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6" w:lineRule="auto"/>
        <w:jc w:val="center"/>
      </w:pPr>
      <w:r>
        <w:rPr>
          <w:rFonts w:ascii="宋体" w:hAnsi="宋体" w:eastAsia="宋体"/>
          <w:b/>
          <w:sz w:val="34"/>
        </w:rPr>
        <w:t>河北工业大学期末考试试卷</w:t>
      </w:r>
    </w:p>
    <w:p>
      <w:pPr>
        <w:spacing w:after="100" w:line="276" w:lineRule="auto"/>
        <w:jc w:val="center"/>
      </w:pPr>
      <w:r>
        <w:rPr>
          <w:rFonts w:ascii="宋体" w:hAnsi="宋体" w:eastAsia="宋体"/>
          <w:b w:val="0"/>
          <w:sz w:val="24"/>
        </w:rPr>
        <w:t>2024 年秋季学期（闭卷）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4"/>
        </w:rPr>
        <w:t>课程名称：控制工程基础        课程序号：G3736B1220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4"/>
        </w:rPr>
        <w:t>适用专业：机械设计制造及其自动化、智能制造工程（2022 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题号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一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二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三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四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五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六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七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总分</w:t>
            </w:r>
          </w:p>
        </w:tc>
      </w:tr>
      <w:tr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分数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阅卷人</w:t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09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before="160" w:after="100"/>
      </w:pPr>
      <w:r>
        <w:rPr>
          <w:rFonts w:ascii="宋体" w:hAnsi="宋体" w:eastAsia="宋体"/>
          <w:b/>
          <w:sz w:val="30"/>
        </w:rPr>
        <w:t>一、简答题（每题 4 分，共 24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1. 随动系统的输入量、输出量的运动规律如何？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2. 某系统的传递函数为 G(s)=5(3s+1)/[s(s+3)(3s+2)]，其零点和极点分别为多少？是否为最小相位系统？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3. 若某一闭环反馈控制系统的闭环传递函数为 GB(s)=8(3s+4)/[s(s+2)(4s²+2s+1)]，简述其由哪些环节构成，并求出放大系数 K。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4. 系统能正常工作的首要条件是？常用稳定性的判据有哪些？（至少写出三种稳定性判据）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5. 应用职能方框图表达典型闭环反馈控制系统的基本组成及元件类型。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6. 某一单位负反馈控制系统开环传递函数为 Gk(s)=3/[s(3s+1)(4s+1)]，若输入信号 xi(t)=2t，其稳态误差 ess=?。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r>
        <w:br w:type="page"/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二、（15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已知某一闭环反馈控制系统的函数方框图如图 1 所示，求出该系统的闭环传递函数 GB(s)=Xo(s)/Xi(s)（要求有解题步骤）。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0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 题二图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三、（10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已知某单位负反馈系统的开环对数幅频特性曲线如图 2 所示，试求其相应的传递函数 Gk(s)=？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123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_b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2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2 题三图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四、（14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某一单位负反馈系统的开环传递函数为 G(s)=100/[s(2s+1)(10s+1)]。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（1）（10 分）试绘制系统的开环对数频率特性图（Bode 图）；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（2）（2 分）在图中标注幅值交界频率 ωc、相位交界频率 ωg、相位裕量 γ 和幅值裕量 Kg(dB)；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（3）（2 分）应用对数频率稳定性判据判断该系统的稳定性（要求说明理由）？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五、（11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已知系统的特征方程为 D(s)=2s⁴+5s³+10s²+5s+K=0，试用代数判据确定系统稳定时的 K 值范围。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六、（14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已知某单位负反馈控制系统的开环传递函数为 Gk(s)=5/[s(s+1)(2s+1)]，要求：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（1）（10 分）绘制系统的开环幅相频率特性图（Nyquist 图）；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（2）（2 分）在图中标注幅值交界频率 ωc、相位交界频率 ωg、幅值裕量 Kg 和相位裕量 γ；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（3）（2 分）用 Nyquist 稳定性判据判定系统是否稳定。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七、（12 分）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已知某二阶系统的单位阶跃响应，系统的稳态输出为 xo(∞)=1.5，最大超调量为 σ%=10%，峰值时间为 tp=0.1s，试确定系统的结构参数 ζ、ωn 的值，并写出该系统的传递函数表达式。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after="0" w:line="276" w:lineRule="auto"/>
      </w:pPr>
      <w:r>
        <w:rPr>
          <w:rFonts w:ascii="宋体" w:hAnsi="宋体" w:eastAsia="宋体"/>
          <w:b w:val="0"/>
          <w:sz w:val="24"/>
        </w:rPr>
        <w:t xml:space="preserve"> 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