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 xml:space="preserve">实 </w:t>
      </w:r>
      <w:proofErr w:type="gramStart"/>
      <w:r>
        <w:rPr>
          <w:rFonts w:ascii="宋体" w:hAnsi="宋体" w:hint="eastAsia"/>
          <w:b/>
          <w:bCs/>
          <w:sz w:val="64"/>
          <w:szCs w:val="64"/>
        </w:rPr>
        <w:t>践</w:t>
      </w:r>
      <w:proofErr w:type="gramEnd"/>
      <w:r>
        <w:rPr>
          <w:rFonts w:ascii="宋体" w:hAnsi="宋体" w:hint="eastAsia"/>
          <w:b/>
          <w:bCs/>
          <w:sz w:val="64"/>
          <w:szCs w:val="64"/>
        </w:rPr>
        <w:t xml:space="preserve">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06D865AB" w:rsidR="000E5988" w:rsidRDefault="00EC4C3A">
            <w:pPr>
              <w:spacing w:line="600" w:lineRule="exact"/>
              <w:ind w:firstLineChars="13" w:firstLine="36"/>
              <w:jc w:val="center"/>
              <w:rPr>
                <w:bCs/>
                <w:sz w:val="28"/>
                <w:u w:val="single"/>
              </w:rPr>
            </w:pPr>
            <w:proofErr w:type="gramStart"/>
            <w:r>
              <w:rPr>
                <w:rFonts w:hint="eastAsia"/>
                <w:bCs/>
                <w:sz w:val="28"/>
                <w:u w:val="single"/>
              </w:rPr>
              <w:t>申沛夕</w:t>
            </w:r>
            <w:proofErr w:type="gramEnd"/>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19DBF67B" w:rsidR="000E5988" w:rsidRDefault="00EC4C3A">
            <w:pPr>
              <w:spacing w:line="600" w:lineRule="exact"/>
              <w:ind w:firstLineChars="13" w:firstLine="36"/>
              <w:jc w:val="center"/>
              <w:rPr>
                <w:bCs/>
                <w:sz w:val="28"/>
              </w:rPr>
            </w:pPr>
            <w:r>
              <w:rPr>
                <w:rFonts w:hint="eastAsia"/>
                <w:bCs/>
                <w:sz w:val="28"/>
              </w:rPr>
              <w:t>240850</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5C279F42" w:rsidR="000E5988" w:rsidRDefault="00EC4C3A">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62C5F446" w:rsidR="000E5988" w:rsidRDefault="00EC4C3A">
            <w:pPr>
              <w:spacing w:line="600" w:lineRule="exact"/>
              <w:ind w:firstLineChars="13" w:firstLine="36"/>
              <w:jc w:val="center"/>
              <w:rPr>
                <w:bCs/>
                <w:sz w:val="28"/>
              </w:rPr>
            </w:pPr>
            <w:proofErr w:type="gramStart"/>
            <w:r>
              <w:rPr>
                <w:rFonts w:hint="eastAsia"/>
                <w:sz w:val="28"/>
              </w:rPr>
              <w:t>王冬辉</w:t>
            </w:r>
            <w:proofErr w:type="gramEnd"/>
            <w:r>
              <w:rPr>
                <w:rFonts w:hint="eastAsia"/>
                <w:sz w:val="28"/>
              </w:rPr>
              <w:t xml:space="preserve"> </w:t>
            </w:r>
            <w:r>
              <w:rPr>
                <w:rFonts w:hint="eastAsia"/>
                <w:sz w:val="28"/>
              </w:rPr>
              <w:t>汪雅林</w:t>
            </w:r>
            <w:r>
              <w:rPr>
                <w:rFonts w:hint="eastAsia"/>
                <w:sz w:val="28"/>
              </w:rPr>
              <w:t xml:space="preserve"> </w:t>
            </w:r>
            <w:proofErr w:type="gramStart"/>
            <w:r>
              <w:rPr>
                <w:rFonts w:hint="eastAsia"/>
                <w:sz w:val="28"/>
              </w:rPr>
              <w:t>尚博</w:t>
            </w:r>
            <w:proofErr w:type="gramEnd"/>
            <w:r>
              <w:rPr>
                <w:rFonts w:hint="eastAsia"/>
                <w:sz w:val="28"/>
              </w:rPr>
              <w:t xml:space="preserve"> </w:t>
            </w:r>
            <w:r>
              <w:rPr>
                <w:rFonts w:hint="eastAsia"/>
                <w:sz w:val="28"/>
              </w:rPr>
              <w:t>刘毅</w:t>
            </w:r>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25B6317D" w:rsidR="000E5988" w:rsidRDefault="00EC4C3A">
            <w:pPr>
              <w:spacing w:line="600" w:lineRule="exact"/>
              <w:ind w:firstLineChars="13" w:firstLine="36"/>
              <w:jc w:val="center"/>
              <w:rPr>
                <w:bCs/>
                <w:sz w:val="28"/>
              </w:rPr>
            </w:pPr>
            <w:r>
              <w:rPr>
                <w:rFonts w:hint="eastAsia"/>
                <w:bCs/>
                <w:sz w:val="28"/>
              </w:rPr>
              <w:t>第五组</w:t>
            </w: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proofErr w:type="gramStart"/>
            <w:r>
              <w:rPr>
                <w:rFonts w:hint="eastAsia"/>
                <w:bCs/>
                <w:sz w:val="28"/>
              </w:rPr>
              <w:t>李国显</w:t>
            </w:r>
            <w:proofErr w:type="gramEnd"/>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000000">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1C4ED24" w14:textId="77777777" w:rsidR="000E5988" w:rsidRDefault="00000000">
      <w:pPr>
        <w:pStyle w:val="TOC1"/>
        <w:tabs>
          <w:tab w:val="right" w:leader="dot" w:pos="9498"/>
        </w:tabs>
        <w:rPr>
          <w:rFonts w:asciiTheme="minorHAnsi" w:eastAsiaTheme="minorEastAsia" w:hAnsiTheme="minorHAnsi" w:cstheme="minorBidi" w:hint="eastAsia"/>
          <w:sz w:val="21"/>
          <w:szCs w:val="22"/>
        </w:rPr>
      </w:pPr>
      <w:r>
        <w:fldChar w:fldCharType="begin"/>
      </w:r>
      <w:r>
        <w:instrText xml:space="preserve"> TOC \o "1-4" \h \z \u </w:instrText>
      </w:r>
      <w:r>
        <w:fldChar w:fldCharType="separate"/>
      </w:r>
      <w:hyperlink w:anchor="_Toc107928208" w:history="1">
        <w:r w:rsidR="000E5988">
          <w:rPr>
            <w:rStyle w:val="af"/>
          </w:rPr>
          <w:t>一、专业综合实践课简介</w:t>
        </w:r>
        <w:r w:rsidR="000E5988">
          <w:tab/>
        </w:r>
        <w:r w:rsidR="000E5988">
          <w:fldChar w:fldCharType="begin"/>
        </w:r>
        <w:r w:rsidR="000E5988">
          <w:instrText xml:space="preserve"> PAGEREF _Toc107928208 \h </w:instrText>
        </w:r>
        <w:r w:rsidR="000E5988">
          <w:fldChar w:fldCharType="separate"/>
        </w:r>
        <w:r w:rsidR="000E5988">
          <w:t>1</w:t>
        </w:r>
        <w:r w:rsidR="000E5988">
          <w:fldChar w:fldCharType="end"/>
        </w:r>
      </w:hyperlink>
    </w:p>
    <w:p w14:paraId="2ACA75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09" w:history="1">
        <w:r>
          <w:rPr>
            <w:rStyle w:val="af"/>
          </w:rPr>
          <w:t xml:space="preserve">1.1 </w:t>
        </w:r>
        <w:r>
          <w:rPr>
            <w:rStyle w:val="af"/>
          </w:rPr>
          <w:t>课程性质</w:t>
        </w:r>
        <w:r>
          <w:tab/>
        </w:r>
        <w:r>
          <w:fldChar w:fldCharType="begin"/>
        </w:r>
        <w:r>
          <w:instrText xml:space="preserve"> PAGEREF _Toc107928209 \h </w:instrText>
        </w:r>
        <w:r>
          <w:fldChar w:fldCharType="separate"/>
        </w:r>
        <w:r>
          <w:t>1</w:t>
        </w:r>
        <w:r>
          <w:fldChar w:fldCharType="end"/>
        </w:r>
      </w:hyperlink>
    </w:p>
    <w:p w14:paraId="33F9D1B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0" w:history="1">
        <w:r>
          <w:rPr>
            <w:rStyle w:val="af"/>
          </w:rPr>
          <w:t xml:space="preserve">1.2 </w:t>
        </w:r>
        <w:r>
          <w:rPr>
            <w:rStyle w:val="af"/>
          </w:rPr>
          <w:t>课程任务</w:t>
        </w:r>
        <w:r>
          <w:tab/>
        </w:r>
        <w:r>
          <w:fldChar w:fldCharType="begin"/>
        </w:r>
        <w:r>
          <w:instrText xml:space="preserve"> PAGEREF _Toc107928210 \h </w:instrText>
        </w:r>
        <w:r>
          <w:fldChar w:fldCharType="separate"/>
        </w:r>
        <w:r>
          <w:t>1</w:t>
        </w:r>
        <w:r>
          <w:fldChar w:fldCharType="end"/>
        </w:r>
      </w:hyperlink>
    </w:p>
    <w:p w14:paraId="11EFFADB"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1" w:history="1">
        <w:r>
          <w:rPr>
            <w:rStyle w:val="af"/>
          </w:rPr>
          <w:t xml:space="preserve">1.3 </w:t>
        </w:r>
        <w:r>
          <w:rPr>
            <w:rStyle w:val="af"/>
          </w:rPr>
          <w:t>课程目标</w:t>
        </w:r>
        <w:r>
          <w:tab/>
        </w:r>
        <w:r>
          <w:fldChar w:fldCharType="begin"/>
        </w:r>
        <w:r>
          <w:instrText xml:space="preserve"> PAGEREF _Toc107928211 \h </w:instrText>
        </w:r>
        <w:r>
          <w:fldChar w:fldCharType="separate"/>
        </w:r>
        <w:r>
          <w:t>1</w:t>
        </w:r>
        <w:r>
          <w:fldChar w:fldCharType="end"/>
        </w:r>
      </w:hyperlink>
    </w:p>
    <w:p w14:paraId="3E776A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2" w:history="1">
        <w:r>
          <w:rPr>
            <w:rStyle w:val="af"/>
          </w:rPr>
          <w:t xml:space="preserve">1.4 </w:t>
        </w:r>
        <w:r>
          <w:rPr>
            <w:rStyle w:val="af"/>
          </w:rPr>
          <w:t>实践用软件</w:t>
        </w:r>
        <w:r>
          <w:tab/>
        </w:r>
        <w:r>
          <w:fldChar w:fldCharType="begin"/>
        </w:r>
        <w:r>
          <w:instrText xml:space="preserve"> PAGEREF _Toc107928212 \h </w:instrText>
        </w:r>
        <w:r>
          <w:fldChar w:fldCharType="separate"/>
        </w:r>
        <w:r>
          <w:t>2</w:t>
        </w:r>
        <w:r>
          <w:fldChar w:fldCharType="end"/>
        </w:r>
      </w:hyperlink>
    </w:p>
    <w:p w14:paraId="062CE51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13" w:history="1">
        <w:r>
          <w:rPr>
            <w:rStyle w:val="af"/>
          </w:rPr>
          <w:t>二、基本电路设计与仿真</w:t>
        </w:r>
        <w:r>
          <w:tab/>
        </w:r>
        <w:r>
          <w:fldChar w:fldCharType="begin"/>
        </w:r>
        <w:r>
          <w:instrText xml:space="preserve"> PAGEREF _Toc107928213 \h </w:instrText>
        </w:r>
        <w:r>
          <w:fldChar w:fldCharType="separate"/>
        </w:r>
        <w:r>
          <w:t>3</w:t>
        </w:r>
        <w:r>
          <w:fldChar w:fldCharType="end"/>
        </w:r>
      </w:hyperlink>
    </w:p>
    <w:p w14:paraId="035D982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4" w:history="1">
        <w:r>
          <w:rPr>
            <w:rStyle w:val="af"/>
          </w:rPr>
          <w:t xml:space="preserve">2.1 </w:t>
        </w:r>
        <w:r>
          <w:rPr>
            <w:rStyle w:val="af"/>
          </w:rPr>
          <w:t>直流稳压电源设计与仿真</w:t>
        </w:r>
        <w:r>
          <w:tab/>
        </w:r>
        <w:r>
          <w:fldChar w:fldCharType="begin"/>
        </w:r>
        <w:r>
          <w:instrText xml:space="preserve"> PAGEREF _Toc107928214 \h </w:instrText>
        </w:r>
        <w:r>
          <w:fldChar w:fldCharType="separate"/>
        </w:r>
        <w:r>
          <w:t>3</w:t>
        </w:r>
        <w:r>
          <w:fldChar w:fldCharType="end"/>
        </w:r>
      </w:hyperlink>
    </w:p>
    <w:p w14:paraId="38A38A48"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5" w:history="1">
        <w:r>
          <w:rPr>
            <w:rStyle w:val="af"/>
          </w:rPr>
          <w:t xml:space="preserve">2.1.1 </w:t>
        </w:r>
        <w:r>
          <w:rPr>
            <w:rStyle w:val="af"/>
          </w:rPr>
          <w:t>设计要求</w:t>
        </w:r>
        <w:r>
          <w:tab/>
        </w:r>
        <w:r>
          <w:fldChar w:fldCharType="begin"/>
        </w:r>
        <w:r>
          <w:instrText xml:space="preserve"> PAGEREF _Toc107928215 \h </w:instrText>
        </w:r>
        <w:r>
          <w:fldChar w:fldCharType="separate"/>
        </w:r>
        <w:r>
          <w:t>3</w:t>
        </w:r>
        <w:r>
          <w:fldChar w:fldCharType="end"/>
        </w:r>
      </w:hyperlink>
    </w:p>
    <w:p w14:paraId="74FCABC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6" w:history="1">
        <w:r>
          <w:rPr>
            <w:rStyle w:val="af"/>
          </w:rPr>
          <w:t xml:space="preserve">2.1.2 </w:t>
        </w:r>
        <w:r>
          <w:rPr>
            <w:rStyle w:val="af"/>
          </w:rPr>
          <w:t>完成情况</w:t>
        </w:r>
        <w:r>
          <w:tab/>
        </w:r>
        <w:r>
          <w:fldChar w:fldCharType="begin"/>
        </w:r>
        <w:r>
          <w:instrText xml:space="preserve"> PAGEREF _Toc107928216 \h </w:instrText>
        </w:r>
        <w:r>
          <w:fldChar w:fldCharType="separate"/>
        </w:r>
        <w:r>
          <w:t>3</w:t>
        </w:r>
        <w:r>
          <w:fldChar w:fldCharType="end"/>
        </w:r>
      </w:hyperlink>
    </w:p>
    <w:p w14:paraId="1C568693"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7" w:history="1">
        <w:r>
          <w:rPr>
            <w:rStyle w:val="af"/>
          </w:rPr>
          <w:t xml:space="preserve">2.1.2.1 </w:t>
        </w:r>
        <w:r>
          <w:rPr>
            <w:rStyle w:val="af"/>
          </w:rPr>
          <w:t>固定正电压直流稳压电路设计与仿真</w:t>
        </w:r>
        <w:r>
          <w:tab/>
        </w:r>
        <w:r>
          <w:fldChar w:fldCharType="begin"/>
        </w:r>
        <w:r>
          <w:instrText xml:space="preserve"> PAGEREF _Toc107928217 \h </w:instrText>
        </w:r>
        <w:r>
          <w:fldChar w:fldCharType="separate"/>
        </w:r>
        <w:r>
          <w:t>3</w:t>
        </w:r>
        <w:r>
          <w:fldChar w:fldCharType="end"/>
        </w:r>
      </w:hyperlink>
    </w:p>
    <w:p w14:paraId="3E757F5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8" w:history="1">
        <w:r>
          <w:rPr>
            <w:rStyle w:val="af"/>
          </w:rPr>
          <w:t xml:space="preserve">2.1.2.2 </w:t>
        </w:r>
        <w:r>
          <w:rPr>
            <w:rStyle w:val="af"/>
          </w:rPr>
          <w:t>固定负电压直流稳压电源电路设计与仿真</w:t>
        </w:r>
        <w:r>
          <w:tab/>
        </w:r>
        <w:r>
          <w:fldChar w:fldCharType="begin"/>
        </w:r>
        <w:r>
          <w:instrText xml:space="preserve"> PAGEREF _Toc107928218 \h </w:instrText>
        </w:r>
        <w:r>
          <w:fldChar w:fldCharType="separate"/>
        </w:r>
        <w:r>
          <w:t>5</w:t>
        </w:r>
        <w:r>
          <w:fldChar w:fldCharType="end"/>
        </w:r>
      </w:hyperlink>
    </w:p>
    <w:p w14:paraId="3CA3AA9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9" w:history="1">
        <w:r>
          <w:rPr>
            <w:rStyle w:val="af"/>
          </w:rPr>
          <w:t xml:space="preserve">2.1.2.3 </w:t>
        </w:r>
        <w:r>
          <w:rPr>
            <w:rStyle w:val="af"/>
          </w:rPr>
          <w:t>固定正负电压直流稳压电源电路设计与仿真</w:t>
        </w:r>
        <w:r>
          <w:tab/>
        </w:r>
        <w:r>
          <w:fldChar w:fldCharType="begin"/>
        </w:r>
        <w:r>
          <w:instrText xml:space="preserve"> PAGEREF _Toc107928219 \h </w:instrText>
        </w:r>
        <w:r>
          <w:fldChar w:fldCharType="separate"/>
        </w:r>
        <w:r>
          <w:t>5</w:t>
        </w:r>
        <w:r>
          <w:fldChar w:fldCharType="end"/>
        </w:r>
      </w:hyperlink>
    </w:p>
    <w:p w14:paraId="6DD519B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0" w:history="1">
        <w:r>
          <w:rPr>
            <w:rStyle w:val="af"/>
          </w:rPr>
          <w:t xml:space="preserve">2.1.2.4 </w:t>
        </w:r>
        <w:r>
          <w:rPr>
            <w:rStyle w:val="af"/>
          </w:rPr>
          <w:t>连续可调电压直流稳压电源电路设计与仿真</w:t>
        </w:r>
        <w:r>
          <w:tab/>
        </w:r>
        <w:r>
          <w:fldChar w:fldCharType="begin"/>
        </w:r>
        <w:r>
          <w:instrText xml:space="preserve"> PAGEREF _Toc107928220 \h </w:instrText>
        </w:r>
        <w:r>
          <w:fldChar w:fldCharType="separate"/>
        </w:r>
        <w:r>
          <w:t>5</w:t>
        </w:r>
        <w:r>
          <w:fldChar w:fldCharType="end"/>
        </w:r>
      </w:hyperlink>
    </w:p>
    <w:p w14:paraId="23490CD4"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1" w:history="1">
        <w:r>
          <w:rPr>
            <w:rStyle w:val="af"/>
          </w:rPr>
          <w:t xml:space="preserve">2.2 </w:t>
        </w:r>
        <w:r>
          <w:rPr>
            <w:rStyle w:val="af"/>
          </w:rPr>
          <w:t>模拟电路设计与仿真</w:t>
        </w:r>
        <w:r>
          <w:tab/>
        </w:r>
        <w:r>
          <w:fldChar w:fldCharType="begin"/>
        </w:r>
        <w:r>
          <w:instrText xml:space="preserve"> PAGEREF _Toc107928221 \h </w:instrText>
        </w:r>
        <w:r>
          <w:fldChar w:fldCharType="separate"/>
        </w:r>
        <w:r>
          <w:t>6</w:t>
        </w:r>
        <w:r>
          <w:fldChar w:fldCharType="end"/>
        </w:r>
      </w:hyperlink>
    </w:p>
    <w:p w14:paraId="447DD817"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2" w:history="1">
        <w:r>
          <w:rPr>
            <w:rStyle w:val="af"/>
          </w:rPr>
          <w:t xml:space="preserve">2.2.1 </w:t>
        </w:r>
        <w:r>
          <w:rPr>
            <w:rStyle w:val="af"/>
          </w:rPr>
          <w:t>设计要求</w:t>
        </w:r>
        <w:r>
          <w:tab/>
        </w:r>
        <w:r>
          <w:fldChar w:fldCharType="begin"/>
        </w:r>
        <w:r>
          <w:instrText xml:space="preserve"> PAGEREF _Toc107928222 \h </w:instrText>
        </w:r>
        <w:r>
          <w:fldChar w:fldCharType="separate"/>
        </w:r>
        <w:r>
          <w:t>6</w:t>
        </w:r>
        <w:r>
          <w:fldChar w:fldCharType="end"/>
        </w:r>
      </w:hyperlink>
    </w:p>
    <w:p w14:paraId="2AD7B13D"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3" w:history="1">
        <w:r>
          <w:rPr>
            <w:rStyle w:val="af"/>
          </w:rPr>
          <w:t xml:space="preserve">2.2.2 </w:t>
        </w:r>
        <w:r>
          <w:rPr>
            <w:rStyle w:val="af"/>
          </w:rPr>
          <w:t>完成情况</w:t>
        </w:r>
        <w:r>
          <w:tab/>
        </w:r>
        <w:r>
          <w:fldChar w:fldCharType="begin"/>
        </w:r>
        <w:r>
          <w:instrText xml:space="preserve"> PAGEREF _Toc107928223 \h </w:instrText>
        </w:r>
        <w:r>
          <w:fldChar w:fldCharType="separate"/>
        </w:r>
        <w:r>
          <w:t>6</w:t>
        </w:r>
        <w:r>
          <w:fldChar w:fldCharType="end"/>
        </w:r>
      </w:hyperlink>
    </w:p>
    <w:p w14:paraId="2FB7448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4" w:history="1">
        <w:r>
          <w:rPr>
            <w:rStyle w:val="af"/>
          </w:rPr>
          <w:t xml:space="preserve">2.2.2.1 </w:t>
        </w:r>
        <w:r>
          <w:rPr>
            <w:rStyle w:val="af"/>
          </w:rPr>
          <w:t>反相比例运算电路设计与仿真</w:t>
        </w:r>
        <w:r>
          <w:tab/>
        </w:r>
        <w:r>
          <w:fldChar w:fldCharType="begin"/>
        </w:r>
        <w:r>
          <w:instrText xml:space="preserve"> PAGEREF _Toc107928224 \h </w:instrText>
        </w:r>
        <w:r>
          <w:fldChar w:fldCharType="separate"/>
        </w:r>
        <w:r>
          <w:t>6</w:t>
        </w:r>
        <w:r>
          <w:fldChar w:fldCharType="end"/>
        </w:r>
      </w:hyperlink>
    </w:p>
    <w:p w14:paraId="24CDDBC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5" w:history="1">
        <w:r>
          <w:rPr>
            <w:rStyle w:val="af"/>
          </w:rPr>
          <w:t xml:space="preserve">2.2.2.2 </w:t>
        </w:r>
        <w:r>
          <w:rPr>
            <w:rStyle w:val="af"/>
          </w:rPr>
          <w:t>同相比例运算电路设计与仿真</w:t>
        </w:r>
        <w:r>
          <w:tab/>
        </w:r>
        <w:r>
          <w:fldChar w:fldCharType="begin"/>
        </w:r>
        <w:r>
          <w:instrText xml:space="preserve"> PAGEREF _Toc107928225 \h </w:instrText>
        </w:r>
        <w:r>
          <w:fldChar w:fldCharType="separate"/>
        </w:r>
        <w:r>
          <w:t>6</w:t>
        </w:r>
        <w:r>
          <w:fldChar w:fldCharType="end"/>
        </w:r>
      </w:hyperlink>
    </w:p>
    <w:p w14:paraId="0875DD48"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6" w:history="1">
        <w:r>
          <w:rPr>
            <w:rStyle w:val="af"/>
          </w:rPr>
          <w:t xml:space="preserve">2.2.2.3 </w:t>
        </w:r>
        <w:r>
          <w:rPr>
            <w:rStyle w:val="af"/>
          </w:rPr>
          <w:t>反相相加法运算电路设计与仿真</w:t>
        </w:r>
        <w:r>
          <w:tab/>
        </w:r>
        <w:r>
          <w:fldChar w:fldCharType="begin"/>
        </w:r>
        <w:r>
          <w:instrText xml:space="preserve"> PAGEREF _Toc107928226 \h </w:instrText>
        </w:r>
        <w:r>
          <w:fldChar w:fldCharType="separate"/>
        </w:r>
        <w:r>
          <w:t>7</w:t>
        </w:r>
        <w:r>
          <w:fldChar w:fldCharType="end"/>
        </w:r>
      </w:hyperlink>
    </w:p>
    <w:p w14:paraId="2CB6C12A"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7" w:history="1">
        <w:r>
          <w:rPr>
            <w:rStyle w:val="af"/>
          </w:rPr>
          <w:t xml:space="preserve">2.2.2.4 </w:t>
        </w:r>
        <w:r>
          <w:rPr>
            <w:rStyle w:val="af"/>
          </w:rPr>
          <w:t>同相加法运算电路设计与仿真</w:t>
        </w:r>
        <w:r>
          <w:tab/>
        </w:r>
        <w:r>
          <w:fldChar w:fldCharType="begin"/>
        </w:r>
        <w:r>
          <w:instrText xml:space="preserve"> PAGEREF _Toc107928227 \h </w:instrText>
        </w:r>
        <w:r>
          <w:fldChar w:fldCharType="separate"/>
        </w:r>
        <w:r>
          <w:t>7</w:t>
        </w:r>
        <w:r>
          <w:fldChar w:fldCharType="end"/>
        </w:r>
      </w:hyperlink>
    </w:p>
    <w:p w14:paraId="7A1D2FF6"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8" w:history="1">
        <w:r>
          <w:rPr>
            <w:rStyle w:val="af"/>
          </w:rPr>
          <w:t xml:space="preserve">2.2.2.5 </w:t>
        </w:r>
        <w:r>
          <w:rPr>
            <w:rStyle w:val="af"/>
          </w:rPr>
          <w:t>减法运算电路设计与仿真</w:t>
        </w:r>
        <w:r>
          <w:tab/>
        </w:r>
        <w:r>
          <w:fldChar w:fldCharType="begin"/>
        </w:r>
        <w:r>
          <w:instrText xml:space="preserve"> PAGEREF _Toc107928228 \h </w:instrText>
        </w:r>
        <w:r>
          <w:fldChar w:fldCharType="separate"/>
        </w:r>
        <w:r>
          <w:t>7</w:t>
        </w:r>
        <w:r>
          <w:fldChar w:fldCharType="end"/>
        </w:r>
      </w:hyperlink>
    </w:p>
    <w:p w14:paraId="4CC5EA0D"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9" w:history="1">
        <w:r>
          <w:rPr>
            <w:rStyle w:val="af"/>
          </w:rPr>
          <w:t xml:space="preserve">2.3 </w:t>
        </w:r>
        <w:r>
          <w:rPr>
            <w:rStyle w:val="af"/>
          </w:rPr>
          <w:t>数字电路设计与仿真</w:t>
        </w:r>
        <w:r>
          <w:tab/>
        </w:r>
        <w:r>
          <w:fldChar w:fldCharType="begin"/>
        </w:r>
        <w:r>
          <w:instrText xml:space="preserve"> PAGEREF _Toc107928229 \h </w:instrText>
        </w:r>
        <w:r>
          <w:fldChar w:fldCharType="separate"/>
        </w:r>
        <w:r>
          <w:t>8</w:t>
        </w:r>
        <w:r>
          <w:fldChar w:fldCharType="end"/>
        </w:r>
      </w:hyperlink>
    </w:p>
    <w:p w14:paraId="5FB0CDF6"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0" w:history="1">
        <w:r>
          <w:rPr>
            <w:rStyle w:val="af"/>
          </w:rPr>
          <w:t xml:space="preserve">2.3.1 </w:t>
        </w:r>
        <w:r>
          <w:rPr>
            <w:rStyle w:val="af"/>
          </w:rPr>
          <w:t>三人表决电路设计与仿真</w:t>
        </w:r>
        <w:r>
          <w:tab/>
        </w:r>
        <w:r>
          <w:fldChar w:fldCharType="begin"/>
        </w:r>
        <w:r>
          <w:instrText xml:space="preserve"> PAGEREF _Toc107928230 \h </w:instrText>
        </w:r>
        <w:r>
          <w:fldChar w:fldCharType="separate"/>
        </w:r>
        <w:r>
          <w:t>8</w:t>
        </w:r>
        <w:r>
          <w:fldChar w:fldCharType="end"/>
        </w:r>
      </w:hyperlink>
    </w:p>
    <w:p w14:paraId="1CDA3D0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1" w:history="1">
        <w:r>
          <w:rPr>
            <w:rStyle w:val="af"/>
          </w:rPr>
          <w:t xml:space="preserve">2.3.1.1 </w:t>
        </w:r>
        <w:r>
          <w:rPr>
            <w:rStyle w:val="af"/>
          </w:rPr>
          <w:t>设计要求</w:t>
        </w:r>
        <w:r>
          <w:tab/>
        </w:r>
        <w:r>
          <w:fldChar w:fldCharType="begin"/>
        </w:r>
        <w:r>
          <w:instrText xml:space="preserve"> PAGEREF _Toc107928231 \h </w:instrText>
        </w:r>
        <w:r>
          <w:fldChar w:fldCharType="separate"/>
        </w:r>
        <w:r>
          <w:t>8</w:t>
        </w:r>
        <w:r>
          <w:fldChar w:fldCharType="end"/>
        </w:r>
      </w:hyperlink>
    </w:p>
    <w:p w14:paraId="7B63BCC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2" w:history="1">
        <w:r>
          <w:rPr>
            <w:rStyle w:val="af"/>
          </w:rPr>
          <w:t xml:space="preserve">2.3.1.2 </w:t>
        </w:r>
        <w:r>
          <w:rPr>
            <w:rStyle w:val="af"/>
          </w:rPr>
          <w:t>完成情况</w:t>
        </w:r>
        <w:r>
          <w:tab/>
        </w:r>
        <w:r>
          <w:fldChar w:fldCharType="begin"/>
        </w:r>
        <w:r>
          <w:instrText xml:space="preserve"> PAGEREF _Toc107928232 \h </w:instrText>
        </w:r>
        <w:r>
          <w:fldChar w:fldCharType="separate"/>
        </w:r>
        <w:r>
          <w:t>8</w:t>
        </w:r>
        <w:r>
          <w:fldChar w:fldCharType="end"/>
        </w:r>
      </w:hyperlink>
    </w:p>
    <w:p w14:paraId="3C4F42C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3" w:history="1">
        <w:r>
          <w:rPr>
            <w:rStyle w:val="af"/>
          </w:rPr>
          <w:t xml:space="preserve">2.3.2 </w:t>
        </w:r>
        <w:r>
          <w:rPr>
            <w:rStyle w:val="af"/>
          </w:rPr>
          <w:t>七段译码电路显示电路设计与仿真</w:t>
        </w:r>
        <w:r>
          <w:tab/>
        </w:r>
        <w:r>
          <w:fldChar w:fldCharType="begin"/>
        </w:r>
        <w:r>
          <w:instrText xml:space="preserve"> PAGEREF _Toc107928233 \h </w:instrText>
        </w:r>
        <w:r>
          <w:fldChar w:fldCharType="separate"/>
        </w:r>
        <w:r>
          <w:t>8</w:t>
        </w:r>
        <w:r>
          <w:fldChar w:fldCharType="end"/>
        </w:r>
      </w:hyperlink>
    </w:p>
    <w:p w14:paraId="47C2274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4" w:history="1">
        <w:r>
          <w:rPr>
            <w:rStyle w:val="af"/>
          </w:rPr>
          <w:t xml:space="preserve">2.3.2.1 </w:t>
        </w:r>
        <w:r>
          <w:rPr>
            <w:rStyle w:val="af"/>
          </w:rPr>
          <w:t>设计要求</w:t>
        </w:r>
        <w:r>
          <w:tab/>
        </w:r>
        <w:r>
          <w:fldChar w:fldCharType="begin"/>
        </w:r>
        <w:r>
          <w:instrText xml:space="preserve"> PAGEREF _Toc107928234 \h </w:instrText>
        </w:r>
        <w:r>
          <w:fldChar w:fldCharType="separate"/>
        </w:r>
        <w:r>
          <w:t>8</w:t>
        </w:r>
        <w:r>
          <w:fldChar w:fldCharType="end"/>
        </w:r>
      </w:hyperlink>
    </w:p>
    <w:p w14:paraId="7E6AD910"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5" w:history="1">
        <w:r>
          <w:rPr>
            <w:rStyle w:val="af"/>
          </w:rPr>
          <w:t xml:space="preserve">2.3.2.2 </w:t>
        </w:r>
        <w:r>
          <w:rPr>
            <w:rStyle w:val="af"/>
          </w:rPr>
          <w:t>完成情况</w:t>
        </w:r>
        <w:r>
          <w:tab/>
        </w:r>
        <w:r>
          <w:fldChar w:fldCharType="begin"/>
        </w:r>
        <w:r>
          <w:instrText xml:space="preserve"> PAGEREF _Toc107928235 \h </w:instrText>
        </w:r>
        <w:r>
          <w:fldChar w:fldCharType="separate"/>
        </w:r>
        <w:r>
          <w:t>8</w:t>
        </w:r>
        <w:r>
          <w:fldChar w:fldCharType="end"/>
        </w:r>
      </w:hyperlink>
    </w:p>
    <w:p w14:paraId="64163312"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36" w:history="1">
        <w:r>
          <w:rPr>
            <w:rStyle w:val="af"/>
          </w:rPr>
          <w:t>三、综合电路设计与仿真</w:t>
        </w:r>
        <w:r>
          <w:tab/>
        </w:r>
        <w:r>
          <w:fldChar w:fldCharType="begin"/>
        </w:r>
        <w:r>
          <w:instrText xml:space="preserve"> PAGEREF _Toc107928236 \h </w:instrText>
        </w:r>
        <w:r>
          <w:fldChar w:fldCharType="separate"/>
        </w:r>
        <w:r>
          <w:t>10</w:t>
        </w:r>
        <w:r>
          <w:fldChar w:fldCharType="end"/>
        </w:r>
      </w:hyperlink>
    </w:p>
    <w:p w14:paraId="42B227E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37" w:history="1">
        <w:r>
          <w:rPr>
            <w:rStyle w:val="af"/>
          </w:rPr>
          <w:t xml:space="preserve">3.1 </w:t>
        </w:r>
        <w:r>
          <w:rPr>
            <w:rStyle w:val="af"/>
          </w:rPr>
          <w:t>函数信号发生器电路设计与仿真</w:t>
        </w:r>
        <w:r>
          <w:tab/>
        </w:r>
        <w:r>
          <w:fldChar w:fldCharType="begin"/>
        </w:r>
        <w:r>
          <w:instrText xml:space="preserve"> PAGEREF _Toc107928237 \h </w:instrText>
        </w:r>
        <w:r>
          <w:fldChar w:fldCharType="separate"/>
        </w:r>
        <w:r>
          <w:t>10</w:t>
        </w:r>
        <w:r>
          <w:fldChar w:fldCharType="end"/>
        </w:r>
      </w:hyperlink>
    </w:p>
    <w:p w14:paraId="47B1DE7A"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8" w:history="1">
        <w:r>
          <w:rPr>
            <w:rStyle w:val="af"/>
          </w:rPr>
          <w:t xml:space="preserve">3.1.1 </w:t>
        </w:r>
        <w:r>
          <w:rPr>
            <w:rStyle w:val="af"/>
          </w:rPr>
          <w:t>设计要求</w:t>
        </w:r>
        <w:r>
          <w:tab/>
        </w:r>
        <w:r>
          <w:fldChar w:fldCharType="begin"/>
        </w:r>
        <w:r>
          <w:instrText xml:space="preserve"> PAGEREF _Toc107928238 \h </w:instrText>
        </w:r>
        <w:r>
          <w:fldChar w:fldCharType="separate"/>
        </w:r>
        <w:r>
          <w:t>10</w:t>
        </w:r>
        <w:r>
          <w:fldChar w:fldCharType="end"/>
        </w:r>
      </w:hyperlink>
    </w:p>
    <w:p w14:paraId="0DB0B71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9" w:history="1">
        <w:r>
          <w:rPr>
            <w:rStyle w:val="af"/>
          </w:rPr>
          <w:t xml:space="preserve">3.1.2 </w:t>
        </w:r>
        <w:r>
          <w:rPr>
            <w:rStyle w:val="af"/>
          </w:rPr>
          <w:t>完成情况</w:t>
        </w:r>
        <w:r>
          <w:tab/>
        </w:r>
        <w:r>
          <w:fldChar w:fldCharType="begin"/>
        </w:r>
        <w:r>
          <w:instrText xml:space="preserve"> PAGEREF _Toc107928239 \h </w:instrText>
        </w:r>
        <w:r>
          <w:fldChar w:fldCharType="separate"/>
        </w:r>
        <w:r>
          <w:t>10</w:t>
        </w:r>
        <w:r>
          <w:fldChar w:fldCharType="end"/>
        </w:r>
      </w:hyperlink>
    </w:p>
    <w:p w14:paraId="4F6C3C0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0" w:history="1">
        <w:r>
          <w:rPr>
            <w:rStyle w:val="af"/>
          </w:rPr>
          <w:t xml:space="preserve">3.1.2.1 </w:t>
        </w:r>
        <w:r>
          <w:rPr>
            <w:rStyle w:val="af"/>
          </w:rPr>
          <w:t>设计电路与仿真结果</w:t>
        </w:r>
        <w:r>
          <w:tab/>
        </w:r>
        <w:r>
          <w:fldChar w:fldCharType="begin"/>
        </w:r>
        <w:r>
          <w:instrText xml:space="preserve"> PAGEREF _Toc107928240 \h </w:instrText>
        </w:r>
        <w:r>
          <w:fldChar w:fldCharType="separate"/>
        </w:r>
        <w:r>
          <w:t>10</w:t>
        </w:r>
        <w:r>
          <w:fldChar w:fldCharType="end"/>
        </w:r>
      </w:hyperlink>
    </w:p>
    <w:p w14:paraId="0648AAF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1" w:history="1">
        <w:r>
          <w:rPr>
            <w:rStyle w:val="af"/>
          </w:rPr>
          <w:t>3.1.2.2</w:t>
        </w:r>
        <w:r>
          <w:rPr>
            <w:rStyle w:val="af"/>
          </w:rPr>
          <w:t>电路工作原理分析及关键监测点波形及相关监测值说明</w:t>
        </w:r>
        <w:r>
          <w:tab/>
        </w:r>
        <w:r>
          <w:fldChar w:fldCharType="begin"/>
        </w:r>
        <w:r>
          <w:instrText xml:space="preserve"> PAGEREF _Toc107928241 \h </w:instrText>
        </w:r>
        <w:r>
          <w:fldChar w:fldCharType="separate"/>
        </w:r>
        <w:r>
          <w:t>10</w:t>
        </w:r>
        <w:r>
          <w:fldChar w:fldCharType="end"/>
        </w:r>
      </w:hyperlink>
    </w:p>
    <w:p w14:paraId="2CD4BE2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2" w:history="1">
        <w:r>
          <w:rPr>
            <w:rStyle w:val="af"/>
          </w:rPr>
          <w:t xml:space="preserve">3.1.2.3 </w:t>
        </w:r>
        <w:r>
          <w:rPr>
            <w:rStyle w:val="af"/>
          </w:rPr>
          <w:t>其他说明</w:t>
        </w:r>
        <w:r>
          <w:tab/>
        </w:r>
        <w:r>
          <w:fldChar w:fldCharType="begin"/>
        </w:r>
        <w:r>
          <w:instrText xml:space="preserve"> PAGEREF _Toc107928242 \h </w:instrText>
        </w:r>
        <w:r>
          <w:fldChar w:fldCharType="separate"/>
        </w:r>
        <w:r>
          <w:t>10</w:t>
        </w:r>
        <w:r>
          <w:fldChar w:fldCharType="end"/>
        </w:r>
      </w:hyperlink>
    </w:p>
    <w:p w14:paraId="7890670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43" w:history="1">
        <w:r>
          <w:rPr>
            <w:rStyle w:val="af"/>
          </w:rPr>
          <w:t xml:space="preserve">3.2 </w:t>
        </w:r>
        <w:r>
          <w:rPr>
            <w:rStyle w:val="af"/>
          </w:rPr>
          <w:t>流水灯电路设计与仿真</w:t>
        </w:r>
        <w:r>
          <w:tab/>
        </w:r>
        <w:r>
          <w:fldChar w:fldCharType="begin"/>
        </w:r>
        <w:r>
          <w:instrText xml:space="preserve"> PAGEREF _Toc107928243 \h </w:instrText>
        </w:r>
        <w:r>
          <w:fldChar w:fldCharType="separate"/>
        </w:r>
        <w:r>
          <w:t>10</w:t>
        </w:r>
        <w:r>
          <w:fldChar w:fldCharType="end"/>
        </w:r>
      </w:hyperlink>
    </w:p>
    <w:p w14:paraId="56CDC84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4" w:history="1">
        <w:r>
          <w:rPr>
            <w:rStyle w:val="af"/>
          </w:rPr>
          <w:t xml:space="preserve">3.2.1 </w:t>
        </w:r>
        <w:r>
          <w:rPr>
            <w:rStyle w:val="af"/>
          </w:rPr>
          <w:t>设计要求</w:t>
        </w:r>
        <w:r>
          <w:tab/>
        </w:r>
        <w:r>
          <w:fldChar w:fldCharType="begin"/>
        </w:r>
        <w:r>
          <w:instrText xml:space="preserve"> PAGEREF _Toc107928244 \h </w:instrText>
        </w:r>
        <w:r>
          <w:fldChar w:fldCharType="separate"/>
        </w:r>
        <w:r>
          <w:t>10</w:t>
        </w:r>
        <w:r>
          <w:fldChar w:fldCharType="end"/>
        </w:r>
      </w:hyperlink>
    </w:p>
    <w:p w14:paraId="2F89C12F"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5" w:history="1">
        <w:r>
          <w:rPr>
            <w:rStyle w:val="af"/>
          </w:rPr>
          <w:t xml:space="preserve">3.2.2 </w:t>
        </w:r>
        <w:r>
          <w:rPr>
            <w:rStyle w:val="af"/>
          </w:rPr>
          <w:t>完成情况</w:t>
        </w:r>
        <w:r>
          <w:tab/>
        </w:r>
        <w:r>
          <w:fldChar w:fldCharType="begin"/>
        </w:r>
        <w:r>
          <w:instrText xml:space="preserve"> PAGEREF _Toc107928245 \h </w:instrText>
        </w:r>
        <w:r>
          <w:fldChar w:fldCharType="separate"/>
        </w:r>
        <w:r>
          <w:t>10</w:t>
        </w:r>
        <w:r>
          <w:fldChar w:fldCharType="end"/>
        </w:r>
      </w:hyperlink>
    </w:p>
    <w:p w14:paraId="52C4FD0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6" w:history="1">
        <w:r>
          <w:rPr>
            <w:rStyle w:val="af"/>
          </w:rPr>
          <w:t xml:space="preserve">3.2.2.1 </w:t>
        </w:r>
        <w:r>
          <w:rPr>
            <w:rStyle w:val="af"/>
          </w:rPr>
          <w:t>设计电路与仿真结果</w:t>
        </w:r>
        <w:r>
          <w:tab/>
        </w:r>
        <w:r>
          <w:fldChar w:fldCharType="begin"/>
        </w:r>
        <w:r>
          <w:instrText xml:space="preserve"> PAGEREF _Toc107928246 \h </w:instrText>
        </w:r>
        <w:r>
          <w:fldChar w:fldCharType="separate"/>
        </w:r>
        <w:r>
          <w:t>10</w:t>
        </w:r>
        <w:r>
          <w:fldChar w:fldCharType="end"/>
        </w:r>
      </w:hyperlink>
    </w:p>
    <w:p w14:paraId="6A2C681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7" w:history="1">
        <w:r>
          <w:rPr>
            <w:rStyle w:val="af"/>
          </w:rPr>
          <w:t>3.2.2.2</w:t>
        </w:r>
        <w:r>
          <w:rPr>
            <w:rStyle w:val="af"/>
          </w:rPr>
          <w:t>电路工作原理分析及关键监测点波形及相关监测值说明</w:t>
        </w:r>
        <w:r>
          <w:tab/>
        </w:r>
        <w:r>
          <w:fldChar w:fldCharType="begin"/>
        </w:r>
        <w:r>
          <w:instrText xml:space="preserve"> PAGEREF _Toc107928247 \h </w:instrText>
        </w:r>
        <w:r>
          <w:fldChar w:fldCharType="separate"/>
        </w:r>
        <w:r>
          <w:t>10</w:t>
        </w:r>
        <w:r>
          <w:fldChar w:fldCharType="end"/>
        </w:r>
      </w:hyperlink>
    </w:p>
    <w:p w14:paraId="44A1ECB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8" w:history="1">
        <w:r>
          <w:rPr>
            <w:rStyle w:val="af"/>
          </w:rPr>
          <w:t xml:space="preserve">3.2.2.2 </w:t>
        </w:r>
        <w:r>
          <w:rPr>
            <w:rStyle w:val="af"/>
          </w:rPr>
          <w:t>其他说明</w:t>
        </w:r>
        <w:r>
          <w:tab/>
        </w:r>
        <w:r>
          <w:fldChar w:fldCharType="begin"/>
        </w:r>
        <w:r>
          <w:instrText xml:space="preserve"> PAGEREF _Toc107928248 \h </w:instrText>
        </w:r>
        <w:r>
          <w:fldChar w:fldCharType="separate"/>
        </w:r>
        <w:r>
          <w:t>10</w:t>
        </w:r>
        <w:r>
          <w:fldChar w:fldCharType="end"/>
        </w:r>
      </w:hyperlink>
    </w:p>
    <w:p w14:paraId="1302B7FE"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49" w:history="1">
        <w:r>
          <w:rPr>
            <w:rStyle w:val="af"/>
          </w:rPr>
          <w:t>四、自主创新设计项目</w:t>
        </w:r>
        <w:r>
          <w:tab/>
        </w:r>
        <w:r>
          <w:fldChar w:fldCharType="begin"/>
        </w:r>
        <w:r>
          <w:instrText xml:space="preserve"> PAGEREF _Toc107928249 \h </w:instrText>
        </w:r>
        <w:r>
          <w:fldChar w:fldCharType="separate"/>
        </w:r>
        <w:r>
          <w:t>11</w:t>
        </w:r>
        <w:r>
          <w:fldChar w:fldCharType="end"/>
        </w:r>
      </w:hyperlink>
    </w:p>
    <w:p w14:paraId="6A5955C0"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0" w:history="1">
        <w:r>
          <w:rPr>
            <w:rStyle w:val="af"/>
          </w:rPr>
          <w:t xml:space="preserve">4.1 </w:t>
        </w:r>
        <w:r>
          <w:rPr>
            <w:rStyle w:val="af"/>
          </w:rPr>
          <w:t>应用场景及设计要求</w:t>
        </w:r>
        <w:r>
          <w:tab/>
        </w:r>
        <w:r>
          <w:fldChar w:fldCharType="begin"/>
        </w:r>
        <w:r>
          <w:instrText xml:space="preserve"> PAGEREF _Toc107928250 \h </w:instrText>
        </w:r>
        <w:r>
          <w:fldChar w:fldCharType="separate"/>
        </w:r>
        <w:r>
          <w:t>11</w:t>
        </w:r>
        <w:r>
          <w:fldChar w:fldCharType="end"/>
        </w:r>
      </w:hyperlink>
    </w:p>
    <w:p w14:paraId="003B95B9"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1" w:history="1">
        <w:r>
          <w:rPr>
            <w:rStyle w:val="af"/>
          </w:rPr>
          <w:t xml:space="preserve">4.1.1 </w:t>
        </w:r>
        <w:r>
          <w:rPr>
            <w:rStyle w:val="af"/>
          </w:rPr>
          <w:t>应用场景</w:t>
        </w:r>
        <w:r>
          <w:tab/>
        </w:r>
        <w:r>
          <w:fldChar w:fldCharType="begin"/>
        </w:r>
        <w:r>
          <w:instrText xml:space="preserve"> PAGEREF _Toc107928251 \h </w:instrText>
        </w:r>
        <w:r>
          <w:fldChar w:fldCharType="separate"/>
        </w:r>
        <w:r>
          <w:t>11</w:t>
        </w:r>
        <w:r>
          <w:fldChar w:fldCharType="end"/>
        </w:r>
      </w:hyperlink>
    </w:p>
    <w:p w14:paraId="08EB8E10"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2" w:history="1">
        <w:r>
          <w:rPr>
            <w:rStyle w:val="af"/>
          </w:rPr>
          <w:t xml:space="preserve">4.1.2 </w:t>
        </w:r>
        <w:r>
          <w:rPr>
            <w:rStyle w:val="af"/>
          </w:rPr>
          <w:t>设计要求</w:t>
        </w:r>
        <w:r>
          <w:tab/>
        </w:r>
        <w:r>
          <w:fldChar w:fldCharType="begin"/>
        </w:r>
        <w:r>
          <w:instrText xml:space="preserve"> PAGEREF _Toc107928252 \h </w:instrText>
        </w:r>
        <w:r>
          <w:fldChar w:fldCharType="separate"/>
        </w:r>
        <w:r>
          <w:t>11</w:t>
        </w:r>
        <w:r>
          <w:fldChar w:fldCharType="end"/>
        </w:r>
      </w:hyperlink>
    </w:p>
    <w:p w14:paraId="4FB5A39A"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3" w:history="1">
        <w:r>
          <w:rPr>
            <w:rStyle w:val="af"/>
          </w:rPr>
          <w:t xml:space="preserve">4.2 </w:t>
        </w:r>
        <w:r>
          <w:rPr>
            <w:rStyle w:val="af"/>
          </w:rPr>
          <w:t>完成情况</w:t>
        </w:r>
        <w:r>
          <w:tab/>
        </w:r>
        <w:r>
          <w:fldChar w:fldCharType="begin"/>
        </w:r>
        <w:r>
          <w:instrText xml:space="preserve"> PAGEREF _Toc107928253 \h </w:instrText>
        </w:r>
        <w:r>
          <w:fldChar w:fldCharType="separate"/>
        </w:r>
        <w:r>
          <w:t>11</w:t>
        </w:r>
        <w:r>
          <w:fldChar w:fldCharType="end"/>
        </w:r>
      </w:hyperlink>
    </w:p>
    <w:p w14:paraId="06521E1C"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4" w:history="1">
        <w:r>
          <w:rPr>
            <w:rStyle w:val="af"/>
          </w:rPr>
          <w:t xml:space="preserve">4.2.1 </w:t>
        </w:r>
        <w:r>
          <w:rPr>
            <w:rStyle w:val="af"/>
          </w:rPr>
          <w:t>设计电路与仿真结果</w:t>
        </w:r>
        <w:r>
          <w:tab/>
        </w:r>
        <w:r>
          <w:fldChar w:fldCharType="begin"/>
        </w:r>
        <w:r>
          <w:instrText xml:space="preserve"> PAGEREF _Toc107928254 \h </w:instrText>
        </w:r>
        <w:r>
          <w:fldChar w:fldCharType="separate"/>
        </w:r>
        <w:r>
          <w:t>11</w:t>
        </w:r>
        <w:r>
          <w:fldChar w:fldCharType="end"/>
        </w:r>
      </w:hyperlink>
    </w:p>
    <w:p w14:paraId="1759D431"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5" w:history="1">
        <w:r>
          <w:rPr>
            <w:rStyle w:val="af"/>
          </w:rPr>
          <w:t>4.2.2</w:t>
        </w:r>
        <w:r>
          <w:rPr>
            <w:rStyle w:val="af"/>
          </w:rPr>
          <w:t>电路工作原理分析及关键监测点波形及相关监测值说明</w:t>
        </w:r>
        <w:r>
          <w:tab/>
        </w:r>
        <w:r>
          <w:fldChar w:fldCharType="begin"/>
        </w:r>
        <w:r>
          <w:instrText xml:space="preserve"> PAGEREF _Toc107928255 \h </w:instrText>
        </w:r>
        <w:r>
          <w:fldChar w:fldCharType="separate"/>
        </w:r>
        <w:r>
          <w:t>11</w:t>
        </w:r>
        <w:r>
          <w:fldChar w:fldCharType="end"/>
        </w:r>
      </w:hyperlink>
    </w:p>
    <w:p w14:paraId="6C2E223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6" w:history="1">
        <w:r>
          <w:rPr>
            <w:rStyle w:val="af"/>
          </w:rPr>
          <w:t>4</w:t>
        </w:r>
        <w:r>
          <w:rPr>
            <w:rStyle w:val="af"/>
            <w:b/>
          </w:rPr>
          <w:t>.2.</w:t>
        </w:r>
        <w:r>
          <w:rPr>
            <w:rStyle w:val="af"/>
          </w:rPr>
          <w:t xml:space="preserve">3 </w:t>
        </w:r>
        <w:r>
          <w:rPr>
            <w:rStyle w:val="af"/>
          </w:rPr>
          <w:t>其他说明</w:t>
        </w:r>
        <w:r>
          <w:tab/>
        </w:r>
        <w:r>
          <w:fldChar w:fldCharType="begin"/>
        </w:r>
        <w:r>
          <w:instrText xml:space="preserve"> PAGEREF _Toc107928256 \h </w:instrText>
        </w:r>
        <w:r>
          <w:fldChar w:fldCharType="separate"/>
        </w:r>
        <w:r>
          <w:t>11</w:t>
        </w:r>
        <w:r>
          <w:fldChar w:fldCharType="end"/>
        </w:r>
      </w:hyperlink>
    </w:p>
    <w:p w14:paraId="40E427BF"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7" w:history="1">
        <w:r>
          <w:rPr>
            <w:rStyle w:val="af"/>
          </w:rPr>
          <w:t>五、实践总结</w:t>
        </w:r>
        <w:r>
          <w:tab/>
        </w:r>
        <w:r>
          <w:fldChar w:fldCharType="begin"/>
        </w:r>
        <w:r>
          <w:instrText xml:space="preserve"> PAGEREF _Toc107928257 \h </w:instrText>
        </w:r>
        <w:r>
          <w:fldChar w:fldCharType="separate"/>
        </w:r>
        <w:r>
          <w:t>12</w:t>
        </w:r>
        <w:r>
          <w:fldChar w:fldCharType="end"/>
        </w:r>
      </w:hyperlink>
    </w:p>
    <w:p w14:paraId="0BD59D0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8" w:history="1">
        <w:r>
          <w:rPr>
            <w:rStyle w:val="af"/>
          </w:rPr>
          <w:t>致</w:t>
        </w:r>
        <w:r>
          <w:rPr>
            <w:rStyle w:val="af"/>
          </w:rPr>
          <w:t xml:space="preserve">  </w:t>
        </w:r>
        <w:r>
          <w:rPr>
            <w:rStyle w:val="af"/>
          </w:rPr>
          <w:t>谢</w:t>
        </w:r>
        <w:r>
          <w:tab/>
        </w:r>
        <w:r>
          <w:fldChar w:fldCharType="begin"/>
        </w:r>
        <w:r>
          <w:instrText xml:space="preserve"> PAGEREF _Toc107928258 \h </w:instrText>
        </w:r>
        <w:r>
          <w:fldChar w:fldCharType="separate"/>
        </w:r>
        <w:r>
          <w:t>13</w:t>
        </w:r>
        <w:r>
          <w:fldChar w:fldCharType="end"/>
        </w:r>
      </w:hyperlink>
    </w:p>
    <w:p w14:paraId="1CF62329" w14:textId="77777777"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107928208"/>
      <w:r>
        <w:rPr>
          <w:rFonts w:hint="eastAsia"/>
        </w:rPr>
        <w:t>一、专业综合实践课简介</w:t>
      </w:r>
      <w:bookmarkEnd w:id="1"/>
    </w:p>
    <w:p w14:paraId="69D27FAE" w14:textId="77777777" w:rsidR="000E5988" w:rsidRDefault="00000000">
      <w:pPr>
        <w:pStyle w:val="a9"/>
        <w:rPr>
          <w:rFonts w:hint="eastAsia"/>
        </w:rPr>
      </w:pPr>
      <w:bookmarkStart w:id="2" w:name="_Toc10792820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w:t>
      </w:r>
      <w:proofErr w:type="gramStart"/>
      <w:r>
        <w:rPr>
          <w:rFonts w:hint="eastAsia"/>
        </w:rPr>
        <w:t>本实践</w:t>
      </w:r>
      <w:proofErr w:type="gramEnd"/>
      <w:r>
        <w:rPr>
          <w:rFonts w:hint="eastAsia"/>
        </w:rPr>
        <w:t>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pPr>
        <w:pStyle w:val="a9"/>
        <w:rPr>
          <w:rFonts w:hint="eastAsia"/>
        </w:rPr>
      </w:pPr>
      <w:bookmarkStart w:id="3" w:name="_Toc10792821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pPr>
        <w:pStyle w:val="a9"/>
        <w:rPr>
          <w:rFonts w:hint="eastAsia"/>
        </w:rPr>
      </w:pPr>
      <w:bookmarkStart w:id="4" w:name="_Toc10792821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pPr>
        <w:pStyle w:val="a9"/>
        <w:rPr>
          <w:rFonts w:hint="eastAsia"/>
        </w:rPr>
      </w:pPr>
      <w:bookmarkStart w:id="5" w:name="_Toc107928212"/>
      <w:r>
        <w:rPr>
          <w:rFonts w:hint="eastAsia"/>
        </w:rPr>
        <w:t>1</w:t>
      </w:r>
      <w:r>
        <w:t xml:space="preserve">.4 </w:t>
      </w:r>
      <w:r>
        <w:rPr>
          <w:rFonts w:hint="eastAsia"/>
        </w:rPr>
        <w:t>实践用软件</w:t>
      </w:r>
      <w:bookmarkEnd w:id="5"/>
    </w:p>
    <w:p w14:paraId="2BEDF9CF" w14:textId="77777777" w:rsidR="000E5988" w:rsidRDefault="00000000">
      <w:pPr>
        <w:ind w:firstLine="480"/>
      </w:pPr>
      <w:proofErr w:type="gramStart"/>
      <w:r>
        <w:rPr>
          <w:rFonts w:hint="eastAsia"/>
        </w:rPr>
        <w:t>本实践</w:t>
      </w:r>
      <w:proofErr w:type="gramEnd"/>
      <w:r>
        <w:rPr>
          <w:rFonts w:hint="eastAsia"/>
        </w:rPr>
        <w:t>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w:t>
      </w:r>
      <w:proofErr w:type="gramStart"/>
      <w:r>
        <w:rPr>
          <w:rFonts w:hint="eastAsia"/>
        </w:rPr>
        <w:t>合实践</w:t>
      </w:r>
      <w:proofErr w:type="gramEnd"/>
      <w:r>
        <w:rPr>
          <w:rFonts w:hint="eastAsia"/>
        </w:rPr>
        <w:t>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107928213"/>
      <w:r>
        <w:rPr>
          <w:rFonts w:hint="eastAsia"/>
        </w:rPr>
        <w:t>二、基本电路设计与仿真</w:t>
      </w:r>
      <w:bookmarkEnd w:id="6"/>
    </w:p>
    <w:p w14:paraId="09FEC526" w14:textId="77777777" w:rsidR="000E5988" w:rsidRDefault="00000000">
      <w:pPr>
        <w:pStyle w:val="a9"/>
        <w:rPr>
          <w:rFonts w:hint="eastAsia"/>
        </w:rPr>
      </w:pPr>
      <w:bookmarkStart w:id="7" w:name="_Toc10792821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10792821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000000">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000000">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000000">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000000">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000000">
            <w:pPr>
              <w:spacing w:line="400" w:lineRule="exact"/>
              <w:ind w:firstLineChars="0" w:firstLine="0"/>
              <w:jc w:val="center"/>
              <w:rPr>
                <w:sz w:val="21"/>
              </w:rPr>
            </w:pPr>
            <w:r>
              <w:rPr>
                <w:sz w:val="21"/>
              </w:rPr>
              <w:t>+6V</w:t>
            </w:r>
          </w:p>
        </w:tc>
        <w:tc>
          <w:tcPr>
            <w:tcW w:w="993" w:type="dxa"/>
            <w:vAlign w:val="center"/>
          </w:tcPr>
          <w:p w14:paraId="30E686B7" w14:textId="77777777" w:rsidR="000E5988" w:rsidRDefault="00000000">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000000">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000000">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000000">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000000">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000000">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000000">
            <w:pPr>
              <w:spacing w:line="400" w:lineRule="exact"/>
              <w:ind w:firstLineChars="0" w:firstLine="0"/>
              <w:jc w:val="center"/>
              <w:rPr>
                <w:sz w:val="21"/>
              </w:rPr>
            </w:pPr>
            <w:r>
              <w:rPr>
                <w:sz w:val="21"/>
              </w:rPr>
              <w:t>-5V</w:t>
            </w:r>
          </w:p>
        </w:tc>
        <w:tc>
          <w:tcPr>
            <w:tcW w:w="992" w:type="dxa"/>
            <w:vAlign w:val="center"/>
          </w:tcPr>
          <w:p w14:paraId="3E9632CE" w14:textId="77777777" w:rsidR="000E5988" w:rsidRDefault="00000000">
            <w:pPr>
              <w:spacing w:line="400" w:lineRule="exact"/>
              <w:ind w:firstLineChars="0" w:firstLine="0"/>
              <w:jc w:val="center"/>
              <w:rPr>
                <w:sz w:val="21"/>
              </w:rPr>
            </w:pPr>
            <w:r>
              <w:rPr>
                <w:sz w:val="21"/>
              </w:rPr>
              <w:t>-6V</w:t>
            </w:r>
          </w:p>
        </w:tc>
        <w:tc>
          <w:tcPr>
            <w:tcW w:w="993" w:type="dxa"/>
            <w:vAlign w:val="center"/>
          </w:tcPr>
          <w:p w14:paraId="2327DCE8" w14:textId="77777777" w:rsidR="000E5988" w:rsidRDefault="00000000">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000000">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000000">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000000">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000000">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000000">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000000">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000000">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000000">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000000">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000000">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000000">
      <w:pPr>
        <w:ind w:firstLine="480"/>
      </w:pPr>
      <w:r>
        <w:rPr>
          <w:rFonts w:hint="eastAsia"/>
        </w:rPr>
        <w:t>其他要求：</w:t>
      </w: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10792821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107928217"/>
      <w:r>
        <w:t xml:space="preserve">2.1.2.1 </w:t>
      </w:r>
      <w:r>
        <w:rPr>
          <w:rFonts w:hint="eastAsia"/>
        </w:rPr>
        <w:t>固定正电压直流稳压电路设计与仿真</w:t>
      </w:r>
      <w:bookmarkEnd w:id="10"/>
    </w:p>
    <w:p w14:paraId="0610CDA4" w14:textId="467CD0AD" w:rsidR="000E5988" w:rsidRPr="00E20788" w:rsidRDefault="00000000" w:rsidP="00E20788">
      <w:pPr>
        <w:ind w:firstLineChars="0" w:firstLine="480"/>
        <w:rPr>
          <w:b/>
        </w:rPr>
      </w:pPr>
      <w:r>
        <w:rPr>
          <w:rFonts w:hint="eastAsia"/>
          <w:b/>
        </w:rPr>
        <w:t>（</w:t>
      </w:r>
      <w:r>
        <w:rPr>
          <w:rFonts w:hint="eastAsia"/>
          <w:b/>
        </w:rPr>
        <w:t>1</w:t>
      </w:r>
      <w:r>
        <w:rPr>
          <w:rFonts w:hint="eastAsia"/>
          <w:b/>
        </w:rPr>
        <w:t>）设计电路与仿真结果</w:t>
      </w:r>
    </w:p>
    <w:p w14:paraId="6C7891DB" w14:textId="77777777" w:rsidR="00E20788" w:rsidRPr="00E20788" w:rsidRDefault="00E20788" w:rsidP="00E20788">
      <w:pPr>
        <w:ind w:firstLineChars="0" w:firstLine="480"/>
        <w:rPr>
          <w:color w:val="000000" w:themeColor="text1"/>
        </w:rPr>
      </w:pPr>
      <w:r w:rsidRPr="00E20788">
        <w:rPr>
          <w:color w:val="000000" w:themeColor="text1"/>
        </w:rPr>
        <w:t>固定正电压直流稳压电路及其仿真结果如图</w:t>
      </w:r>
      <w:r w:rsidRPr="00E20788">
        <w:rPr>
          <w:color w:val="000000" w:themeColor="text1"/>
        </w:rPr>
        <w:t>2.1</w:t>
      </w:r>
      <w:r w:rsidRPr="00E20788">
        <w:rPr>
          <w:color w:val="000000" w:themeColor="text1"/>
        </w:rPr>
        <w:t>所示。本设计采用三端稳压器</w:t>
      </w:r>
      <w:r w:rsidRPr="00E20788">
        <w:rPr>
          <w:color w:val="000000" w:themeColor="text1"/>
        </w:rPr>
        <w:t>7815</w:t>
      </w:r>
      <w:r w:rsidRPr="00E20788">
        <w:rPr>
          <w:color w:val="000000" w:themeColor="text1"/>
        </w:rPr>
        <w:t>，将市电经变压器降压、桥式整流及电容滤波后的直流电压（约</w:t>
      </w:r>
      <w:r w:rsidRPr="00E20788">
        <w:rPr>
          <w:color w:val="000000" w:themeColor="text1"/>
        </w:rPr>
        <w:t>18~20V</w:t>
      </w:r>
      <w:r w:rsidRPr="00E20788">
        <w:rPr>
          <w:color w:val="000000" w:themeColor="text1"/>
        </w:rPr>
        <w:t>）稳定为</w:t>
      </w:r>
      <w:r w:rsidRPr="00E20788">
        <w:rPr>
          <w:color w:val="000000" w:themeColor="text1"/>
        </w:rPr>
        <w:t>+15V</w:t>
      </w:r>
      <w:r w:rsidRPr="00E20788">
        <w:rPr>
          <w:color w:val="000000" w:themeColor="text1"/>
        </w:rPr>
        <w:t>直流电压。</w:t>
      </w:r>
    </w:p>
    <w:p w14:paraId="688062E3" w14:textId="77777777" w:rsidR="00E20788" w:rsidRPr="00E20788" w:rsidRDefault="00E20788" w:rsidP="00E20788">
      <w:pPr>
        <w:ind w:firstLineChars="0" w:firstLine="480"/>
        <w:rPr>
          <w:color w:val="000000" w:themeColor="text1"/>
        </w:rPr>
      </w:pPr>
      <w:r w:rsidRPr="00E20788">
        <w:rPr>
          <w:color w:val="000000" w:themeColor="text1"/>
        </w:rPr>
        <w:t>该电路使用主要元器件：变压器（</w:t>
      </w:r>
      <w:r w:rsidRPr="00E20788">
        <w:rPr>
          <w:color w:val="000000" w:themeColor="text1"/>
        </w:rPr>
        <w:t>220V/18V</w:t>
      </w:r>
      <w:r w:rsidRPr="00E20788">
        <w:rPr>
          <w:color w:val="000000" w:themeColor="text1"/>
        </w:rPr>
        <w:t>）、整流桥（由</w:t>
      </w:r>
      <w:r w:rsidRPr="00E20788">
        <w:rPr>
          <w:color w:val="000000" w:themeColor="text1"/>
        </w:rPr>
        <w:t>4</w:t>
      </w:r>
      <w:r w:rsidRPr="00E20788">
        <w:rPr>
          <w:color w:val="000000" w:themeColor="text1"/>
        </w:rPr>
        <w:t>只</w:t>
      </w:r>
      <w:r w:rsidRPr="00E20788">
        <w:rPr>
          <w:color w:val="000000" w:themeColor="text1"/>
        </w:rPr>
        <w:t>1N4007</w:t>
      </w:r>
      <w:r w:rsidRPr="00E20788">
        <w:rPr>
          <w:color w:val="000000" w:themeColor="text1"/>
        </w:rPr>
        <w:t>二极管组成）、滤波电容（</w:t>
      </w:r>
      <w:r w:rsidRPr="00E20788">
        <w:rPr>
          <w:color w:val="000000" w:themeColor="text1"/>
        </w:rPr>
        <w:t>2200μF/50V</w:t>
      </w:r>
      <w:r w:rsidRPr="00E20788">
        <w:rPr>
          <w:color w:val="000000" w:themeColor="text1"/>
        </w:rPr>
        <w:t>）、三端稳压器</w:t>
      </w:r>
      <w:r w:rsidRPr="00E20788">
        <w:rPr>
          <w:color w:val="000000" w:themeColor="text1"/>
        </w:rPr>
        <w:t>7815</w:t>
      </w:r>
      <w:r w:rsidRPr="00E20788">
        <w:rPr>
          <w:color w:val="000000" w:themeColor="text1"/>
        </w:rPr>
        <w:t>、输入输出旁路电容（</w:t>
      </w:r>
      <w:r w:rsidRPr="00E20788">
        <w:rPr>
          <w:color w:val="000000" w:themeColor="text1"/>
        </w:rPr>
        <w:t>0.33μF</w:t>
      </w:r>
      <w:r w:rsidRPr="00E20788">
        <w:rPr>
          <w:color w:val="000000" w:themeColor="text1"/>
        </w:rPr>
        <w:t>、</w:t>
      </w:r>
      <w:r w:rsidRPr="00E20788">
        <w:rPr>
          <w:color w:val="000000" w:themeColor="text1"/>
        </w:rPr>
        <w:t>0.1μF</w:t>
      </w:r>
      <w:r w:rsidRPr="00E20788">
        <w:rPr>
          <w:color w:val="000000" w:themeColor="text1"/>
        </w:rPr>
        <w:t>）。</w:t>
      </w:r>
    </w:p>
    <w:p w14:paraId="20768AB0" w14:textId="698459B7" w:rsidR="000E5988" w:rsidRDefault="00E20788">
      <w:pPr>
        <w:ind w:firstLineChars="0" w:firstLine="480"/>
      </w:pPr>
      <w:r w:rsidRPr="004A0A2D">
        <w:rPr>
          <w:noProof/>
        </w:rPr>
        <w:lastRenderedPageBreak/>
        <w:drawing>
          <wp:inline distT="0" distB="0" distL="0" distR="0" wp14:anchorId="5CE3CAC4" wp14:editId="29E6B4AB">
            <wp:extent cx="5270500" cy="2168525"/>
            <wp:effectExtent l="0" t="0" r="6350" b="3175"/>
            <wp:docPr id="1887056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56906" name=""/>
                    <pic:cNvPicPr/>
                  </pic:nvPicPr>
                  <pic:blipFill>
                    <a:blip r:embed="rId19"/>
                    <a:stretch>
                      <a:fillRect/>
                    </a:stretch>
                  </pic:blipFill>
                  <pic:spPr>
                    <a:xfrm>
                      <a:off x="0" y="0"/>
                      <a:ext cx="5270500" cy="2168525"/>
                    </a:xfrm>
                    <a:prstGeom prst="rect">
                      <a:avLst/>
                    </a:prstGeom>
                  </pic:spPr>
                </pic:pic>
              </a:graphicData>
            </a:graphic>
          </wp:inline>
        </w:drawing>
      </w:r>
      <w:r>
        <w:t xml:space="preserve"> </w:t>
      </w:r>
    </w:p>
    <w:p w14:paraId="3E149E29" w14:textId="318600AE" w:rsidR="000E5988" w:rsidRDefault="00000000" w:rsidP="00E20788">
      <w:pPr>
        <w:pStyle w:val="af1"/>
      </w:pPr>
      <w:r>
        <w:rPr>
          <w:rFonts w:hint="eastAsia"/>
        </w:rPr>
        <w:t>图</w:t>
      </w:r>
      <w:r>
        <w:rPr>
          <w:rFonts w:hint="eastAsia"/>
        </w:rPr>
        <w:t>2</w:t>
      </w:r>
      <w:r>
        <w:t xml:space="preserve">.1 </w:t>
      </w:r>
      <w:r>
        <w:rPr>
          <w:rFonts w:hint="eastAsia"/>
        </w:rPr>
        <w:t>+</w:t>
      </w:r>
      <w:r>
        <w:t>9V</w:t>
      </w:r>
      <w:r>
        <w:rPr>
          <w:rFonts w:hint="eastAsia"/>
        </w:rPr>
        <w:t>直流稳压电源电路</w:t>
      </w:r>
    </w:p>
    <w:p w14:paraId="38045FA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9364FEC" w14:textId="77777777" w:rsidR="000E5988" w:rsidRDefault="00000000">
      <w:pPr>
        <w:ind w:firstLine="482"/>
        <w:rPr>
          <w:b/>
        </w:rPr>
      </w:pPr>
      <w:r>
        <w:rPr>
          <w:rFonts w:hint="eastAsia"/>
          <w:b/>
        </w:rPr>
        <w:t>1</w:t>
      </w:r>
      <w:r>
        <w:rPr>
          <w:rFonts w:hint="eastAsia"/>
          <w:b/>
        </w:rPr>
        <w:t>）电路工作原理分析</w:t>
      </w:r>
    </w:p>
    <w:p w14:paraId="4353202B" w14:textId="77777777" w:rsidR="00E20788" w:rsidRPr="00E20788" w:rsidRDefault="00E20788">
      <w:pPr>
        <w:ind w:firstLine="480"/>
      </w:pPr>
      <w:r w:rsidRPr="00E20788">
        <w:rPr>
          <w:rFonts w:hint="eastAsia"/>
        </w:rPr>
        <w:t>220V/50Hz</w:t>
      </w:r>
      <w:r w:rsidRPr="00E20788">
        <w:rPr>
          <w:rFonts w:hint="eastAsia"/>
        </w:rPr>
        <w:t>市电经变压器降压为约</w:t>
      </w:r>
      <w:r w:rsidRPr="00E20788">
        <w:rPr>
          <w:rFonts w:hint="eastAsia"/>
        </w:rPr>
        <w:t>18V</w:t>
      </w:r>
      <w:r w:rsidRPr="00E20788">
        <w:rPr>
          <w:rFonts w:hint="eastAsia"/>
        </w:rPr>
        <w:t>交流电压，经桥式整流器进行全波整流，得到脉动直流电压。此脉动电压经</w:t>
      </w:r>
      <w:r w:rsidRPr="00E20788">
        <w:rPr>
          <w:rFonts w:hint="eastAsia"/>
        </w:rPr>
        <w:t>2200</w:t>
      </w:r>
      <w:r w:rsidRPr="00E20788">
        <w:rPr>
          <w:rFonts w:hint="eastAsia"/>
        </w:rPr>
        <w:t>μ</w:t>
      </w:r>
      <w:r w:rsidRPr="00E20788">
        <w:rPr>
          <w:rFonts w:hint="eastAsia"/>
        </w:rPr>
        <w:t>F</w:t>
      </w:r>
      <w:r w:rsidRPr="00E20788">
        <w:rPr>
          <w:rFonts w:hint="eastAsia"/>
        </w:rPr>
        <w:t>大容量电容平滑滤波后送至三端稳压器</w:t>
      </w:r>
      <w:r w:rsidRPr="00E20788">
        <w:rPr>
          <w:rFonts w:hint="eastAsia"/>
        </w:rPr>
        <w:t>7815</w:t>
      </w:r>
      <w:r w:rsidRPr="00E20788">
        <w:rPr>
          <w:rFonts w:hint="eastAsia"/>
        </w:rPr>
        <w:t>的输入端。</w:t>
      </w:r>
      <w:r w:rsidRPr="00E20788">
        <w:rPr>
          <w:rFonts w:hint="eastAsia"/>
        </w:rPr>
        <w:t>7815</w:t>
      </w:r>
      <w:r w:rsidRPr="00E20788">
        <w:rPr>
          <w:rFonts w:hint="eastAsia"/>
        </w:rPr>
        <w:t>内部集成了基准电压源、误差放大器、调整管及过流</w:t>
      </w:r>
      <w:r w:rsidRPr="00E20788">
        <w:rPr>
          <w:rFonts w:hint="eastAsia"/>
        </w:rPr>
        <w:t>/</w:t>
      </w:r>
      <w:r w:rsidRPr="00E20788">
        <w:rPr>
          <w:rFonts w:hint="eastAsia"/>
        </w:rPr>
        <w:t>过热保护电路，利用负反馈原理将输入的不稳定直流电压稳压为精确的</w:t>
      </w:r>
      <w:r w:rsidRPr="00E20788">
        <w:rPr>
          <w:rFonts w:hint="eastAsia"/>
        </w:rPr>
        <w:t>+15V</w:t>
      </w:r>
      <w:r w:rsidRPr="00E20788">
        <w:rPr>
          <w:rFonts w:hint="eastAsia"/>
        </w:rPr>
        <w:t>输出。输入端并联的</w:t>
      </w:r>
      <w:r w:rsidRPr="00E20788">
        <w:rPr>
          <w:rFonts w:hint="eastAsia"/>
        </w:rPr>
        <w:t>0.33</w:t>
      </w:r>
      <w:r w:rsidRPr="00E20788">
        <w:rPr>
          <w:rFonts w:hint="eastAsia"/>
        </w:rPr>
        <w:t>μ</w:t>
      </w:r>
      <w:r w:rsidRPr="00E20788">
        <w:rPr>
          <w:rFonts w:hint="eastAsia"/>
        </w:rPr>
        <w:t>F</w:t>
      </w:r>
      <w:r w:rsidRPr="00E20788">
        <w:rPr>
          <w:rFonts w:hint="eastAsia"/>
        </w:rPr>
        <w:t>电容用于抑制高频干扰，输出端并联的</w:t>
      </w:r>
      <w:r w:rsidRPr="00E20788">
        <w:rPr>
          <w:rFonts w:hint="eastAsia"/>
        </w:rPr>
        <w:t>0.1</w:t>
      </w:r>
      <w:r w:rsidRPr="00E20788">
        <w:rPr>
          <w:rFonts w:hint="eastAsia"/>
        </w:rPr>
        <w:t>μ</w:t>
      </w:r>
      <w:r w:rsidRPr="00E20788">
        <w:rPr>
          <w:rFonts w:hint="eastAsia"/>
        </w:rPr>
        <w:t>F</w:t>
      </w:r>
      <w:r w:rsidRPr="00E20788">
        <w:rPr>
          <w:rFonts w:hint="eastAsia"/>
        </w:rPr>
        <w:t>电容用于改善负载的瞬态响应。</w:t>
      </w:r>
    </w:p>
    <w:p w14:paraId="7338FB16" w14:textId="40882DD5" w:rsidR="000E5988" w:rsidRDefault="00000000">
      <w:pPr>
        <w:ind w:firstLine="482"/>
        <w:rPr>
          <w:b/>
        </w:rPr>
      </w:pPr>
      <w:r>
        <w:rPr>
          <w:b/>
        </w:rPr>
        <w:t>2</w:t>
      </w:r>
      <w:r>
        <w:rPr>
          <w:rFonts w:hint="eastAsia"/>
          <w:b/>
        </w:rPr>
        <w:t>）关键监测点波形及电压值</w:t>
      </w:r>
    </w:p>
    <w:p w14:paraId="349CFAAD" w14:textId="77777777" w:rsidR="00E20788" w:rsidRPr="00E20788" w:rsidRDefault="00E20788" w:rsidP="00E20788">
      <w:pPr>
        <w:ind w:firstLineChars="0" w:firstLine="420"/>
      </w:pPr>
      <w:r w:rsidRPr="00E20788">
        <w:t>各监测点波形如图</w:t>
      </w:r>
      <w:r w:rsidRPr="00E20788">
        <w:t>2.2</w:t>
      </w:r>
      <w:r w:rsidRPr="00E20788">
        <w:t>所示。关键监测点包括：</w:t>
      </w:r>
    </w:p>
    <w:p w14:paraId="0549971E" w14:textId="77777777" w:rsidR="00E20788" w:rsidRPr="00E20788" w:rsidRDefault="00E20788" w:rsidP="00E20788">
      <w:pPr>
        <w:ind w:firstLineChars="0" w:firstLine="0"/>
      </w:pPr>
      <w:r w:rsidRPr="00E20788">
        <w:t>变压器次级（</w:t>
      </w:r>
      <w:r w:rsidRPr="00E20788">
        <w:t>AC</w:t>
      </w:r>
      <w:r w:rsidRPr="00E20788">
        <w:t>端）：波形为标准的</w:t>
      </w:r>
      <w:r w:rsidRPr="00E20788">
        <w:t>50Hz</w:t>
      </w:r>
      <w:r w:rsidRPr="00E20788">
        <w:t>正弦波，峰值电压约为</w:t>
      </w:r>
      <w:r w:rsidRPr="00E20788">
        <w:t>25.5V</w:t>
      </w:r>
      <w:r w:rsidRPr="00E20788">
        <w:t>（有效值</w:t>
      </w:r>
      <w:r w:rsidRPr="00E20788">
        <w:t>18V × √2</w:t>
      </w:r>
      <w:r w:rsidRPr="00E20788">
        <w:t>）。</w:t>
      </w:r>
    </w:p>
    <w:p w14:paraId="73370C53" w14:textId="77777777" w:rsidR="00E20788" w:rsidRPr="00E20788" w:rsidRDefault="00E20788" w:rsidP="00E20788">
      <w:pPr>
        <w:ind w:firstLineChars="0" w:firstLine="0"/>
      </w:pPr>
      <w:r w:rsidRPr="00E20788">
        <w:t>整流滤波后（</w:t>
      </w:r>
      <w:r w:rsidRPr="00E20788">
        <w:t>7815</w:t>
      </w:r>
      <w:r w:rsidRPr="00E20788">
        <w:t>输入端）：波形为脉动直流，含有少量纹波，平均电压约为</w:t>
      </w:r>
      <w:r w:rsidRPr="00E20788">
        <w:t>24V</w:t>
      </w:r>
      <w:r w:rsidRPr="00E20788">
        <w:t>。</w:t>
      </w:r>
    </w:p>
    <w:p w14:paraId="17B9A21F" w14:textId="0E394203" w:rsidR="00E20788" w:rsidRPr="00E20788" w:rsidRDefault="00E20788" w:rsidP="00E20788">
      <w:pPr>
        <w:ind w:firstLineChars="0" w:firstLine="0"/>
      </w:pPr>
      <w:r w:rsidRPr="00E20788">
        <w:t>7815</w:t>
      </w:r>
      <w:r w:rsidRPr="00E20788">
        <w:t>输出端：波形为平直的直流电压线，电压值稳定在</w:t>
      </w:r>
      <w:r w:rsidRPr="00E20788">
        <w:t> +15.0V</w:t>
      </w:r>
      <w:r>
        <w:rPr>
          <w:rFonts w:hint="eastAsia"/>
        </w:rPr>
        <w:t>。</w:t>
      </w:r>
    </w:p>
    <w:p w14:paraId="2A429441" w14:textId="63094DDD" w:rsidR="000E5988" w:rsidRDefault="00E20788">
      <w:pPr>
        <w:ind w:firstLineChars="0" w:firstLine="0"/>
        <w:jc w:val="center"/>
      </w:pPr>
      <w:r>
        <w:rPr>
          <w:noProof/>
        </w:rPr>
        <w:lastRenderedPageBreak/>
        <w:drawing>
          <wp:inline distT="0" distB="0" distL="0" distR="0" wp14:anchorId="1C97BAF2" wp14:editId="5A9D63C4">
            <wp:extent cx="5353050" cy="2749550"/>
            <wp:effectExtent l="0" t="0" r="0" b="0"/>
            <wp:docPr id="1805145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3050" cy="2749550"/>
                    </a:xfrm>
                    <a:prstGeom prst="rect">
                      <a:avLst/>
                    </a:prstGeom>
                    <a:noFill/>
                  </pic:spPr>
                </pic:pic>
              </a:graphicData>
            </a:graphic>
          </wp:inline>
        </w:drawing>
      </w:r>
    </w:p>
    <w:p w14:paraId="573E45DF" w14:textId="77777777" w:rsidR="000E5988" w:rsidRDefault="00000000">
      <w:pPr>
        <w:pStyle w:val="af1"/>
      </w:pPr>
      <w:r>
        <w:rPr>
          <w:rFonts w:hint="eastAsia"/>
        </w:rPr>
        <w:t>图</w:t>
      </w:r>
      <w:r>
        <w:rPr>
          <w:rFonts w:hint="eastAsia"/>
        </w:rPr>
        <w:t>2</w:t>
      </w:r>
      <w:r>
        <w:t>.X +9V</w:t>
      </w:r>
      <w:r>
        <w:rPr>
          <w:rFonts w:hint="eastAsia"/>
        </w:rPr>
        <w:t>直流稳压各关键监测点波形</w:t>
      </w:r>
    </w:p>
    <w:p w14:paraId="747FFE23" w14:textId="77777777" w:rsidR="00E20788" w:rsidRDefault="00000000" w:rsidP="00E20788">
      <w:pPr>
        <w:ind w:firstLine="482"/>
        <w:rPr>
          <w:b/>
        </w:rPr>
      </w:pPr>
      <w:r>
        <w:rPr>
          <w:rFonts w:hint="eastAsia"/>
          <w:b/>
        </w:rPr>
        <w:t>（</w:t>
      </w:r>
      <w:r>
        <w:rPr>
          <w:b/>
        </w:rPr>
        <w:t>3</w:t>
      </w:r>
      <w:r>
        <w:rPr>
          <w:rFonts w:hint="eastAsia"/>
          <w:b/>
        </w:rPr>
        <w:t>）其他说明</w:t>
      </w:r>
      <w:bookmarkStart w:id="11" w:name="_Toc107928218"/>
    </w:p>
    <w:p w14:paraId="5C996A78" w14:textId="1417EA30" w:rsidR="000E5988" w:rsidRPr="00E20788" w:rsidRDefault="00E20788" w:rsidP="00E20788">
      <w:pPr>
        <w:ind w:firstLine="480"/>
        <w:rPr>
          <w:b/>
        </w:rPr>
      </w:pPr>
      <w:r w:rsidRPr="00E20788">
        <w:t>为保证</w:t>
      </w:r>
      <w:r w:rsidRPr="00E20788">
        <w:t>7815</w:t>
      </w:r>
      <w:r w:rsidRPr="00E20788">
        <w:t>正常工作，其输入电压需维持在</w:t>
      </w:r>
      <w:r w:rsidRPr="00E20788">
        <w:t>17V~35V</w:t>
      </w:r>
      <w:r w:rsidRPr="00E20788">
        <w:t>之间，且输入输出压差不得低于</w:t>
      </w:r>
      <w:r w:rsidRPr="00E20788">
        <w:t>2V</w:t>
      </w:r>
      <w:r w:rsidRPr="00E20788">
        <w:t>。仿真中若发现输出电压偏低，需检查变压器次级电压是否达标或负载是否过重。</w:t>
      </w:r>
      <w:r w:rsidRPr="00E20788">
        <w:rPr>
          <w:b/>
        </w:rPr>
        <w:t xml:space="preserve">2.1.2.2 </w:t>
      </w:r>
      <w:r w:rsidRPr="00E20788">
        <w:rPr>
          <w:rFonts w:hint="eastAsia"/>
          <w:b/>
        </w:rPr>
        <w:t>固定负电压直流稳压电源电路设计与仿真</w:t>
      </w:r>
      <w:bookmarkEnd w:id="11"/>
    </w:p>
    <w:p w14:paraId="04965A2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0BED14C2" w14:textId="77777777" w:rsidR="00E20788" w:rsidRPr="00E20788" w:rsidRDefault="00E20788" w:rsidP="00E20788">
      <w:pPr>
        <w:ind w:firstLine="480"/>
      </w:pPr>
      <w:r w:rsidRPr="00E20788">
        <w:t>固定负电压直流稳压电路及其仿真结果如图</w:t>
      </w:r>
      <w:r w:rsidRPr="00E20788">
        <w:t>2.3</w:t>
      </w:r>
      <w:r w:rsidRPr="00E20788">
        <w:t>所示。本设计采用三端稳压器</w:t>
      </w:r>
      <w:r w:rsidRPr="00E20788">
        <w:t>7915</w:t>
      </w:r>
      <w:r w:rsidRPr="00E20788">
        <w:t>，输出稳定的</w:t>
      </w:r>
      <w:r w:rsidRPr="00E20788">
        <w:t>-15V</w:t>
      </w:r>
      <w:r w:rsidRPr="00E20788">
        <w:t>直流电压。</w:t>
      </w:r>
    </w:p>
    <w:p w14:paraId="170C8A58" w14:textId="3A1C8571" w:rsidR="000E5988" w:rsidRDefault="00E20788" w:rsidP="00E20788">
      <w:pPr>
        <w:ind w:firstLine="480"/>
      </w:pPr>
      <w:r w:rsidRPr="00E20788">
        <w:t>该电路使用主要元器件：变压器（</w:t>
      </w:r>
      <w:r w:rsidRPr="00E20788">
        <w:t>220V/18V</w:t>
      </w:r>
      <w:r w:rsidRPr="00E20788">
        <w:t>）、整流桥（由</w:t>
      </w:r>
      <w:r w:rsidRPr="00E20788">
        <w:t>4</w:t>
      </w:r>
      <w:r w:rsidRPr="00E20788">
        <w:t>只</w:t>
      </w:r>
      <w:r w:rsidRPr="00E20788">
        <w:t>1N4007</w:t>
      </w:r>
      <w:r w:rsidRPr="00E20788">
        <w:t>二极管组成）、滤波电容（</w:t>
      </w:r>
      <w:r w:rsidRPr="00E20788">
        <w:t>2200μF/50V</w:t>
      </w:r>
      <w:r w:rsidRPr="00E20788">
        <w:t>）、三端稳压器</w:t>
      </w:r>
      <w:r w:rsidRPr="00E20788">
        <w:t>7915</w:t>
      </w:r>
      <w:r w:rsidRPr="00E20788">
        <w:t>、输入输出旁路电容（</w:t>
      </w:r>
      <w:r w:rsidRPr="00E20788">
        <w:t>0.33μF</w:t>
      </w:r>
      <w:r w:rsidRPr="00E20788">
        <w:t>、</w:t>
      </w:r>
      <w:r w:rsidRPr="00E20788">
        <w:t>0.1μF</w:t>
      </w:r>
      <w:r w:rsidRPr="00E20788">
        <w:t>）。</w:t>
      </w:r>
    </w:p>
    <w:p w14:paraId="06D94061" w14:textId="77777777" w:rsidR="00E20788" w:rsidRDefault="00E20788" w:rsidP="00E20788">
      <w:pPr>
        <w:spacing w:before="120" w:after="60"/>
        <w:ind w:firstLine="480"/>
        <w:jc w:val="center"/>
      </w:pPr>
      <w:r w:rsidRPr="004A0A2D">
        <w:rPr>
          <w:noProof/>
        </w:rPr>
        <w:drawing>
          <wp:inline distT="0" distB="0" distL="0" distR="0" wp14:anchorId="02DF8022" wp14:editId="53434E99">
            <wp:extent cx="5270500" cy="2157095"/>
            <wp:effectExtent l="0" t="0" r="6350" b="0"/>
            <wp:docPr id="1587215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5996" name=""/>
                    <pic:cNvPicPr/>
                  </pic:nvPicPr>
                  <pic:blipFill>
                    <a:blip r:embed="rId21"/>
                    <a:stretch>
                      <a:fillRect/>
                    </a:stretch>
                  </pic:blipFill>
                  <pic:spPr>
                    <a:xfrm>
                      <a:off x="0" y="0"/>
                      <a:ext cx="5270500" cy="2157095"/>
                    </a:xfrm>
                    <a:prstGeom prst="rect">
                      <a:avLst/>
                    </a:prstGeom>
                  </pic:spPr>
                </pic:pic>
              </a:graphicData>
            </a:graphic>
          </wp:inline>
        </w:drawing>
      </w:r>
    </w:p>
    <w:p w14:paraId="0121C041" w14:textId="58D2F56A" w:rsidR="00E20788" w:rsidRPr="00E20788" w:rsidRDefault="00E20788" w:rsidP="00E20788">
      <w:pPr>
        <w:pStyle w:val="af1"/>
        <w:spacing w:before="60" w:after="120"/>
      </w:pPr>
      <w:r>
        <w:t>图</w:t>
      </w:r>
      <w:r>
        <w:t>2.3 -15V</w:t>
      </w:r>
      <w:r>
        <w:t>直流稳压电源电路</w:t>
      </w:r>
    </w:p>
    <w:p w14:paraId="57240A17"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1CA3F012" w14:textId="50538217" w:rsidR="000E5988" w:rsidRDefault="00E20788">
      <w:pPr>
        <w:ind w:firstLine="480"/>
      </w:pPr>
      <w:r w:rsidRPr="00E20788">
        <w:lastRenderedPageBreak/>
        <w:t>与正电压电路原理类似，但整流桥的接法需调整，使得滤波电容的负极接地，正极接整流输出。变压器次级交流电压经整流桥整流后得到负极性的脉动直流电，经滤波平滑后送入</w:t>
      </w:r>
      <w:r w:rsidRPr="00E20788">
        <w:t>7915</w:t>
      </w:r>
      <w:r w:rsidRPr="00E20788">
        <w:t>的输入端。</w:t>
      </w:r>
      <w:r w:rsidRPr="00E20788">
        <w:t>7915</w:t>
      </w:r>
      <w:r w:rsidRPr="00E20788">
        <w:t>内部电路将该电压稳定在</w:t>
      </w:r>
      <w:r w:rsidRPr="00E20788">
        <w:t>-15V</w:t>
      </w:r>
      <w:r w:rsidRPr="00E20788">
        <w:t>输出。注意</w:t>
      </w:r>
      <w:r w:rsidRPr="00E20788">
        <w:t>7915</w:t>
      </w:r>
      <w:r w:rsidRPr="00E20788">
        <w:t>的引脚排列为：</w:t>
      </w:r>
      <w:r w:rsidRPr="00E20788">
        <w:t>1</w:t>
      </w:r>
      <w:r w:rsidRPr="00E20788">
        <w:t>脚</w:t>
      </w:r>
      <w:r w:rsidRPr="00E20788">
        <w:t>GND</w:t>
      </w:r>
      <w:r w:rsidRPr="00E20788">
        <w:t>，</w:t>
      </w:r>
      <w:r w:rsidRPr="00E20788">
        <w:t>2</w:t>
      </w:r>
      <w:r w:rsidRPr="00E20788">
        <w:t>脚</w:t>
      </w:r>
      <w:r w:rsidRPr="00E20788">
        <w:t>Input</w:t>
      </w:r>
      <w:r w:rsidRPr="00E20788">
        <w:t>，</w:t>
      </w:r>
      <w:r w:rsidRPr="00E20788">
        <w:t>3</w:t>
      </w:r>
      <w:r w:rsidRPr="00E20788">
        <w:t>脚</w:t>
      </w:r>
      <w:r w:rsidRPr="00E20788">
        <w:t>Output</w:t>
      </w:r>
      <w:r w:rsidRPr="00E20788">
        <w:t>。</w:t>
      </w:r>
    </w:p>
    <w:p w14:paraId="3019211E" w14:textId="77777777" w:rsidR="00EA30AC" w:rsidRDefault="00EA30AC" w:rsidP="00EA30AC">
      <w:pPr>
        <w:spacing w:before="120" w:after="60"/>
        <w:ind w:firstLine="480"/>
        <w:jc w:val="center"/>
      </w:pPr>
      <w:r w:rsidRPr="001B719B">
        <w:rPr>
          <w:noProof/>
        </w:rPr>
        <w:drawing>
          <wp:inline distT="0" distB="0" distL="0" distR="0" wp14:anchorId="7081C927" wp14:editId="3E0ED38E">
            <wp:extent cx="2991004" cy="2743341"/>
            <wp:effectExtent l="0" t="0" r="0" b="0"/>
            <wp:docPr id="1880119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19740" name=""/>
                    <pic:cNvPicPr/>
                  </pic:nvPicPr>
                  <pic:blipFill>
                    <a:blip r:embed="rId22"/>
                    <a:stretch>
                      <a:fillRect/>
                    </a:stretch>
                  </pic:blipFill>
                  <pic:spPr>
                    <a:xfrm>
                      <a:off x="0" y="0"/>
                      <a:ext cx="2991004" cy="2743341"/>
                    </a:xfrm>
                    <a:prstGeom prst="rect">
                      <a:avLst/>
                    </a:prstGeom>
                  </pic:spPr>
                </pic:pic>
              </a:graphicData>
            </a:graphic>
          </wp:inline>
        </w:drawing>
      </w:r>
    </w:p>
    <w:p w14:paraId="5529651E" w14:textId="50777BD3" w:rsidR="00EA30AC" w:rsidRPr="00EA30AC" w:rsidRDefault="00EA30AC" w:rsidP="00EA30AC">
      <w:pPr>
        <w:pStyle w:val="af1"/>
        <w:spacing w:before="60" w:after="120"/>
      </w:pPr>
      <w:r>
        <w:t>图</w:t>
      </w:r>
      <w:r>
        <w:t>2.4 -15V</w:t>
      </w:r>
      <w:r>
        <w:t>直流稳压各关键监测点波形</w:t>
      </w:r>
    </w:p>
    <w:p w14:paraId="583DA29A" w14:textId="77777777" w:rsidR="000E5988" w:rsidRDefault="00000000">
      <w:pPr>
        <w:ind w:firstLine="482"/>
        <w:rPr>
          <w:b/>
        </w:rPr>
      </w:pPr>
      <w:r>
        <w:rPr>
          <w:rFonts w:hint="eastAsia"/>
          <w:b/>
        </w:rPr>
        <w:t>（</w:t>
      </w:r>
      <w:r>
        <w:rPr>
          <w:b/>
        </w:rPr>
        <w:t>3</w:t>
      </w:r>
      <w:r>
        <w:rPr>
          <w:rFonts w:hint="eastAsia"/>
          <w:b/>
        </w:rPr>
        <w:t>）其他说明</w:t>
      </w:r>
    </w:p>
    <w:p w14:paraId="66D73DBA" w14:textId="77777777" w:rsidR="00EA30AC" w:rsidRDefault="00EA30AC" w:rsidP="00EA30AC">
      <w:pPr>
        <w:pStyle w:val="4"/>
        <w:ind w:firstLine="420"/>
        <w:rPr>
          <w:b w:val="0"/>
        </w:rPr>
      </w:pPr>
      <w:bookmarkStart w:id="12" w:name="_Toc107928219"/>
      <w:r w:rsidRPr="00EA30AC">
        <w:rPr>
          <w:b w:val="0"/>
        </w:rPr>
        <w:t>连接电路时需特别注意电解电容的极性，滤波电容的正极必须接</w:t>
      </w:r>
      <w:r w:rsidRPr="00EA30AC">
        <w:rPr>
          <w:b w:val="0"/>
        </w:rPr>
        <w:t>GND</w:t>
      </w:r>
      <w:r w:rsidRPr="00EA30AC">
        <w:rPr>
          <w:b w:val="0"/>
        </w:rPr>
        <w:t>，负极接整流输出端，否则电容可能因反接而损坏。</w:t>
      </w:r>
      <w:r w:rsidRPr="00EA30AC">
        <w:rPr>
          <w:b w:val="0"/>
        </w:rPr>
        <w:t>7915</w:t>
      </w:r>
      <w:r w:rsidRPr="00EA30AC">
        <w:rPr>
          <w:b w:val="0"/>
        </w:rPr>
        <w:t>的散热片通常与</w:t>
      </w:r>
      <w:r w:rsidRPr="00EA30AC">
        <w:rPr>
          <w:b w:val="0"/>
        </w:rPr>
        <w:t>2</w:t>
      </w:r>
      <w:r w:rsidRPr="00EA30AC">
        <w:rPr>
          <w:b w:val="0"/>
        </w:rPr>
        <w:t>脚（输入端）相连，安装时需注意绝缘。</w:t>
      </w:r>
    </w:p>
    <w:p w14:paraId="2BF4EBBF" w14:textId="26F6D85D" w:rsidR="000E5988" w:rsidRDefault="00000000">
      <w:pPr>
        <w:pStyle w:val="4"/>
      </w:pPr>
      <w:r>
        <w:t xml:space="preserve">2.1.2.3 </w:t>
      </w:r>
      <w:r>
        <w:rPr>
          <w:rFonts w:hint="eastAsia"/>
        </w:rPr>
        <w:t>固定正负电压直流稳压电源电路设计与仿真</w:t>
      </w:r>
      <w:bookmarkEnd w:id="12"/>
    </w:p>
    <w:p w14:paraId="6E04B9F4" w14:textId="77777777" w:rsidR="000E5988" w:rsidRDefault="00000000">
      <w:pPr>
        <w:ind w:firstLine="482"/>
        <w:rPr>
          <w:b/>
        </w:rPr>
      </w:pPr>
      <w:r>
        <w:rPr>
          <w:rFonts w:hint="eastAsia"/>
          <w:b/>
        </w:rPr>
        <w:t>（</w:t>
      </w:r>
      <w:r>
        <w:rPr>
          <w:rFonts w:hint="eastAsia"/>
          <w:b/>
        </w:rPr>
        <w:t>1</w:t>
      </w:r>
      <w:r>
        <w:rPr>
          <w:rFonts w:hint="eastAsia"/>
          <w:b/>
        </w:rPr>
        <w:t>）设计电路与仿真结果</w:t>
      </w:r>
    </w:p>
    <w:p w14:paraId="3CDFB1ED" w14:textId="77777777" w:rsidR="00EA30AC" w:rsidRPr="00EA30AC" w:rsidRDefault="00EA30AC" w:rsidP="00EA30AC">
      <w:pPr>
        <w:spacing w:before="120" w:after="60"/>
        <w:ind w:firstLine="480"/>
        <w:jc w:val="left"/>
      </w:pPr>
      <w:r w:rsidRPr="00EA30AC">
        <w:t>固定正负电压直流稳压电源电路及其仿真结果如图</w:t>
      </w:r>
      <w:r w:rsidRPr="00EA30AC">
        <w:t>2.5</w:t>
      </w:r>
      <w:r w:rsidRPr="00EA30AC">
        <w:t>所示。该电路采用双</w:t>
      </w:r>
      <w:r w:rsidRPr="00EA30AC">
        <w:t>18V</w:t>
      </w:r>
      <w:r w:rsidRPr="00EA30AC">
        <w:t>变压器（或</w:t>
      </w:r>
      <w:proofErr w:type="gramStart"/>
      <w:r w:rsidRPr="00EA30AC">
        <w:t>带中心</w:t>
      </w:r>
      <w:proofErr w:type="gramEnd"/>
      <w:r w:rsidRPr="00EA30AC">
        <w:t>抽头的变压器），同时使用</w:t>
      </w:r>
      <w:r w:rsidRPr="00EA30AC">
        <w:t>7815</w:t>
      </w:r>
      <w:r w:rsidRPr="00EA30AC">
        <w:t>和</w:t>
      </w:r>
      <w:r w:rsidRPr="00EA30AC">
        <w:t>7915</w:t>
      </w:r>
      <w:r w:rsidRPr="00EA30AC">
        <w:t>，分别输出</w:t>
      </w:r>
      <w:r w:rsidRPr="00EA30AC">
        <w:t>+15V</w:t>
      </w:r>
      <w:r w:rsidRPr="00EA30AC">
        <w:t>和</w:t>
      </w:r>
      <w:r w:rsidRPr="00EA30AC">
        <w:t>-15V</w:t>
      </w:r>
      <w:r w:rsidRPr="00EA30AC">
        <w:t>，构成对称双电源供电系统。</w:t>
      </w:r>
    </w:p>
    <w:p w14:paraId="6CB99D39" w14:textId="77777777" w:rsidR="00EA30AC" w:rsidRPr="00EA30AC" w:rsidRDefault="00EA30AC" w:rsidP="00EA30AC">
      <w:pPr>
        <w:spacing w:before="120" w:after="60"/>
        <w:ind w:firstLine="480"/>
        <w:jc w:val="left"/>
      </w:pPr>
      <w:r w:rsidRPr="00EA30AC">
        <w:t>该电路使用主要元器件：变压器（</w:t>
      </w:r>
      <w:r w:rsidRPr="00EA30AC">
        <w:t>220V/18V×2</w:t>
      </w:r>
      <w:r w:rsidRPr="00EA30AC">
        <w:t>，中心抽头）、整流桥</w:t>
      </w:r>
      <w:r w:rsidRPr="00EA30AC">
        <w:t>×2</w:t>
      </w:r>
      <w:r w:rsidRPr="00EA30AC">
        <w:t>、滤波电容、</w:t>
      </w:r>
      <w:r w:rsidRPr="00EA30AC">
        <w:t>7815</w:t>
      </w:r>
      <w:r w:rsidRPr="00EA30AC">
        <w:t>及</w:t>
      </w:r>
      <w:r w:rsidRPr="00EA30AC">
        <w:t>7915</w:t>
      </w:r>
      <w:proofErr w:type="gramStart"/>
      <w:r w:rsidRPr="00EA30AC">
        <w:t>各</w:t>
      </w:r>
      <w:proofErr w:type="gramEnd"/>
      <w:r w:rsidRPr="00EA30AC">
        <w:t>一个、旁路电容。</w:t>
      </w:r>
    </w:p>
    <w:p w14:paraId="1ADBDF03" w14:textId="77777777" w:rsidR="00EA30AC" w:rsidRDefault="00EA30AC" w:rsidP="00EA30AC">
      <w:pPr>
        <w:spacing w:before="120" w:after="60"/>
        <w:ind w:firstLine="480"/>
        <w:jc w:val="center"/>
      </w:pPr>
      <w:r w:rsidRPr="001B719B">
        <w:rPr>
          <w:noProof/>
        </w:rPr>
        <w:lastRenderedPageBreak/>
        <w:drawing>
          <wp:inline distT="0" distB="0" distL="0" distR="0" wp14:anchorId="2EFA8407" wp14:editId="5BA7D776">
            <wp:extent cx="5270500" cy="3415665"/>
            <wp:effectExtent l="0" t="0" r="6350" b="0"/>
            <wp:docPr id="405918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8198" name=""/>
                    <pic:cNvPicPr/>
                  </pic:nvPicPr>
                  <pic:blipFill>
                    <a:blip r:embed="rId23"/>
                    <a:stretch>
                      <a:fillRect/>
                    </a:stretch>
                  </pic:blipFill>
                  <pic:spPr>
                    <a:xfrm>
                      <a:off x="0" y="0"/>
                      <a:ext cx="5270500" cy="3415665"/>
                    </a:xfrm>
                    <a:prstGeom prst="rect">
                      <a:avLst/>
                    </a:prstGeom>
                  </pic:spPr>
                </pic:pic>
              </a:graphicData>
            </a:graphic>
          </wp:inline>
        </w:drawing>
      </w:r>
    </w:p>
    <w:p w14:paraId="231C970F" w14:textId="654DBD1D" w:rsidR="00EA30AC" w:rsidRPr="00EA30AC" w:rsidRDefault="00EA30AC" w:rsidP="00EA30AC">
      <w:pPr>
        <w:pStyle w:val="af1"/>
        <w:spacing w:before="60" w:after="120"/>
      </w:pPr>
      <w:r>
        <w:t>图</w:t>
      </w:r>
      <w:r>
        <w:t>2.5 ±15V</w:t>
      </w:r>
      <w:r>
        <w:t>直流稳压电源电路</w:t>
      </w:r>
    </w:p>
    <w:p w14:paraId="0097F290"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F6EC0A4" w14:textId="77777777" w:rsidR="00EA30AC" w:rsidRDefault="00EA30AC" w:rsidP="00EA30AC">
      <w:pPr>
        <w:ind w:firstLine="480"/>
      </w:pPr>
      <w:r>
        <w:t>变压器次级绕组采用中心抽头方式，中心抽头接地（</w:t>
      </w:r>
      <w:r>
        <w:t>GND</w:t>
      </w:r>
      <w:r>
        <w:t>）。上绕组的正半周经整流滤波后送入</w:t>
      </w:r>
      <w:r>
        <w:t>7815</w:t>
      </w:r>
      <w:r>
        <w:t>产生</w:t>
      </w:r>
      <w:r>
        <w:t>+15V</w:t>
      </w:r>
      <w:r>
        <w:t>输出；下绕组的正半周（相对于中心抽头为负）经整流滤波后送入</w:t>
      </w:r>
      <w:r>
        <w:t>7915</w:t>
      </w:r>
      <w:r>
        <w:t>产生</w:t>
      </w:r>
      <w:r>
        <w:t>-15V</w:t>
      </w:r>
      <w:r>
        <w:t>输出。</w:t>
      </w:r>
      <w:r>
        <w:t>7815</w:t>
      </w:r>
      <w:r>
        <w:t>的输出端相对于</w:t>
      </w:r>
      <w:r>
        <w:t>GND</w:t>
      </w:r>
      <w:r>
        <w:t>为</w:t>
      </w:r>
      <w:r>
        <w:t>+15V</w:t>
      </w:r>
      <w:r>
        <w:t>，</w:t>
      </w:r>
      <w:r>
        <w:t>7915</w:t>
      </w:r>
      <w:r>
        <w:t>的输出端相对于</w:t>
      </w:r>
      <w:r>
        <w:t>GND</w:t>
      </w:r>
      <w:r>
        <w:t>为</w:t>
      </w:r>
      <w:r>
        <w:t>-15V</w:t>
      </w:r>
      <w:r>
        <w:t>，二者共同构成对称双电源。</w:t>
      </w:r>
    </w:p>
    <w:p w14:paraId="46E1107F" w14:textId="77777777" w:rsidR="00EA30AC" w:rsidRDefault="00EA30AC" w:rsidP="00EA30AC">
      <w:pPr>
        <w:spacing w:before="120" w:after="60"/>
        <w:ind w:firstLine="480"/>
        <w:jc w:val="center"/>
      </w:pPr>
      <w:r w:rsidRPr="001B719B">
        <w:rPr>
          <w:noProof/>
        </w:rPr>
        <w:drawing>
          <wp:inline distT="0" distB="0" distL="0" distR="0" wp14:anchorId="1E2EC86D" wp14:editId="03CBB3C6">
            <wp:extent cx="4502381" cy="2940201"/>
            <wp:effectExtent l="0" t="0" r="0" b="0"/>
            <wp:docPr id="2146654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54752" name=""/>
                    <pic:cNvPicPr/>
                  </pic:nvPicPr>
                  <pic:blipFill>
                    <a:blip r:embed="rId24"/>
                    <a:stretch>
                      <a:fillRect/>
                    </a:stretch>
                  </pic:blipFill>
                  <pic:spPr>
                    <a:xfrm>
                      <a:off x="0" y="0"/>
                      <a:ext cx="4502381" cy="2940201"/>
                    </a:xfrm>
                    <a:prstGeom prst="rect">
                      <a:avLst/>
                    </a:prstGeom>
                  </pic:spPr>
                </pic:pic>
              </a:graphicData>
            </a:graphic>
          </wp:inline>
        </w:drawing>
      </w:r>
    </w:p>
    <w:p w14:paraId="4342A576" w14:textId="77777777" w:rsidR="00EA30AC" w:rsidRDefault="00EA30AC" w:rsidP="00EA30AC">
      <w:pPr>
        <w:spacing w:before="120" w:after="60"/>
        <w:ind w:firstLine="480"/>
        <w:jc w:val="center"/>
      </w:pPr>
      <w:r w:rsidRPr="001B719B">
        <w:rPr>
          <w:noProof/>
        </w:rPr>
        <w:lastRenderedPageBreak/>
        <w:drawing>
          <wp:inline distT="0" distB="0" distL="0" distR="0" wp14:anchorId="38BC72EB" wp14:editId="30917FDB">
            <wp:extent cx="4419827" cy="2940201"/>
            <wp:effectExtent l="0" t="0" r="0" b="0"/>
            <wp:docPr id="1013764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64815" name=""/>
                    <pic:cNvPicPr/>
                  </pic:nvPicPr>
                  <pic:blipFill>
                    <a:blip r:embed="rId25"/>
                    <a:stretch>
                      <a:fillRect/>
                    </a:stretch>
                  </pic:blipFill>
                  <pic:spPr>
                    <a:xfrm>
                      <a:off x="0" y="0"/>
                      <a:ext cx="4419827" cy="2940201"/>
                    </a:xfrm>
                    <a:prstGeom prst="rect">
                      <a:avLst/>
                    </a:prstGeom>
                  </pic:spPr>
                </pic:pic>
              </a:graphicData>
            </a:graphic>
          </wp:inline>
        </w:drawing>
      </w:r>
    </w:p>
    <w:p w14:paraId="6ED28B16" w14:textId="77777777" w:rsidR="00EA30AC" w:rsidRDefault="00EA30AC" w:rsidP="00EA30AC">
      <w:pPr>
        <w:pStyle w:val="af1"/>
        <w:spacing w:before="60" w:after="120"/>
      </w:pPr>
      <w:r>
        <w:t>图</w:t>
      </w:r>
      <w:r>
        <w:t>2.6 ±15V</w:t>
      </w:r>
      <w:r>
        <w:t>直流稳压各关键监测点波形</w:t>
      </w:r>
    </w:p>
    <w:p w14:paraId="389FC1B6" w14:textId="77777777" w:rsidR="000E5988" w:rsidRDefault="00000000">
      <w:pPr>
        <w:ind w:firstLine="482"/>
        <w:rPr>
          <w:b/>
        </w:rPr>
      </w:pPr>
      <w:r>
        <w:rPr>
          <w:rFonts w:hint="eastAsia"/>
          <w:b/>
        </w:rPr>
        <w:t>（</w:t>
      </w:r>
      <w:r>
        <w:rPr>
          <w:b/>
        </w:rPr>
        <w:t>3</w:t>
      </w:r>
      <w:r>
        <w:rPr>
          <w:rFonts w:hint="eastAsia"/>
          <w:b/>
        </w:rPr>
        <w:t>）其他说明</w:t>
      </w:r>
    </w:p>
    <w:p w14:paraId="2DEDE5AD" w14:textId="77777777" w:rsidR="00EA30AC" w:rsidRDefault="00EA30AC" w:rsidP="00EA30AC">
      <w:pPr>
        <w:ind w:firstLine="480"/>
      </w:pPr>
      <w:bookmarkStart w:id="13" w:name="_Toc107928220"/>
      <w:r>
        <w:t>双电源设计中，</w:t>
      </w:r>
      <w:r>
        <w:t>GND</w:t>
      </w:r>
      <w:r>
        <w:t>参考点由变压器中心抽头定义。负载需对称使用时分别从</w:t>
      </w:r>
      <w:r>
        <w:t>+15V</w:t>
      </w:r>
      <w:r>
        <w:t>和</w:t>
      </w:r>
      <w:r>
        <w:t>-15V</w:t>
      </w:r>
      <w:r>
        <w:t>端对</w:t>
      </w:r>
      <w:r>
        <w:t>GND</w:t>
      </w:r>
      <w:r>
        <w:t>取电。</w:t>
      </w:r>
    </w:p>
    <w:p w14:paraId="1EB8F1CD" w14:textId="77777777" w:rsidR="000E5988" w:rsidRDefault="00000000">
      <w:pPr>
        <w:pStyle w:val="4"/>
      </w:pPr>
      <w:r>
        <w:t xml:space="preserve">2.1.2.4 </w:t>
      </w:r>
      <w:r>
        <w:rPr>
          <w:rFonts w:hint="eastAsia"/>
        </w:rPr>
        <w:t>连续可调电压直流稳压电源电路设计与仿真</w:t>
      </w:r>
      <w:bookmarkEnd w:id="13"/>
    </w:p>
    <w:p w14:paraId="3821153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3515E950" w14:textId="77777777" w:rsidR="00EA30AC" w:rsidRPr="00EA30AC" w:rsidRDefault="00EA30AC" w:rsidP="00EA30AC">
      <w:pPr>
        <w:ind w:firstLineChars="0" w:firstLine="480"/>
      </w:pPr>
      <w:r w:rsidRPr="00EA30AC">
        <w:t>连续可调电压直流稳压电源电路及其仿真结果如图</w:t>
      </w:r>
      <w:r w:rsidRPr="00EA30AC">
        <w:t>2.7</w:t>
      </w:r>
      <w:r w:rsidRPr="00EA30AC">
        <w:t>所示。该电路采用三端可调稳压器</w:t>
      </w:r>
      <w:r w:rsidRPr="00EA30AC">
        <w:t>LM317L</w:t>
      </w:r>
      <w:r w:rsidRPr="00EA30AC">
        <w:t>，通过调节外接电位器</w:t>
      </w:r>
      <w:r w:rsidRPr="00EA30AC">
        <w:t>R2</w:t>
      </w:r>
      <w:r w:rsidRPr="00EA30AC">
        <w:t>的阻值，使输出电压在</w:t>
      </w:r>
      <w:r w:rsidRPr="00EA30AC">
        <w:t>1.5V~15V</w:t>
      </w:r>
      <w:r w:rsidRPr="00EA30AC">
        <w:t>范围内连续可调。</w:t>
      </w:r>
    </w:p>
    <w:p w14:paraId="24A48438" w14:textId="77777777" w:rsidR="00EA30AC" w:rsidRDefault="00EA30AC" w:rsidP="00EA30AC">
      <w:pPr>
        <w:ind w:firstLineChars="0" w:firstLine="480"/>
      </w:pPr>
      <w:r w:rsidRPr="00EA30AC">
        <w:t>该电路使用主要元器件：变压器（</w:t>
      </w:r>
      <w:r w:rsidRPr="00EA30AC">
        <w:t>220V/18V</w:t>
      </w:r>
      <w:r w:rsidRPr="00EA30AC">
        <w:t>）、整流桥、滤波电容、</w:t>
      </w:r>
      <w:r w:rsidRPr="00EA30AC">
        <w:t>LM317L</w:t>
      </w:r>
      <w:r w:rsidRPr="00EA30AC">
        <w:t>、电阻</w:t>
      </w:r>
      <w:r w:rsidRPr="00EA30AC">
        <w:t>R1</w:t>
      </w:r>
      <w:r w:rsidRPr="00EA30AC">
        <w:t>（</w:t>
      </w:r>
      <w:r w:rsidRPr="00EA30AC">
        <w:t>240Ω</w:t>
      </w:r>
      <w:r w:rsidRPr="00EA30AC">
        <w:t>）、电位器</w:t>
      </w:r>
      <w:r w:rsidRPr="00EA30AC">
        <w:t>R2</w:t>
      </w:r>
      <w:r w:rsidRPr="00EA30AC">
        <w:t>（</w:t>
      </w:r>
      <w:r w:rsidRPr="00EA30AC">
        <w:t>2kΩ</w:t>
      </w:r>
      <w:r w:rsidRPr="00EA30AC">
        <w:t>）、旁路电容。</w:t>
      </w:r>
    </w:p>
    <w:p w14:paraId="0CF42820" w14:textId="77777777" w:rsidR="00EA30AC" w:rsidRDefault="00EA30AC" w:rsidP="00EA30AC">
      <w:pPr>
        <w:spacing w:before="120" w:after="60"/>
        <w:ind w:firstLine="480"/>
        <w:jc w:val="center"/>
      </w:pPr>
      <w:r w:rsidRPr="001B719B">
        <w:rPr>
          <w:noProof/>
        </w:rPr>
        <w:drawing>
          <wp:inline distT="0" distB="0" distL="0" distR="0" wp14:anchorId="58A4179B" wp14:editId="2A2A7046">
            <wp:extent cx="5270500" cy="2213610"/>
            <wp:effectExtent l="0" t="0" r="6350" b="0"/>
            <wp:docPr id="862287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7520" name=""/>
                    <pic:cNvPicPr/>
                  </pic:nvPicPr>
                  <pic:blipFill>
                    <a:blip r:embed="rId26"/>
                    <a:stretch>
                      <a:fillRect/>
                    </a:stretch>
                  </pic:blipFill>
                  <pic:spPr>
                    <a:xfrm>
                      <a:off x="0" y="0"/>
                      <a:ext cx="5270500" cy="2213610"/>
                    </a:xfrm>
                    <a:prstGeom prst="rect">
                      <a:avLst/>
                    </a:prstGeom>
                  </pic:spPr>
                </pic:pic>
              </a:graphicData>
            </a:graphic>
          </wp:inline>
        </w:drawing>
      </w:r>
    </w:p>
    <w:p w14:paraId="0DB40455" w14:textId="77777777" w:rsidR="00EA30AC" w:rsidRDefault="00EA30AC" w:rsidP="00EA30AC">
      <w:pPr>
        <w:pStyle w:val="af1"/>
        <w:spacing w:before="60" w:after="120"/>
      </w:pPr>
      <w:r>
        <w:lastRenderedPageBreak/>
        <w:t>图</w:t>
      </w:r>
      <w:r>
        <w:t xml:space="preserve">2.7.1 </w:t>
      </w:r>
      <w:r>
        <w:t>连续可调直流稳压电源电路（</w:t>
      </w:r>
      <w:r>
        <w:t>15 V</w:t>
      </w:r>
      <w:r>
        <w:t>输出）</w:t>
      </w:r>
    </w:p>
    <w:p w14:paraId="4E16E6E7" w14:textId="77777777" w:rsidR="00EA30AC" w:rsidRDefault="00EA30AC" w:rsidP="00EA30AC">
      <w:pPr>
        <w:spacing w:before="120" w:after="60"/>
        <w:ind w:firstLine="480"/>
        <w:jc w:val="center"/>
      </w:pPr>
      <w:r w:rsidRPr="001B719B">
        <w:rPr>
          <w:noProof/>
        </w:rPr>
        <w:drawing>
          <wp:inline distT="0" distB="0" distL="0" distR="0" wp14:anchorId="3921F48A" wp14:editId="66AF1411">
            <wp:extent cx="5270500" cy="2341245"/>
            <wp:effectExtent l="0" t="0" r="6350" b="1905"/>
            <wp:docPr id="126930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7110" name=""/>
                    <pic:cNvPicPr/>
                  </pic:nvPicPr>
                  <pic:blipFill>
                    <a:blip r:embed="rId27"/>
                    <a:stretch>
                      <a:fillRect/>
                    </a:stretch>
                  </pic:blipFill>
                  <pic:spPr>
                    <a:xfrm>
                      <a:off x="0" y="0"/>
                      <a:ext cx="5270500" cy="2341245"/>
                    </a:xfrm>
                    <a:prstGeom prst="rect">
                      <a:avLst/>
                    </a:prstGeom>
                  </pic:spPr>
                </pic:pic>
              </a:graphicData>
            </a:graphic>
          </wp:inline>
        </w:drawing>
      </w:r>
    </w:p>
    <w:p w14:paraId="6F8CAF29" w14:textId="774A3FE4" w:rsidR="00EA30AC" w:rsidRPr="00EA30AC" w:rsidRDefault="00EA30AC" w:rsidP="00EA30AC">
      <w:pPr>
        <w:pStyle w:val="af1"/>
        <w:spacing w:before="60" w:after="120"/>
      </w:pPr>
      <w:r>
        <w:t>图</w:t>
      </w:r>
      <w:r>
        <w:t xml:space="preserve">2.7.2 </w:t>
      </w:r>
      <w:r>
        <w:t>连续可调直流稳压电源电路（</w:t>
      </w:r>
      <w:r>
        <w:t>1.5 V</w:t>
      </w:r>
      <w:r>
        <w:t>输出）</w:t>
      </w:r>
    </w:p>
    <w:p w14:paraId="20FB0CC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FDF2965" w14:textId="77777777" w:rsidR="00EA30AC" w:rsidRPr="00EA30AC" w:rsidRDefault="00EA30AC" w:rsidP="00EA30AC">
      <w:pPr>
        <w:ind w:firstLine="480"/>
      </w:pPr>
      <w:r w:rsidRPr="00EA30AC">
        <w:t>LM317L</w:t>
      </w:r>
      <w:r w:rsidRPr="00EA30AC">
        <w:t>的输出电压由外部电阻</w:t>
      </w:r>
      <w:r w:rsidRPr="00EA30AC">
        <w:t>R1</w:t>
      </w:r>
      <w:r w:rsidRPr="00EA30AC">
        <w:t>和</w:t>
      </w:r>
      <w:r w:rsidRPr="00EA30AC">
        <w:t>R2</w:t>
      </w:r>
      <w:r w:rsidRPr="00EA30AC">
        <w:t>决定，计算公式为：</w:t>
      </w:r>
    </w:p>
    <w:p w14:paraId="0F43EB03" w14:textId="669C32CA" w:rsidR="00EA30AC" w:rsidRPr="00EA30AC" w:rsidRDefault="00000000" w:rsidP="00EA30AC">
      <w:pPr>
        <w:ind w:firstLine="480"/>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=1.25V×(1+</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adj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br/>
          </m:r>
        </m:oMath>
      </m:oMathPara>
    </w:p>
    <w:p w14:paraId="61D92CB6" w14:textId="77777777" w:rsidR="00EA30AC" w:rsidRDefault="00EA30AC" w:rsidP="00EA30AC">
      <w:pPr>
        <w:ind w:firstLine="480"/>
      </w:pPr>
      <w:r w:rsidRPr="00EA30AC">
        <w:t>其中，</w:t>
      </w:r>
      <w:r w:rsidRPr="00EA30AC">
        <w:t>1.25V</w:t>
      </w:r>
      <w:r w:rsidRPr="00EA30AC">
        <w:t>为芯片内部的基准电压（</w:t>
      </w:r>
      <w:r w:rsidRPr="00EA30AC">
        <w:t> </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Pr="00EA30AC">
        <w:t> </w:t>
      </w:r>
      <w:r w:rsidRPr="00EA30AC">
        <w:t>），</w:t>
      </w:r>
      <w:r w:rsidRPr="00EA30AC">
        <w:t> </w:t>
      </w:r>
      <m:oMath>
        <m:sSub>
          <m:sSubPr>
            <m:ctrlPr>
              <w:rPr>
                <w:rFonts w:ascii="Cambria Math" w:hAnsi="Cambria Math"/>
              </w:rPr>
            </m:ctrlPr>
          </m:sSubPr>
          <m:e>
            <m:r>
              <w:rPr>
                <w:rFonts w:ascii="Cambria Math" w:hAnsi="Cambria Math"/>
              </w:rPr>
              <m:t>I</m:t>
            </m:r>
          </m:e>
          <m:sub>
            <m:r>
              <w:rPr>
                <w:rFonts w:ascii="Cambria Math" w:hAnsi="Cambria Math"/>
              </w:rPr>
              <m:t>adj</m:t>
            </m:r>
          </m:sub>
        </m:sSub>
      </m:oMath>
      <w:r w:rsidRPr="00EA30AC">
        <w:t> </w:t>
      </w:r>
      <w:r w:rsidRPr="00EA30AC">
        <w:t>为调整端电流，典型值仅</w:t>
      </w:r>
      <w:r w:rsidRPr="00EA30AC">
        <w:t>50μA</w:t>
      </w:r>
      <w:r w:rsidRPr="00EA30AC">
        <w:t>，在大阻值计算中通常可忽略。</w:t>
      </w:r>
      <w:r w:rsidRPr="00EA30AC">
        <w:br/>
      </w:r>
      <w:r w:rsidRPr="00EA30AC">
        <w:t>本设计中，</w:t>
      </w:r>
      <w:r w:rsidRPr="00EA30AC">
        <w:t>R1</w:t>
      </w:r>
      <w:r w:rsidRPr="00EA30AC">
        <w:t>取</w:t>
      </w:r>
      <w:r w:rsidRPr="00EA30AC">
        <w:t>240Ω</w:t>
      </w:r>
      <w:r w:rsidRPr="00EA30AC">
        <w:t>，</w:t>
      </w:r>
      <w:r w:rsidRPr="00EA30AC">
        <w:t>R2</w:t>
      </w:r>
      <w:r w:rsidRPr="00EA30AC">
        <w:t>取</w:t>
      </w:r>
      <w:r w:rsidRPr="00EA30AC">
        <w:t>0~2kΩ</w:t>
      </w:r>
      <w:r w:rsidRPr="00EA30AC">
        <w:t>可调电阻。当</w:t>
      </w:r>
      <w:r w:rsidRPr="00EA30AC">
        <w:t>R2=0Ω</w:t>
      </w:r>
      <w:r w:rsidRPr="00EA30AC">
        <w:t>时，输出电压为基准电压</w:t>
      </w:r>
      <w:r w:rsidRPr="00EA30AC">
        <w:t>1.25V</w:t>
      </w:r>
      <w:r w:rsidRPr="00EA30AC">
        <w:t>（接近理论最小值</w:t>
      </w:r>
      <w:r w:rsidRPr="00EA30AC">
        <w:t>1.5V</w:t>
      </w:r>
      <w:r w:rsidRPr="00EA30AC">
        <w:t>）；当</w:t>
      </w:r>
      <w:r w:rsidRPr="00EA30AC">
        <w:t>R2=2kΩ</w:t>
      </w:r>
      <w:r w:rsidRPr="00EA30AC">
        <w:t>时，</w:t>
      </w:r>
      <w:r w:rsidRPr="00EA30AC">
        <w:t>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≈1.25×(1+2000</m:t>
        </m:r>
        <m:r>
          <m:rPr>
            <m:sty m:val="p"/>
          </m:rPr>
          <w:rPr>
            <w:rFonts w:ascii="Cambria Math" w:hAnsi="Cambria Math"/>
          </w:rPr>
          <m:t>/</m:t>
        </m:r>
        <m:r>
          <w:rPr>
            <w:rFonts w:ascii="Cambria Math" w:hAnsi="Cambria Math"/>
          </w:rPr>
          <m:t>240)≈12.5V</m:t>
        </m:r>
      </m:oMath>
      <w:r w:rsidRPr="00EA30AC">
        <w:t> </w:t>
      </w:r>
      <w:r w:rsidRPr="00EA30AC">
        <w:t>。若需达到</w:t>
      </w:r>
      <w:r w:rsidRPr="00EA30AC">
        <w:t>15V</w:t>
      </w:r>
      <w:r w:rsidRPr="00EA30AC">
        <w:t>，可适当增大</w:t>
      </w:r>
      <w:r w:rsidRPr="00EA30AC">
        <w:t>R2</w:t>
      </w:r>
      <w:r w:rsidRPr="00EA30AC">
        <w:t>阻值或微调</w:t>
      </w:r>
      <w:r w:rsidRPr="00EA30AC">
        <w:t>R1</w:t>
      </w:r>
      <w:r w:rsidRPr="00EA30AC">
        <w:t>。</w:t>
      </w:r>
    </w:p>
    <w:p w14:paraId="1EEF28F1" w14:textId="77777777" w:rsidR="00EA30AC" w:rsidRPr="00EA30AC" w:rsidRDefault="00EA30AC" w:rsidP="00EA30AC">
      <w:pPr>
        <w:ind w:firstLineChars="0" w:firstLine="0"/>
      </w:pPr>
      <w:r w:rsidRPr="00EA30AC">
        <w:t>调节电位器</w:t>
      </w:r>
      <w:r w:rsidRPr="00EA30AC">
        <w:t>R2</w:t>
      </w:r>
      <w:r w:rsidRPr="00EA30AC">
        <w:t>，可观察到输出电压平滑变化。</w:t>
      </w:r>
    </w:p>
    <w:p w14:paraId="5802616B" w14:textId="77777777" w:rsidR="00EA30AC" w:rsidRPr="00EA30AC" w:rsidRDefault="00EA30AC" w:rsidP="00EA30AC">
      <w:pPr>
        <w:ind w:firstLineChars="0" w:firstLine="0"/>
      </w:pPr>
      <w:r w:rsidRPr="00EA30AC">
        <w:t>状态</w:t>
      </w:r>
      <w:proofErr w:type="gramStart"/>
      <w:r w:rsidRPr="00EA30AC">
        <w:t>一</w:t>
      </w:r>
      <w:proofErr w:type="gramEnd"/>
      <w:r w:rsidRPr="00EA30AC">
        <w:t>（低电压）：如图</w:t>
      </w:r>
      <w:r w:rsidRPr="00EA30AC">
        <w:t>2.8.1</w:t>
      </w:r>
      <w:r w:rsidRPr="00EA30AC">
        <w:t>所示，当</w:t>
      </w:r>
      <w:r w:rsidRPr="00EA30AC">
        <w:t>R2</w:t>
      </w:r>
      <w:r w:rsidRPr="00EA30AC">
        <w:t>阻值较小时，输出电压约为</w:t>
      </w:r>
      <w:r w:rsidRPr="00EA30AC">
        <w:t> 2.5V</w:t>
      </w:r>
      <w:r w:rsidRPr="00EA30AC">
        <w:t>。</w:t>
      </w:r>
    </w:p>
    <w:p w14:paraId="1298A9A9" w14:textId="3DC790FE" w:rsidR="00EA30AC" w:rsidRPr="00EA30AC" w:rsidRDefault="00EA30AC" w:rsidP="00EA30AC">
      <w:pPr>
        <w:ind w:firstLineChars="0" w:firstLine="0"/>
      </w:pPr>
      <w:r w:rsidRPr="00EA30AC">
        <w:t>状态二（高电压）：如图</w:t>
      </w:r>
      <w:r w:rsidRPr="00EA30AC">
        <w:t>2.8.2</w:t>
      </w:r>
      <w:r w:rsidRPr="00EA30AC">
        <w:t>所示，当</w:t>
      </w:r>
      <w:r w:rsidRPr="00EA30AC">
        <w:t>R2</w:t>
      </w:r>
      <w:r w:rsidRPr="00EA30AC">
        <w:t>阻值较大时，输出电压约为</w:t>
      </w:r>
      <w:r w:rsidRPr="00EA30AC">
        <w:t> 14.5V</w:t>
      </w:r>
      <w:r w:rsidRPr="00EA30AC">
        <w:t>。</w:t>
      </w:r>
      <w:r w:rsidRPr="00EA30AC">
        <w:br/>
      </w:r>
      <w:r w:rsidRPr="00EA30AC">
        <w:t>示波器监测输出端无明显纹波，表明稳压性能良好。</w:t>
      </w:r>
    </w:p>
    <w:p w14:paraId="639521F3" w14:textId="77777777" w:rsidR="00EA30AC" w:rsidRDefault="00EA30AC" w:rsidP="00EA30AC">
      <w:pPr>
        <w:spacing w:before="120" w:after="60"/>
        <w:ind w:firstLine="480"/>
        <w:jc w:val="center"/>
      </w:pPr>
      <w:r w:rsidRPr="001B719B">
        <w:rPr>
          <w:noProof/>
        </w:rPr>
        <w:lastRenderedPageBreak/>
        <w:drawing>
          <wp:inline distT="0" distB="0" distL="0" distR="0" wp14:anchorId="52B0153A" wp14:editId="482B2FCE">
            <wp:extent cx="4572235" cy="3029106"/>
            <wp:effectExtent l="0" t="0" r="0" b="0"/>
            <wp:docPr id="661207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07194" name=""/>
                    <pic:cNvPicPr/>
                  </pic:nvPicPr>
                  <pic:blipFill>
                    <a:blip r:embed="rId28"/>
                    <a:stretch>
                      <a:fillRect/>
                    </a:stretch>
                  </pic:blipFill>
                  <pic:spPr>
                    <a:xfrm>
                      <a:off x="0" y="0"/>
                      <a:ext cx="4572235" cy="3029106"/>
                    </a:xfrm>
                    <a:prstGeom prst="rect">
                      <a:avLst/>
                    </a:prstGeom>
                  </pic:spPr>
                </pic:pic>
              </a:graphicData>
            </a:graphic>
          </wp:inline>
        </w:drawing>
      </w:r>
    </w:p>
    <w:p w14:paraId="6B444D54" w14:textId="77777777" w:rsidR="00EA30AC" w:rsidRDefault="00EA30AC" w:rsidP="00EA30AC">
      <w:pPr>
        <w:pStyle w:val="af1"/>
        <w:spacing w:before="60" w:after="120"/>
      </w:pPr>
      <w:r>
        <w:t>图</w:t>
      </w:r>
      <w:r>
        <w:t xml:space="preserve">2.8.1 </w:t>
      </w:r>
      <w:r>
        <w:t>可调直流稳压各关键监测点波形（</w:t>
      </w:r>
      <w:r>
        <w:t>1.5 V</w:t>
      </w:r>
      <w:r>
        <w:t>输出）</w:t>
      </w:r>
    </w:p>
    <w:p w14:paraId="3657787E" w14:textId="77777777" w:rsidR="00EA30AC" w:rsidRDefault="00EA30AC" w:rsidP="00EA30AC">
      <w:pPr>
        <w:spacing w:before="120" w:after="60"/>
        <w:ind w:firstLine="480"/>
        <w:jc w:val="center"/>
      </w:pPr>
      <w:r w:rsidRPr="001B719B">
        <w:rPr>
          <w:noProof/>
        </w:rPr>
        <w:drawing>
          <wp:inline distT="0" distB="0" distL="0" distR="0" wp14:anchorId="3BD5D498" wp14:editId="15498E22">
            <wp:extent cx="4502381" cy="3048157"/>
            <wp:effectExtent l="0" t="0" r="0" b="0"/>
            <wp:docPr id="324852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52021" name=""/>
                    <pic:cNvPicPr/>
                  </pic:nvPicPr>
                  <pic:blipFill>
                    <a:blip r:embed="rId29"/>
                    <a:stretch>
                      <a:fillRect/>
                    </a:stretch>
                  </pic:blipFill>
                  <pic:spPr>
                    <a:xfrm>
                      <a:off x="0" y="0"/>
                      <a:ext cx="4502381" cy="3048157"/>
                    </a:xfrm>
                    <a:prstGeom prst="rect">
                      <a:avLst/>
                    </a:prstGeom>
                  </pic:spPr>
                </pic:pic>
              </a:graphicData>
            </a:graphic>
          </wp:inline>
        </w:drawing>
      </w:r>
    </w:p>
    <w:p w14:paraId="3B9B8FAE" w14:textId="5C17EBF2" w:rsidR="00EA30AC" w:rsidRPr="00EA30AC" w:rsidRDefault="00EA30AC" w:rsidP="00EA30AC">
      <w:pPr>
        <w:pStyle w:val="af1"/>
        <w:spacing w:before="60" w:after="120"/>
      </w:pPr>
      <w:r>
        <w:t>图</w:t>
      </w:r>
      <w:r>
        <w:t xml:space="preserve">2.8.2 </w:t>
      </w:r>
      <w:r>
        <w:t>可调直流稳压各关键监测点波形（</w:t>
      </w:r>
      <w:r>
        <w:t>15 V</w:t>
      </w:r>
      <w:r>
        <w:t>输出）</w:t>
      </w:r>
    </w:p>
    <w:p w14:paraId="5F320037" w14:textId="77777777" w:rsidR="00EA30AC" w:rsidRDefault="00000000" w:rsidP="00EA30AC">
      <w:pPr>
        <w:ind w:firstLine="482"/>
        <w:rPr>
          <w:b/>
        </w:rPr>
      </w:pPr>
      <w:r>
        <w:rPr>
          <w:rFonts w:hint="eastAsia"/>
          <w:b/>
        </w:rPr>
        <w:t>（</w:t>
      </w:r>
      <w:r>
        <w:rPr>
          <w:b/>
        </w:rPr>
        <w:t>3</w:t>
      </w:r>
      <w:r>
        <w:rPr>
          <w:rFonts w:hint="eastAsia"/>
          <w:b/>
        </w:rPr>
        <w:t>）其他说明</w:t>
      </w:r>
      <w:bookmarkStart w:id="14" w:name="_Toc107928221"/>
    </w:p>
    <w:p w14:paraId="4B8FBFC7" w14:textId="0E8A0016" w:rsidR="00EA30AC" w:rsidRPr="00EA30AC" w:rsidRDefault="00EA30AC" w:rsidP="00EA30AC">
      <w:pPr>
        <w:ind w:firstLine="480"/>
      </w:pPr>
      <w:r w:rsidRPr="00EA30AC">
        <w:t>LM317L</w:t>
      </w:r>
      <w:r w:rsidRPr="00EA30AC">
        <w:t>要求最小负载电流不小于</w:t>
      </w:r>
      <w:r w:rsidRPr="00EA30AC">
        <w:t>3.5mA~5mA</w:t>
      </w:r>
      <w:r w:rsidRPr="00EA30AC">
        <w:t>以维持稳压特性。因此，</w:t>
      </w:r>
      <w:r w:rsidRPr="00EA30AC">
        <w:t>R1</w:t>
      </w:r>
      <w:r w:rsidRPr="00EA30AC">
        <w:t>（</w:t>
      </w:r>
      <w:r w:rsidRPr="00EA30AC">
        <w:t>240Ω</w:t>
      </w:r>
      <w:r w:rsidRPr="00EA30AC">
        <w:t>）不仅用于设定电压，还起到了提供最小负载（约</w:t>
      </w:r>
      <w:r w:rsidRPr="00EA30AC">
        <w:t>5.2mA</w:t>
      </w:r>
      <w:r w:rsidRPr="00EA30AC">
        <w:t>）的作用，确保空载时也能稳定输出。此外，输入电压</w:t>
      </w:r>
      <w:proofErr w:type="gramStart"/>
      <w:r w:rsidRPr="00EA30AC">
        <w:t>需始终</w:t>
      </w:r>
      <w:proofErr w:type="gramEnd"/>
      <w:r w:rsidRPr="00EA30AC">
        <w:t>比输出电压高</w:t>
      </w:r>
      <w:r w:rsidRPr="00EA30AC">
        <w:t>2.5V</w:t>
      </w:r>
      <w:r w:rsidRPr="00EA30AC">
        <w:t>以上，否则会进入</w:t>
      </w:r>
      <w:r w:rsidRPr="00EA30AC">
        <w:t xml:space="preserve"> dropout </w:t>
      </w:r>
      <w:r w:rsidRPr="00EA30AC">
        <w:t>状态导致稳压失效。</w:t>
      </w:r>
    </w:p>
    <w:p w14:paraId="6E5E22D1" w14:textId="6F05C627" w:rsidR="000E5988" w:rsidRDefault="00000000" w:rsidP="00EA30AC">
      <w:pPr>
        <w:pStyle w:val="a9"/>
        <w:rPr>
          <w:rFonts w:hint="eastAsia"/>
        </w:rPr>
      </w:pPr>
      <w:r>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107928222"/>
      <w:r>
        <w:lastRenderedPageBreak/>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w:t>
      </w:r>
      <w:proofErr w:type="gramStart"/>
      <w:r>
        <w:rPr>
          <w:rFonts w:hint="eastAsia"/>
        </w:rPr>
        <w:t>表直接</w:t>
      </w:r>
      <w:proofErr w:type="gramEnd"/>
      <w:r>
        <w:rPr>
          <w:rFonts w:hint="eastAsia"/>
        </w:rPr>
        <w:t>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10792822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107928224"/>
      <w:r>
        <w:t xml:space="preserve">2.2.2.1 </w:t>
      </w:r>
      <w:r>
        <w:rPr>
          <w:rFonts w:hint="eastAsia"/>
        </w:rPr>
        <w:t>反相比例运算电路设计与仿真</w:t>
      </w:r>
      <w:bookmarkEnd w:id="17"/>
    </w:p>
    <w:p w14:paraId="3D7AA1E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43D8A69" w14:textId="22FF44B6" w:rsidR="00E92CA7" w:rsidRPr="00E92CA7" w:rsidRDefault="00E92CA7" w:rsidP="00E92CA7">
      <w:pPr>
        <w:ind w:firstLineChars="0" w:firstLine="480"/>
      </w:pPr>
      <w:r w:rsidRPr="00E92CA7">
        <w:t>反相比例运算电路及其仿真结果如图</w:t>
      </w:r>
      <w:r w:rsidRPr="00E92CA7">
        <w:t>2.9</w:t>
      </w:r>
      <w:r w:rsidRPr="00E92CA7">
        <w:t>所示。本设计选用</w:t>
      </w:r>
      <w:r w:rsidRPr="00E92CA7">
        <w:t>LM358</w:t>
      </w:r>
      <w:r w:rsidRPr="00E92CA7">
        <w:t>运算放大器，采用</w:t>
      </w:r>
      <w:r w:rsidRPr="00E92CA7">
        <w:t>±12V</w:t>
      </w:r>
      <w:r w:rsidRPr="00E92CA7">
        <w:t>双电源供电。电路设计放大倍数为</w:t>
      </w:r>
      <w:r w:rsidRPr="00E92CA7">
        <w:t>-5</w:t>
      </w:r>
      <w:r w:rsidRPr="00E92CA7">
        <w:t>倍，选取输入电阻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=10k</m:t>
        </m:r>
        <m:r>
          <m:rPr>
            <m:sty m:val="p"/>
          </m:rPr>
          <w:rPr>
            <w:rFonts w:ascii="Cambria Math" w:hAnsi="Cambria Math"/>
          </w:rPr>
          <m:t>Ω</m:t>
        </m:r>
      </m:oMath>
      <w:r w:rsidRPr="00E92CA7">
        <w:t> </w:t>
      </w:r>
      <w:r w:rsidRPr="00E92CA7">
        <w:t>，反馈电阻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=50k</m:t>
        </m:r>
        <m:r>
          <m:rPr>
            <m:sty m:val="p"/>
          </m:rPr>
          <w:rPr>
            <w:rFonts w:ascii="Cambria Math" w:hAnsi="Cambria Math"/>
          </w:rPr>
          <m:t>Ω</m:t>
        </m:r>
      </m:oMath>
      <w:r w:rsidRPr="00E92CA7">
        <w:t> </w:t>
      </w:r>
      <w:r w:rsidRPr="00E92CA7">
        <w:t>。</w:t>
      </w:r>
    </w:p>
    <w:p w14:paraId="67F399A3" w14:textId="77777777" w:rsidR="00E92CA7" w:rsidRDefault="00E92CA7" w:rsidP="00E92CA7">
      <w:pPr>
        <w:ind w:firstLineChars="0" w:firstLine="480"/>
      </w:pPr>
      <w:r w:rsidRPr="00E92CA7">
        <w:t>输入信号设置为频率</w:t>
      </w:r>
      <w:r w:rsidRPr="00E92CA7">
        <w:t> </w:t>
      </w:r>
      <w:r w:rsidRPr="00E92CA7">
        <w:rPr>
          <w:b/>
          <w:bCs/>
        </w:rPr>
        <w:t>2kHz</w:t>
      </w:r>
      <w:r w:rsidRPr="00E92CA7">
        <w:t>、幅值</w:t>
      </w:r>
      <w:r w:rsidRPr="00E92CA7">
        <w:t> </w:t>
      </w:r>
      <w:r w:rsidRPr="00E92CA7">
        <w:rPr>
          <w:b/>
          <w:bCs/>
        </w:rPr>
        <w:t>1V</w:t>
      </w:r>
      <w:r w:rsidRPr="00E92CA7">
        <w:t> </w:t>
      </w:r>
      <w:r w:rsidRPr="00E92CA7">
        <w:t>的正弦波（峰值</w:t>
      </w:r>
      <w:r w:rsidRPr="00E92CA7">
        <w:t>2V</w:t>
      </w:r>
      <w:r w:rsidRPr="00E92CA7">
        <w:t>）。仿真结果显示，输出端得到了幅值约为</w:t>
      </w:r>
      <w:r w:rsidRPr="00E92CA7">
        <w:t> </w:t>
      </w:r>
      <w:r w:rsidRPr="00E92CA7">
        <w:rPr>
          <w:b/>
          <w:bCs/>
        </w:rPr>
        <w:t>5V</w:t>
      </w:r>
      <w:r w:rsidRPr="00E92CA7">
        <w:t> </w:t>
      </w:r>
      <w:r w:rsidRPr="00E92CA7">
        <w:t>的反相正弦波，验证了电路的反相放大功能。</w:t>
      </w:r>
    </w:p>
    <w:p w14:paraId="5F335015" w14:textId="77777777" w:rsidR="00E92CA7" w:rsidRDefault="00E92CA7" w:rsidP="00E92CA7">
      <w:pPr>
        <w:spacing w:before="120" w:after="60"/>
        <w:ind w:firstLine="480"/>
        <w:jc w:val="center"/>
      </w:pPr>
      <w:r w:rsidRPr="001B719B">
        <w:rPr>
          <w:noProof/>
        </w:rPr>
        <w:lastRenderedPageBreak/>
        <w:drawing>
          <wp:inline distT="0" distB="0" distL="0" distR="0" wp14:anchorId="24A0380C" wp14:editId="3192EE17">
            <wp:extent cx="5270500" cy="4993005"/>
            <wp:effectExtent l="0" t="0" r="6350" b="0"/>
            <wp:docPr id="698908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08300" name=""/>
                    <pic:cNvPicPr/>
                  </pic:nvPicPr>
                  <pic:blipFill>
                    <a:blip r:embed="rId30"/>
                    <a:stretch>
                      <a:fillRect/>
                    </a:stretch>
                  </pic:blipFill>
                  <pic:spPr>
                    <a:xfrm>
                      <a:off x="0" y="0"/>
                      <a:ext cx="5270500" cy="4993005"/>
                    </a:xfrm>
                    <a:prstGeom prst="rect">
                      <a:avLst/>
                    </a:prstGeom>
                  </pic:spPr>
                </pic:pic>
              </a:graphicData>
            </a:graphic>
          </wp:inline>
        </w:drawing>
      </w:r>
    </w:p>
    <w:p w14:paraId="40667FC5" w14:textId="1168641C" w:rsidR="00E92CA7" w:rsidRPr="00E92CA7" w:rsidRDefault="00E92CA7" w:rsidP="00E92CA7">
      <w:pPr>
        <w:pStyle w:val="af1"/>
        <w:spacing w:before="60" w:after="120"/>
      </w:pPr>
      <w:r>
        <w:t>图</w:t>
      </w:r>
      <w:r>
        <w:t xml:space="preserve">2.9 </w:t>
      </w:r>
      <w:r>
        <w:t>反相比例运算电路</w:t>
      </w:r>
    </w:p>
    <w:p w14:paraId="5B90C40A"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AD06C83" w14:textId="4BCFE9DB" w:rsidR="00E92CA7" w:rsidRPr="00E92CA7" w:rsidRDefault="00E92CA7" w:rsidP="00E92CA7">
      <w:pPr>
        <w:ind w:firstLineChars="0" w:firstLine="480"/>
      </w:pPr>
      <w:r w:rsidRPr="00E92CA7">
        <w:t>根据</w:t>
      </w:r>
      <w:r w:rsidRPr="00E92CA7">
        <w:t>“</w:t>
      </w:r>
      <w:r w:rsidRPr="00E92CA7">
        <w:t>虚短</w:t>
      </w:r>
      <w:r w:rsidRPr="00E92CA7">
        <w:t>”</w:t>
      </w:r>
      <w:r w:rsidRPr="00E92CA7">
        <w:t>和</w:t>
      </w:r>
      <w:r w:rsidRPr="00E92CA7">
        <w:t>“</w:t>
      </w:r>
      <w:r w:rsidRPr="00E92CA7">
        <w:t>虚断</w:t>
      </w:r>
      <w:r w:rsidRPr="00E92CA7">
        <w:t>”</w:t>
      </w:r>
      <w:r w:rsidRPr="00E92CA7">
        <w:t>原理，运放反相输入端电位近似为</w:t>
      </w:r>
      <w:r w:rsidRPr="00E92CA7">
        <w:t>0</w:t>
      </w:r>
      <w:r w:rsidRPr="00E92CA7">
        <w:t>（虚地）。输入电流</w:t>
      </w:r>
      <w:r w:rsidRPr="00E92CA7">
        <w:t> </w:t>
      </w:r>
      <m:oMath>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rsidRPr="00E92CA7">
        <w:t> </w:t>
      </w:r>
      <w:r w:rsidRPr="00E92CA7">
        <w:t>，反馈电流</w:t>
      </w:r>
      <w:r w:rsidRPr="00E92CA7">
        <w:t> </w:t>
      </w:r>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oMath>
      <w:r w:rsidRPr="00E92CA7">
        <w:t> </w:t>
      </w:r>
      <w:r w:rsidRPr="00E92CA7">
        <w:t>。由于</w:t>
      </w:r>
      <w:r w:rsidRPr="00E92CA7">
        <w:t> </w:t>
      </w:r>
      <m:oMath>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oMath>
      <w:r w:rsidRPr="00E92CA7">
        <w:t> </w:t>
      </w:r>
      <w:r w:rsidRPr="00E92CA7">
        <w:t>，可得：</w:t>
      </w:r>
    </w:p>
    <w:p w14:paraId="38DFAAD7" w14:textId="677A892A" w:rsidR="00E92CA7" w:rsidRPr="00E92CA7" w:rsidRDefault="00000000" w:rsidP="00E92CA7">
      <w:pPr>
        <w:ind w:firstLineChars="0" w:firstLine="480"/>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=-5</m:t>
          </m:r>
          <m:sSub>
            <m:sSubPr>
              <m:ctrlPr>
                <w:rPr>
                  <w:rFonts w:ascii="Cambria Math" w:hAnsi="Cambria Math"/>
                </w:rPr>
              </m:ctrlPr>
            </m:sSubPr>
            <m:e>
              <m:r>
                <w:rPr>
                  <w:rFonts w:ascii="Cambria Math" w:hAnsi="Cambria Math"/>
                </w:rPr>
                <m:t>V</m:t>
              </m:r>
            </m:e>
            <m:sub>
              <m:r>
                <w:rPr>
                  <w:rFonts w:ascii="Cambria Math" w:hAnsi="Cambria Math"/>
                </w:rPr>
                <m:t>in</m:t>
              </m:r>
            </m:sub>
          </m:sSub>
        </m:oMath>
      </m:oMathPara>
    </w:p>
    <w:p w14:paraId="77A9DE5B" w14:textId="77777777" w:rsidR="00E92CA7" w:rsidRDefault="00E92CA7" w:rsidP="00E92CA7">
      <w:pPr>
        <w:ind w:firstLineChars="0" w:firstLine="480"/>
      </w:pPr>
      <w:r w:rsidRPr="00E92CA7">
        <w:t>即输出电压是输入电压的</w:t>
      </w:r>
      <w:r w:rsidRPr="00E92CA7">
        <w:t>5</w:t>
      </w:r>
      <w:r w:rsidRPr="00E92CA7">
        <w:t>倍，且相位相反（相差</w:t>
      </w:r>
      <w:r w:rsidRPr="00E92CA7">
        <w:t>180°</w:t>
      </w:r>
      <w:r w:rsidRPr="00E92CA7">
        <w:t>）。</w:t>
      </w:r>
    </w:p>
    <w:p w14:paraId="104E27F1" w14:textId="493FE983" w:rsidR="00E92CA7" w:rsidRDefault="00E92CA7" w:rsidP="00E92CA7">
      <w:pPr>
        <w:ind w:firstLineChars="0" w:firstLine="480"/>
      </w:pPr>
      <w:r w:rsidRPr="00E92CA7">
        <w:t>如图</w:t>
      </w:r>
      <w:r w:rsidRPr="00E92CA7">
        <w:t>2.10</w:t>
      </w:r>
      <w:r w:rsidRPr="00E92CA7">
        <w:t>所示，示波器通道</w:t>
      </w:r>
      <w:r w:rsidRPr="00E92CA7">
        <w:t>A</w:t>
      </w:r>
      <w:r w:rsidRPr="00E92CA7">
        <w:t>（红色）监测输入信号，显示标准</w:t>
      </w:r>
      <w:r w:rsidRPr="00E92CA7">
        <w:t>2kHz</w:t>
      </w:r>
      <w:r w:rsidRPr="00E92CA7">
        <w:t>正弦波，幅值</w:t>
      </w:r>
      <w:r w:rsidRPr="00E92CA7">
        <w:t>1V</w:t>
      </w:r>
      <w:r w:rsidRPr="00E92CA7">
        <w:t>；通道</w:t>
      </w:r>
      <w:r w:rsidRPr="00E92CA7">
        <w:t>B</w:t>
      </w:r>
      <w:r w:rsidRPr="00E92CA7">
        <w:t>（蓝色）监测输出信号，显示反相正弦波，幅值</w:t>
      </w:r>
      <w:r w:rsidRPr="00E92CA7">
        <w:t>5V</w:t>
      </w:r>
      <w:r w:rsidRPr="00E92CA7">
        <w:t>。波形无明显失真，符合线性放大预期。</w:t>
      </w:r>
    </w:p>
    <w:p w14:paraId="45FD0586" w14:textId="77777777" w:rsidR="00E92CA7" w:rsidRDefault="00E92CA7" w:rsidP="00E92CA7">
      <w:pPr>
        <w:spacing w:before="120" w:after="60"/>
        <w:ind w:firstLine="480"/>
        <w:jc w:val="center"/>
      </w:pPr>
      <w:r w:rsidRPr="001B719B">
        <w:rPr>
          <w:noProof/>
        </w:rPr>
        <w:lastRenderedPageBreak/>
        <w:drawing>
          <wp:inline distT="0" distB="0" distL="0" distR="0" wp14:anchorId="53CDEE1C" wp14:editId="1E348AB4">
            <wp:extent cx="4521432" cy="2883048"/>
            <wp:effectExtent l="0" t="0" r="0" b="0"/>
            <wp:docPr id="233236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6009" name=""/>
                    <pic:cNvPicPr/>
                  </pic:nvPicPr>
                  <pic:blipFill>
                    <a:blip r:embed="rId31"/>
                    <a:stretch>
                      <a:fillRect/>
                    </a:stretch>
                  </pic:blipFill>
                  <pic:spPr>
                    <a:xfrm>
                      <a:off x="0" y="0"/>
                      <a:ext cx="4521432" cy="2883048"/>
                    </a:xfrm>
                    <a:prstGeom prst="rect">
                      <a:avLst/>
                    </a:prstGeom>
                  </pic:spPr>
                </pic:pic>
              </a:graphicData>
            </a:graphic>
          </wp:inline>
        </w:drawing>
      </w:r>
    </w:p>
    <w:p w14:paraId="382386F4" w14:textId="3536991C" w:rsidR="00E92CA7" w:rsidRPr="00E92CA7" w:rsidRDefault="00E92CA7" w:rsidP="00E92CA7">
      <w:pPr>
        <w:pStyle w:val="af1"/>
        <w:spacing w:before="60" w:after="120"/>
      </w:pPr>
      <w:r>
        <w:t>图</w:t>
      </w:r>
      <w:r>
        <w:t xml:space="preserve">2.10 </w:t>
      </w:r>
      <w:r>
        <w:t>反相比例电路输入输出波形</w:t>
      </w:r>
    </w:p>
    <w:p w14:paraId="338E2C95" w14:textId="77777777" w:rsidR="000E5988" w:rsidRDefault="00000000">
      <w:pPr>
        <w:ind w:firstLineChars="0" w:firstLine="480"/>
        <w:rPr>
          <w:b/>
        </w:rPr>
      </w:pPr>
      <w:r>
        <w:rPr>
          <w:rFonts w:hint="eastAsia"/>
          <w:b/>
        </w:rPr>
        <w:t>（</w:t>
      </w:r>
      <w:r>
        <w:rPr>
          <w:b/>
        </w:rPr>
        <w:t>3</w:t>
      </w:r>
      <w:r>
        <w:rPr>
          <w:rFonts w:hint="eastAsia"/>
          <w:b/>
        </w:rPr>
        <w:t>）其他说明</w:t>
      </w:r>
    </w:p>
    <w:p w14:paraId="602CAF33" w14:textId="77777777" w:rsidR="00E92CA7" w:rsidRDefault="00E92CA7" w:rsidP="00E92CA7">
      <w:pPr>
        <w:ind w:firstLine="480"/>
      </w:pPr>
      <w:bookmarkStart w:id="18" w:name="_Toc107928225"/>
      <w:r>
        <w:t>当输入信号频率过高时，受</w:t>
      </w:r>
      <w:r>
        <w:t>LM358</w:t>
      </w:r>
      <w:r>
        <w:t>增益带宽积（约</w:t>
      </w:r>
      <w:r>
        <w:t>1MHz</w:t>
      </w:r>
      <w:r>
        <w:t>）限制，放大倍数会下降。本设计放大倍数</w:t>
      </w:r>
      <w:r>
        <w:t>10</w:t>
      </w:r>
      <w:r>
        <w:t>倍，理论带宽约</w:t>
      </w:r>
      <w:r>
        <w:t>100kHz</w:t>
      </w:r>
      <w:r>
        <w:t>，远大于输入信号频率，故输出波形无失真。</w:t>
      </w:r>
    </w:p>
    <w:p w14:paraId="37CD8D0C" w14:textId="77777777" w:rsidR="000E5988" w:rsidRDefault="00000000">
      <w:pPr>
        <w:pStyle w:val="4"/>
      </w:pPr>
      <w:r>
        <w:t xml:space="preserve">2.2.2.2 </w:t>
      </w:r>
      <w:r>
        <w:rPr>
          <w:rFonts w:hint="eastAsia"/>
        </w:rPr>
        <w:t>同相比例运算电路设计与仿真</w:t>
      </w:r>
      <w:bookmarkEnd w:id="18"/>
    </w:p>
    <w:p w14:paraId="63A8E27E"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0E7E1590" w14:textId="3E48806E" w:rsidR="00E92CA7" w:rsidRPr="00E92CA7" w:rsidRDefault="00E92CA7" w:rsidP="00E92CA7">
      <w:pPr>
        <w:ind w:firstLine="480"/>
      </w:pPr>
      <w:r w:rsidRPr="00E92CA7">
        <w:t>同相比例运算电路及其仿真结果如图</w:t>
      </w:r>
      <w:r w:rsidRPr="00E92CA7">
        <w:t>2.11</w:t>
      </w:r>
      <w:r w:rsidRPr="00E92CA7">
        <w:t>所示。输入信号接入运放的同相输入端（</w:t>
      </w:r>
      <w:r w:rsidRPr="00E92CA7">
        <w:t>+</w:t>
      </w:r>
      <w:r w:rsidRPr="00E92CA7">
        <w:t>），反相输入端通过电阻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92CA7">
        <w:t> </w:t>
      </w:r>
      <w:r w:rsidRPr="00E92CA7">
        <w:t>接地，并连接反馈电阻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E92CA7">
        <w:t> </w:t>
      </w:r>
      <w:r w:rsidRPr="00E92CA7">
        <w:t>构成负反馈。</w:t>
      </w:r>
    </w:p>
    <w:p w14:paraId="160DE56B" w14:textId="36395B0D" w:rsidR="00E92CA7" w:rsidRPr="00E92CA7" w:rsidRDefault="00E92CA7" w:rsidP="00E92CA7">
      <w:pPr>
        <w:ind w:firstLine="480"/>
      </w:pPr>
      <w:r w:rsidRPr="00E92CA7">
        <w:t>本设计设定放大倍数为</w:t>
      </w:r>
      <w:r w:rsidRPr="00E92CA7">
        <w:t> </w:t>
      </w:r>
      <w:r w:rsidRPr="00E92CA7">
        <w:rPr>
          <w:b/>
          <w:bCs/>
        </w:rPr>
        <w:t>6</w:t>
      </w:r>
      <w:r w:rsidRPr="00E92CA7">
        <w:rPr>
          <w:b/>
          <w:bCs/>
        </w:rPr>
        <w:t>倍</w:t>
      </w:r>
      <w:r w:rsidRPr="00E92CA7">
        <w:t>，选取</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=10k</m:t>
        </m:r>
        <m:r>
          <m:rPr>
            <m:sty m:val="p"/>
          </m:rPr>
          <w:rPr>
            <w:rFonts w:ascii="Cambria Math" w:hAnsi="Cambria Math"/>
          </w:rPr>
          <m:t>Ω</m:t>
        </m:r>
      </m:oMath>
      <w:r w:rsidRPr="00E92CA7">
        <w:t> </w:t>
      </w:r>
      <w:r w:rsidRPr="00E92CA7">
        <w:t>，</w:t>
      </w:r>
      <w:r w:rsidRPr="00E92CA7">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=50k</m:t>
        </m:r>
        <m:r>
          <m:rPr>
            <m:sty m:val="p"/>
          </m:rPr>
          <w:rPr>
            <w:rFonts w:ascii="Cambria Math" w:hAnsi="Cambria Math"/>
          </w:rPr>
          <m:t>Ω</m:t>
        </m:r>
      </m:oMath>
      <w:r w:rsidRPr="00E92CA7">
        <w:t> </w:t>
      </w:r>
      <w:r w:rsidRPr="00E92CA7">
        <w:t>。输入信号为频率</w:t>
      </w:r>
      <w:r w:rsidRPr="00E92CA7">
        <w:t> </w:t>
      </w:r>
      <w:r w:rsidRPr="00E92CA7">
        <w:rPr>
          <w:b/>
          <w:bCs/>
        </w:rPr>
        <w:t>2kHz</w:t>
      </w:r>
      <w:r w:rsidRPr="00E92CA7">
        <w:t>、幅值</w:t>
      </w:r>
      <w:r w:rsidRPr="00E92CA7">
        <w:t> </w:t>
      </w:r>
      <w:r w:rsidRPr="00E92CA7">
        <w:rPr>
          <w:b/>
          <w:bCs/>
        </w:rPr>
        <w:t>1V</w:t>
      </w:r>
      <w:r w:rsidRPr="00E92CA7">
        <w:t> </w:t>
      </w:r>
      <w:r w:rsidRPr="00E92CA7">
        <w:t>的正弦波。仿真结果显示，输出端得到幅值约为</w:t>
      </w:r>
      <w:r w:rsidRPr="00E92CA7">
        <w:t> </w:t>
      </w:r>
      <w:r w:rsidRPr="00E92CA7">
        <w:rPr>
          <w:b/>
          <w:bCs/>
        </w:rPr>
        <w:t>6V</w:t>
      </w:r>
      <w:r w:rsidRPr="00E92CA7">
        <w:t> </w:t>
      </w:r>
      <w:r w:rsidRPr="00E92CA7">
        <w:t>的同相正弦波。</w:t>
      </w:r>
    </w:p>
    <w:p w14:paraId="53FC87AB" w14:textId="77777777" w:rsidR="00E92CA7" w:rsidRDefault="00E92CA7" w:rsidP="00E92CA7">
      <w:pPr>
        <w:spacing w:before="120" w:after="60"/>
        <w:ind w:firstLine="480"/>
        <w:jc w:val="center"/>
      </w:pPr>
      <w:r w:rsidRPr="001B719B">
        <w:rPr>
          <w:noProof/>
        </w:rPr>
        <w:lastRenderedPageBreak/>
        <w:drawing>
          <wp:inline distT="0" distB="0" distL="0" distR="0" wp14:anchorId="48AAFC2F" wp14:editId="62997C3A">
            <wp:extent cx="5270500" cy="3561080"/>
            <wp:effectExtent l="0" t="0" r="6350" b="1270"/>
            <wp:docPr id="535038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38604" name=""/>
                    <pic:cNvPicPr/>
                  </pic:nvPicPr>
                  <pic:blipFill>
                    <a:blip r:embed="rId32"/>
                    <a:stretch>
                      <a:fillRect/>
                    </a:stretch>
                  </pic:blipFill>
                  <pic:spPr>
                    <a:xfrm>
                      <a:off x="0" y="0"/>
                      <a:ext cx="5270500" cy="3561080"/>
                    </a:xfrm>
                    <a:prstGeom prst="rect">
                      <a:avLst/>
                    </a:prstGeom>
                  </pic:spPr>
                </pic:pic>
              </a:graphicData>
            </a:graphic>
          </wp:inline>
        </w:drawing>
      </w:r>
    </w:p>
    <w:p w14:paraId="3C5BA61B" w14:textId="52B3AA63" w:rsidR="000E5988" w:rsidRPr="00E92CA7" w:rsidRDefault="00E92CA7" w:rsidP="00E92CA7">
      <w:pPr>
        <w:pStyle w:val="af1"/>
        <w:spacing w:before="60" w:after="120"/>
      </w:pPr>
      <w:r>
        <w:t>图</w:t>
      </w:r>
      <w:r>
        <w:t xml:space="preserve">2.11 </w:t>
      </w:r>
      <w:r>
        <w:t>同相比例运算电路</w:t>
      </w:r>
    </w:p>
    <w:p w14:paraId="23003885"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02DB0C3" w14:textId="77777777" w:rsidR="00E92CA7" w:rsidRDefault="00E92CA7" w:rsidP="00E92CA7">
      <w:pPr>
        <w:ind w:firstLine="480"/>
      </w:pPr>
      <w:r>
        <w:t>同相比例运算电路中，由于</w:t>
      </w:r>
      <w:r>
        <w:t>"</w:t>
      </w:r>
      <w:proofErr w:type="gramStart"/>
      <w:r>
        <w:t>虚短</w:t>
      </w:r>
      <w:proofErr w:type="gramEnd"/>
      <w:r>
        <w:t>"</w:t>
      </w:r>
      <w:r>
        <w:t>，反相输入端电压等于同相输入端电压</w:t>
      </w:r>
      <w:r>
        <w:t>Vin</w:t>
      </w:r>
      <w:r>
        <w:t>。输出端经</w:t>
      </w:r>
      <w:r>
        <w:t>Rf</w:t>
      </w:r>
      <w:r>
        <w:t>和</w:t>
      </w:r>
      <w:r>
        <w:t>R1</w:t>
      </w:r>
      <w:r>
        <w:t>分压反馈至反相输入端：</w:t>
      </w:r>
      <w:r>
        <w:t>V- = Vout×R1/(R1+Rf) = Vin</w:t>
      </w:r>
      <w:r>
        <w:t>。解得</w:t>
      </w:r>
      <w:proofErr w:type="spellStart"/>
      <w:r>
        <w:t>Vout</w:t>
      </w:r>
      <w:proofErr w:type="spellEnd"/>
      <w:r>
        <w:t xml:space="preserve"> = Vin×(1+Rf/R1) = 11Vin</w:t>
      </w:r>
      <w:r>
        <w:t>。与反相比例电路不同，同相比例电路具有高输入阻抗，适合用于信号源内阻较大的场合。</w:t>
      </w:r>
    </w:p>
    <w:p w14:paraId="33E2EC80" w14:textId="77777777" w:rsidR="00E92CA7" w:rsidRDefault="00E92CA7" w:rsidP="00E92CA7">
      <w:pPr>
        <w:spacing w:before="120" w:after="60"/>
        <w:ind w:firstLine="480"/>
        <w:jc w:val="center"/>
      </w:pPr>
      <w:r w:rsidRPr="001B719B">
        <w:rPr>
          <w:noProof/>
        </w:rPr>
        <w:drawing>
          <wp:inline distT="0" distB="0" distL="0" distR="0" wp14:anchorId="1073ADDC" wp14:editId="40E17CFB">
            <wp:extent cx="4426177" cy="2997354"/>
            <wp:effectExtent l="0" t="0" r="0" b="0"/>
            <wp:docPr id="1380434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34132" name=""/>
                    <pic:cNvPicPr/>
                  </pic:nvPicPr>
                  <pic:blipFill>
                    <a:blip r:embed="rId33"/>
                    <a:stretch>
                      <a:fillRect/>
                    </a:stretch>
                  </pic:blipFill>
                  <pic:spPr>
                    <a:xfrm>
                      <a:off x="0" y="0"/>
                      <a:ext cx="4426177" cy="2997354"/>
                    </a:xfrm>
                    <a:prstGeom prst="rect">
                      <a:avLst/>
                    </a:prstGeom>
                  </pic:spPr>
                </pic:pic>
              </a:graphicData>
            </a:graphic>
          </wp:inline>
        </w:drawing>
      </w:r>
    </w:p>
    <w:p w14:paraId="2397C52A" w14:textId="77777777" w:rsidR="00E92CA7" w:rsidRDefault="00E92CA7" w:rsidP="00E92CA7">
      <w:pPr>
        <w:pStyle w:val="af1"/>
        <w:spacing w:before="60" w:after="120"/>
      </w:pPr>
      <w:r>
        <w:t>图</w:t>
      </w:r>
      <w:r>
        <w:t xml:space="preserve">2.12 </w:t>
      </w:r>
      <w:r>
        <w:t>同相比例电路输入输出波形</w:t>
      </w:r>
    </w:p>
    <w:p w14:paraId="3DD98B1A" w14:textId="77777777" w:rsidR="000E5988" w:rsidRDefault="00000000">
      <w:pPr>
        <w:ind w:firstLineChars="0" w:firstLine="480"/>
        <w:rPr>
          <w:b/>
        </w:rPr>
      </w:pPr>
      <w:r>
        <w:rPr>
          <w:rFonts w:hint="eastAsia"/>
          <w:b/>
        </w:rPr>
        <w:lastRenderedPageBreak/>
        <w:t>（</w:t>
      </w:r>
      <w:r>
        <w:rPr>
          <w:b/>
        </w:rPr>
        <w:t>3</w:t>
      </w:r>
      <w:r>
        <w:rPr>
          <w:rFonts w:hint="eastAsia"/>
          <w:b/>
        </w:rPr>
        <w:t>）其他说明</w:t>
      </w:r>
    </w:p>
    <w:p w14:paraId="44BFBFCE" w14:textId="77777777" w:rsidR="00E92CA7" w:rsidRDefault="00E92CA7" w:rsidP="00E92CA7">
      <w:pPr>
        <w:ind w:firstLine="480"/>
      </w:pPr>
      <w:bookmarkStart w:id="19" w:name="_Toc107928226"/>
      <w:r>
        <w:t>同相比例电路的缺点是存在共模输入电压（等于输入信号电压），</w:t>
      </w:r>
      <w:proofErr w:type="gramStart"/>
      <w:r>
        <w:t>受运放</w:t>
      </w:r>
      <w:proofErr w:type="gramEnd"/>
      <w:r>
        <w:t>共模抑制比（</w:t>
      </w:r>
      <w:r>
        <w:t>CMRR</w:t>
      </w:r>
      <w:r>
        <w:t>）影响，可能在要求高精度的场合产生额外误差。</w:t>
      </w:r>
    </w:p>
    <w:p w14:paraId="1E51BD80" w14:textId="77777777" w:rsidR="000E5988" w:rsidRDefault="00000000">
      <w:pPr>
        <w:pStyle w:val="4"/>
      </w:pPr>
      <w:r>
        <w:t xml:space="preserve">2.2.2.3 </w:t>
      </w:r>
      <w:r>
        <w:rPr>
          <w:rFonts w:hint="eastAsia"/>
        </w:rPr>
        <w:t>反相相加法运算电路设计与仿真</w:t>
      </w:r>
      <w:bookmarkEnd w:id="19"/>
    </w:p>
    <w:p w14:paraId="40DF8C06"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7E917E74" w14:textId="0F54B3F2" w:rsidR="00E92CA7" w:rsidRPr="00E92CA7" w:rsidRDefault="00E92CA7" w:rsidP="00E92CA7">
      <w:pPr>
        <w:ind w:firstLine="480"/>
      </w:pPr>
      <w:r w:rsidRPr="00E92CA7">
        <w:t>反相加法运算电路及其仿真结果如图</w:t>
      </w:r>
      <w:r w:rsidRPr="00E92CA7">
        <w:t>2.13</w:t>
      </w:r>
      <w:r w:rsidRPr="00E92CA7">
        <w:t>所示。本电路设有两路输入信号</w:t>
      </w:r>
      <w:r w:rsidRPr="00E92CA7">
        <w:t> </w:t>
      </w:r>
      <m:oMath>
        <m:sSub>
          <m:sSubPr>
            <m:ctrlPr>
              <w:rPr>
                <w:rFonts w:ascii="Cambria Math" w:hAnsi="Cambria Math"/>
              </w:rPr>
            </m:ctrlPr>
          </m:sSubPr>
          <m:e>
            <m:r>
              <w:rPr>
                <w:rFonts w:ascii="Cambria Math" w:hAnsi="Cambria Math"/>
              </w:rPr>
              <m:t>V</m:t>
            </m:r>
          </m:e>
          <m:sub>
            <m:r>
              <w:rPr>
                <w:rFonts w:ascii="Cambria Math" w:hAnsi="Cambria Math"/>
              </w:rPr>
              <m:t>in1</m:t>
            </m:r>
          </m:sub>
        </m:sSub>
      </m:oMath>
      <w:r w:rsidRPr="00E92CA7">
        <w:t> </w:t>
      </w:r>
      <w:r w:rsidRPr="00E92CA7">
        <w:t>和</w:t>
      </w:r>
      <w:r w:rsidRPr="00E92CA7">
        <w:t> </w:t>
      </w:r>
      <m:oMath>
        <m:sSub>
          <m:sSubPr>
            <m:ctrlPr>
              <w:rPr>
                <w:rFonts w:ascii="Cambria Math" w:hAnsi="Cambria Math"/>
              </w:rPr>
            </m:ctrlPr>
          </m:sSubPr>
          <m:e>
            <m:r>
              <w:rPr>
                <w:rFonts w:ascii="Cambria Math" w:hAnsi="Cambria Math"/>
              </w:rPr>
              <m:t>V</m:t>
            </m:r>
          </m:e>
          <m:sub>
            <m:r>
              <w:rPr>
                <w:rFonts w:ascii="Cambria Math" w:hAnsi="Cambria Math"/>
              </w:rPr>
              <m:t>in2</m:t>
            </m:r>
          </m:sub>
        </m:sSub>
      </m:oMath>
      <w:r w:rsidRPr="00E92CA7">
        <w:t> </w:t>
      </w:r>
      <w:r w:rsidRPr="00E92CA7">
        <w:t>，分别通过电阻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92CA7">
        <w:t> </w:t>
      </w:r>
      <w:r w:rsidRPr="00E92CA7">
        <w:t>和</w:t>
      </w:r>
      <w:r w:rsidRPr="00E92CA7">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E92CA7">
        <w:t> </w:t>
      </w:r>
      <w:r w:rsidRPr="00E92CA7">
        <w:t>接入反相输入端。</w:t>
      </w:r>
    </w:p>
    <w:p w14:paraId="2EAD19A9" w14:textId="4FCDEB3F" w:rsidR="00E92CA7" w:rsidRPr="00E92CA7" w:rsidRDefault="00E92CA7" w:rsidP="00E92CA7">
      <w:pPr>
        <w:ind w:firstLine="480"/>
      </w:pPr>
      <w:r w:rsidRPr="00E92CA7">
        <w:t>本设计设定</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=10k</m:t>
        </m:r>
        <m:r>
          <m:rPr>
            <m:sty m:val="p"/>
          </m:rPr>
          <w:rPr>
            <w:rFonts w:ascii="Cambria Math" w:hAnsi="Cambria Math"/>
          </w:rPr>
          <m:t>Ω</m:t>
        </m:r>
      </m:oMath>
      <w:r w:rsidRPr="00E92CA7">
        <w:t> </w:t>
      </w:r>
      <w:r w:rsidRPr="00E92CA7">
        <w:t>，反馈电阻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=10k</m:t>
        </m:r>
        <m:r>
          <m:rPr>
            <m:sty m:val="p"/>
          </m:rPr>
          <w:rPr>
            <w:rFonts w:ascii="Cambria Math" w:hAnsi="Cambria Math"/>
          </w:rPr>
          <m:t>Ω</m:t>
        </m:r>
      </m:oMath>
      <w:r w:rsidRPr="00E92CA7">
        <w:t> </w:t>
      </w:r>
      <w:r w:rsidRPr="00E92CA7">
        <w:t>，实现公式：</w:t>
      </w:r>
      <w:r w:rsidRPr="00E92CA7">
        <w:t>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in2</m:t>
            </m:r>
          </m:sub>
        </m:sSub>
        <m:r>
          <w:rPr>
            <w:rFonts w:ascii="Cambria Math" w:hAnsi="Cambria Math"/>
          </w:rPr>
          <m:t>)</m:t>
        </m:r>
      </m:oMath>
      <w:r w:rsidRPr="00E92CA7">
        <w:t> </w:t>
      </w:r>
      <w:r w:rsidRPr="00E92CA7">
        <w:t>。</w:t>
      </w:r>
    </w:p>
    <w:p w14:paraId="41BE2310" w14:textId="052B5044" w:rsidR="00E92CA7" w:rsidRPr="00E92CA7" w:rsidRDefault="00000000" w:rsidP="00E92CA7">
      <w:pPr>
        <w:ind w:firstLineChars="0"/>
      </w:pPr>
      <m:oMath>
        <m:sSub>
          <m:sSubPr>
            <m:ctrlPr>
              <w:rPr>
                <w:rFonts w:ascii="Cambria Math" w:hAnsi="Cambria Math"/>
              </w:rPr>
            </m:ctrlPr>
          </m:sSubPr>
          <m:e>
            <m:r>
              <w:rPr>
                <w:rFonts w:ascii="Cambria Math" w:hAnsi="Cambria Math"/>
              </w:rPr>
              <m:t>V</m:t>
            </m:r>
          </m:e>
          <m:sub>
            <m:r>
              <w:rPr>
                <w:rFonts w:ascii="Cambria Math" w:hAnsi="Cambria Math"/>
              </w:rPr>
              <m:t>in1</m:t>
            </m:r>
          </m:sub>
        </m:sSub>
      </m:oMath>
      <w:r w:rsidR="00E92CA7" w:rsidRPr="00E92CA7">
        <w:t> </w:t>
      </w:r>
      <w:r w:rsidR="00E92CA7" w:rsidRPr="00E92CA7">
        <w:t>设置为</w:t>
      </w:r>
      <w:r w:rsidR="00E92CA7" w:rsidRPr="00E92CA7">
        <w:t> 1kHz</w:t>
      </w:r>
      <w:r w:rsidR="00E92CA7" w:rsidRPr="00E92CA7">
        <w:t>、</w:t>
      </w:r>
      <w:r w:rsidR="00E92CA7" w:rsidRPr="00E92CA7">
        <w:t>1V </w:t>
      </w:r>
      <w:r w:rsidR="00E92CA7" w:rsidRPr="00E92CA7">
        <w:t>正弦波；</w:t>
      </w:r>
    </w:p>
    <w:p w14:paraId="3653FF45" w14:textId="2244B493" w:rsidR="00E92CA7" w:rsidRPr="00E92CA7" w:rsidRDefault="00000000" w:rsidP="00E92CA7">
      <w:pPr>
        <w:ind w:firstLineChars="0"/>
      </w:pPr>
      <m:oMath>
        <m:sSub>
          <m:sSubPr>
            <m:ctrlPr>
              <w:rPr>
                <w:rFonts w:ascii="Cambria Math" w:hAnsi="Cambria Math"/>
              </w:rPr>
            </m:ctrlPr>
          </m:sSubPr>
          <m:e>
            <m:r>
              <w:rPr>
                <w:rFonts w:ascii="Cambria Math" w:hAnsi="Cambria Math"/>
              </w:rPr>
              <m:t>V</m:t>
            </m:r>
          </m:e>
          <m:sub>
            <m:r>
              <w:rPr>
                <w:rFonts w:ascii="Cambria Math" w:hAnsi="Cambria Math"/>
              </w:rPr>
              <m:t>in2</m:t>
            </m:r>
          </m:sub>
        </m:sSub>
      </m:oMath>
      <w:r w:rsidR="00E92CA7" w:rsidRPr="00E92CA7">
        <w:t> </w:t>
      </w:r>
      <w:r w:rsidR="00E92CA7" w:rsidRPr="00E92CA7">
        <w:t>设置为</w:t>
      </w:r>
      <w:r w:rsidR="00E92CA7" w:rsidRPr="00E92CA7">
        <w:t> </w:t>
      </w:r>
      <w:r w:rsidR="00E92CA7" w:rsidRPr="00E92CA7">
        <w:t>直流</w:t>
      </w:r>
      <w:r w:rsidR="00E92CA7" w:rsidRPr="00E92CA7">
        <w:t>2V </w:t>
      </w:r>
      <w:r w:rsidR="00E92CA7" w:rsidRPr="00E92CA7">
        <w:t>电压源。</w:t>
      </w:r>
    </w:p>
    <w:p w14:paraId="4F74C777" w14:textId="77777777" w:rsidR="00E92CA7" w:rsidRPr="00E92CA7" w:rsidRDefault="00E92CA7" w:rsidP="00E92CA7">
      <w:pPr>
        <w:ind w:firstLine="480"/>
      </w:pPr>
      <w:r w:rsidRPr="00E92CA7">
        <w:t>仿真结果显示，输出为叠加了</w:t>
      </w:r>
      <w:r w:rsidRPr="00E92CA7">
        <w:t>2V</w:t>
      </w:r>
      <w:r w:rsidRPr="00E92CA7">
        <w:t>直流偏置的反相正弦波，波形形态符合预期。</w:t>
      </w:r>
    </w:p>
    <w:p w14:paraId="14CB1FCB" w14:textId="77777777" w:rsidR="00E92CA7" w:rsidRDefault="00E92CA7" w:rsidP="00E92CA7">
      <w:pPr>
        <w:spacing w:before="120" w:after="60"/>
        <w:ind w:firstLine="480"/>
        <w:jc w:val="center"/>
      </w:pPr>
      <w:r w:rsidRPr="001B719B">
        <w:rPr>
          <w:noProof/>
        </w:rPr>
        <w:drawing>
          <wp:inline distT="0" distB="0" distL="0" distR="0" wp14:anchorId="4B560F44" wp14:editId="3F94809D">
            <wp:extent cx="5270500" cy="3582670"/>
            <wp:effectExtent l="0" t="0" r="6350" b="0"/>
            <wp:docPr id="1114237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7096" name=""/>
                    <pic:cNvPicPr/>
                  </pic:nvPicPr>
                  <pic:blipFill>
                    <a:blip r:embed="rId34"/>
                    <a:stretch>
                      <a:fillRect/>
                    </a:stretch>
                  </pic:blipFill>
                  <pic:spPr>
                    <a:xfrm>
                      <a:off x="0" y="0"/>
                      <a:ext cx="5270500" cy="3582670"/>
                    </a:xfrm>
                    <a:prstGeom prst="rect">
                      <a:avLst/>
                    </a:prstGeom>
                  </pic:spPr>
                </pic:pic>
              </a:graphicData>
            </a:graphic>
          </wp:inline>
        </w:drawing>
      </w:r>
    </w:p>
    <w:p w14:paraId="5B0BA8AE" w14:textId="187E7110" w:rsidR="000E5988" w:rsidRPr="00E92CA7" w:rsidRDefault="00E92CA7" w:rsidP="00E92CA7">
      <w:pPr>
        <w:pStyle w:val="af1"/>
        <w:spacing w:before="60" w:after="120"/>
      </w:pPr>
      <w:r>
        <w:t>图</w:t>
      </w:r>
      <w:r>
        <w:t xml:space="preserve">2.13 </w:t>
      </w:r>
      <w:r>
        <w:t>反相加法运算电路</w:t>
      </w:r>
    </w:p>
    <w:p w14:paraId="695307A1"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A6670C7" w14:textId="77777777" w:rsidR="00E92CA7" w:rsidRPr="00E92CA7" w:rsidRDefault="00E92CA7" w:rsidP="00E92CA7">
      <w:pPr>
        <w:ind w:firstLine="480"/>
      </w:pPr>
      <w:r w:rsidRPr="00E92CA7">
        <w:t>基于</w:t>
      </w:r>
      <w:r w:rsidRPr="00E92CA7">
        <w:t>“</w:t>
      </w:r>
      <w:r w:rsidRPr="00E92CA7">
        <w:t>虚地</w:t>
      </w:r>
      <w:r w:rsidRPr="00E92CA7">
        <w:t>”</w:t>
      </w:r>
      <w:r w:rsidRPr="00E92CA7">
        <w:t>原理，反相输入端电位为</w:t>
      </w:r>
      <w:r w:rsidRPr="00E92CA7">
        <w:t>0</w:t>
      </w:r>
      <w:r w:rsidRPr="00E92CA7">
        <w:t>，两路输入电流直接在节点叠加：</w:t>
      </w:r>
    </w:p>
    <w:p w14:paraId="47016918" w14:textId="32EB327F" w:rsidR="00E92CA7" w:rsidRPr="00E92CA7" w:rsidRDefault="00000000" w:rsidP="00E92CA7">
      <w:pPr>
        <w:ind w:firstLine="480"/>
      </w:pPr>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br/>
          </m:r>
        </m:oMath>
      </m:oMathPara>
    </w:p>
    <w:p w14:paraId="1C299FA7" w14:textId="022243F1" w:rsidR="00E92CA7" w:rsidRPr="00E92CA7" w:rsidRDefault="00E92CA7" w:rsidP="00E92CA7">
      <w:pPr>
        <w:ind w:firstLine="480"/>
      </w:pPr>
      <m:oMathPara>
        <m:oMath>
          <m:r>
            <w:rPr>
              <w:rFonts w:ascii="Cambria Math" w:hAnsi="Cambria Math"/>
            </w:rPr>
            <w:lastRenderedPageBreak/>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f</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in2</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m:rPr>
              <m:sty m:val="p"/>
            </m:rPr>
            <w:br/>
          </m:r>
        </m:oMath>
      </m:oMathPara>
    </w:p>
    <w:p w14:paraId="03DE8CA8" w14:textId="6AD1F8D1" w:rsidR="00E92CA7" w:rsidRPr="00E92CA7" w:rsidRDefault="00E92CA7" w:rsidP="00E92CA7">
      <w:pPr>
        <w:ind w:firstLine="480"/>
      </w:pPr>
      <w:r w:rsidRPr="00E92CA7">
        <w:t>代入电阻值（</w:t>
      </w:r>
      <w:r w:rsidRPr="00E92CA7">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E92CA7">
        <w:t> </w:t>
      </w:r>
      <w:r w:rsidRPr="00E92CA7">
        <w:t>），得出：</w:t>
      </w:r>
    </w:p>
    <w:p w14:paraId="0BC6CB59" w14:textId="3925A04B" w:rsidR="00E92CA7" w:rsidRPr="00E92CA7" w:rsidRDefault="00000000" w:rsidP="00E92CA7">
      <w:pPr>
        <w:ind w:firstLine="480"/>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in2</m:t>
              </m:r>
            </m:sub>
          </m:sSub>
          <m:r>
            <w:rPr>
              <w:rFonts w:ascii="Cambria Math" w:hAnsi="Cambria Math"/>
            </w:rPr>
            <m:t>)</m:t>
          </m:r>
          <m:r>
            <m:rPr>
              <m:sty m:val="p"/>
            </m:rPr>
            <w:br/>
          </m:r>
        </m:oMath>
      </m:oMathPara>
    </w:p>
    <w:p w14:paraId="6473BF4A" w14:textId="77777777" w:rsidR="00E92CA7" w:rsidRPr="00E92CA7" w:rsidRDefault="00E92CA7" w:rsidP="00E92CA7">
      <w:pPr>
        <w:ind w:firstLine="480"/>
      </w:pPr>
      <w:r w:rsidRPr="00E92CA7">
        <w:t>即输出电压等于两路输入电压之和的相反数。</w:t>
      </w:r>
    </w:p>
    <w:p w14:paraId="00A45659" w14:textId="77777777" w:rsidR="00E92CA7" w:rsidRDefault="00E92CA7" w:rsidP="00E92CA7">
      <w:pPr>
        <w:spacing w:before="120" w:after="60"/>
        <w:ind w:firstLine="480"/>
        <w:jc w:val="center"/>
      </w:pPr>
      <w:r w:rsidRPr="00E92CA7">
        <w:t>如图</w:t>
      </w:r>
      <w:r w:rsidRPr="00E92CA7">
        <w:t>2.14</w:t>
      </w:r>
      <w:r w:rsidRPr="00E92CA7">
        <w:t>所示，当</w:t>
      </w:r>
      <w:r w:rsidRPr="00E92CA7">
        <w:t> </w:t>
      </w:r>
      <m:oMath>
        <m:sSub>
          <m:sSubPr>
            <m:ctrlPr>
              <w:rPr>
                <w:rFonts w:ascii="Cambria Math" w:hAnsi="Cambria Math"/>
              </w:rPr>
            </m:ctrlPr>
          </m:sSubPr>
          <m:e>
            <m:r>
              <w:rPr>
                <w:rFonts w:ascii="Cambria Math" w:hAnsi="Cambria Math"/>
              </w:rPr>
              <m:t>V</m:t>
            </m:r>
          </m:e>
          <m:sub>
            <m:r>
              <w:rPr>
                <w:rFonts w:ascii="Cambria Math" w:hAnsi="Cambria Math"/>
              </w:rPr>
              <m:t>in1</m:t>
            </m:r>
          </m:sub>
        </m:sSub>
      </m:oMath>
      <w:r w:rsidRPr="00E92CA7">
        <w:t> </w:t>
      </w:r>
      <w:r w:rsidRPr="00E92CA7">
        <w:t>为正弦波、</w:t>
      </w:r>
      <w:r w:rsidRPr="00E92CA7">
        <w:t> </w:t>
      </w:r>
      <m:oMath>
        <m:sSub>
          <m:sSubPr>
            <m:ctrlPr>
              <w:rPr>
                <w:rFonts w:ascii="Cambria Math" w:hAnsi="Cambria Math"/>
              </w:rPr>
            </m:ctrlPr>
          </m:sSubPr>
          <m:e>
            <m:r>
              <w:rPr>
                <w:rFonts w:ascii="Cambria Math" w:hAnsi="Cambria Math"/>
              </w:rPr>
              <m:t>V</m:t>
            </m:r>
          </m:e>
          <m:sub>
            <m:r>
              <w:rPr>
                <w:rFonts w:ascii="Cambria Math" w:hAnsi="Cambria Math"/>
              </w:rPr>
              <m:t>in2</m:t>
            </m:r>
          </m:sub>
        </m:sSub>
      </m:oMath>
      <w:r w:rsidRPr="00E92CA7">
        <w:t> </w:t>
      </w:r>
      <w:r w:rsidRPr="00E92CA7">
        <w:t>为直流时，输出波形（蓝色）的中心电平</w:t>
      </w:r>
      <w:proofErr w:type="gramStart"/>
      <w:r w:rsidRPr="00E92CA7">
        <w:t>被钳位在</w:t>
      </w:r>
      <w:proofErr w:type="gramEnd"/>
      <w:r w:rsidRPr="00E92CA7">
        <w:t xml:space="preserve"> -2V</w:t>
      </w:r>
      <w:r w:rsidRPr="00E92CA7">
        <w:t>，并在此基础上呈现反相的正弦波动。</w:t>
      </w:r>
    </w:p>
    <w:p w14:paraId="692F1A17" w14:textId="4C3AA3A2" w:rsidR="00E92CA7" w:rsidRDefault="00E92CA7" w:rsidP="00E92CA7">
      <w:pPr>
        <w:spacing w:before="120" w:after="60"/>
        <w:ind w:firstLine="480"/>
        <w:jc w:val="center"/>
      </w:pPr>
      <w:r w:rsidRPr="00E21204">
        <w:rPr>
          <w:noProof/>
        </w:rPr>
        <w:drawing>
          <wp:inline distT="0" distB="0" distL="0" distR="0" wp14:anchorId="28BE4E57" wp14:editId="27D02657">
            <wp:extent cx="4502381" cy="2971953"/>
            <wp:effectExtent l="0" t="0" r="0" b="0"/>
            <wp:docPr id="760809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09965" name=""/>
                    <pic:cNvPicPr/>
                  </pic:nvPicPr>
                  <pic:blipFill>
                    <a:blip r:embed="rId35"/>
                    <a:stretch>
                      <a:fillRect/>
                    </a:stretch>
                  </pic:blipFill>
                  <pic:spPr>
                    <a:xfrm>
                      <a:off x="0" y="0"/>
                      <a:ext cx="4502381" cy="2971953"/>
                    </a:xfrm>
                    <a:prstGeom prst="rect">
                      <a:avLst/>
                    </a:prstGeom>
                  </pic:spPr>
                </pic:pic>
              </a:graphicData>
            </a:graphic>
          </wp:inline>
        </w:drawing>
      </w:r>
    </w:p>
    <w:p w14:paraId="3158A553" w14:textId="445A033A" w:rsidR="000E5988" w:rsidRPr="00E92CA7" w:rsidRDefault="00E92CA7" w:rsidP="00E92CA7">
      <w:pPr>
        <w:pStyle w:val="af1"/>
        <w:spacing w:before="60" w:after="120"/>
      </w:pPr>
      <w:r>
        <w:t>图</w:t>
      </w:r>
      <w:r>
        <w:t xml:space="preserve">2.14 </w:t>
      </w:r>
      <w:r>
        <w:t>反相加法电路输入输出波形</w:t>
      </w:r>
    </w:p>
    <w:p w14:paraId="30CB21F7" w14:textId="77777777" w:rsidR="000E5988" w:rsidRDefault="00000000">
      <w:pPr>
        <w:ind w:firstLineChars="0" w:firstLine="480"/>
        <w:rPr>
          <w:b/>
        </w:rPr>
      </w:pPr>
      <w:r>
        <w:rPr>
          <w:rFonts w:hint="eastAsia"/>
          <w:b/>
        </w:rPr>
        <w:t>（</w:t>
      </w:r>
      <w:r>
        <w:rPr>
          <w:b/>
        </w:rPr>
        <w:t>3</w:t>
      </w:r>
      <w:r>
        <w:rPr>
          <w:rFonts w:hint="eastAsia"/>
          <w:b/>
        </w:rPr>
        <w:t>）其他说明</w:t>
      </w:r>
    </w:p>
    <w:p w14:paraId="4A052EE9" w14:textId="30608E54" w:rsidR="000E5988" w:rsidRDefault="00E92CA7">
      <w:pPr>
        <w:pStyle w:val="4"/>
      </w:pPr>
      <w:bookmarkStart w:id="20" w:name="_Toc107928227"/>
      <w:r w:rsidRPr="00E92CA7">
        <w:rPr>
          <w:b w:val="0"/>
        </w:rPr>
        <w:t>反相加法电路各输入通道互不干扰，具有良好的隔离性，常用于多路信号的合成处理。</w:t>
      </w:r>
      <w:r>
        <w:t xml:space="preserve">2.2.2.4 </w:t>
      </w:r>
      <w:r>
        <w:rPr>
          <w:rFonts w:hint="eastAsia"/>
        </w:rPr>
        <w:t>同相加法运算电路设计与仿真</w:t>
      </w:r>
      <w:bookmarkEnd w:id="20"/>
    </w:p>
    <w:p w14:paraId="43E58CB1"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CB64FF7" w14:textId="0C198507" w:rsidR="00E92CA7" w:rsidRPr="00E92CA7" w:rsidRDefault="00E92CA7" w:rsidP="00E92CA7">
      <w:pPr>
        <w:ind w:firstLine="480"/>
      </w:pPr>
      <w:r w:rsidRPr="00E92CA7">
        <w:t>同相加法运算电路及其仿真结果如图</w:t>
      </w:r>
      <w:r w:rsidRPr="00E92CA7">
        <w:t>2.15</w:t>
      </w:r>
      <w:r w:rsidRPr="00E92CA7">
        <w:t>所示。两路输入信号</w:t>
      </w:r>
      <w:r w:rsidRPr="00E92CA7">
        <w:t> </w:t>
      </w:r>
      <m:oMath>
        <m:sSub>
          <m:sSubPr>
            <m:ctrlPr>
              <w:rPr>
                <w:rFonts w:ascii="Cambria Math" w:hAnsi="Cambria Math"/>
              </w:rPr>
            </m:ctrlPr>
          </m:sSubPr>
          <m:e>
            <m:r>
              <w:rPr>
                <w:rFonts w:ascii="Cambria Math" w:hAnsi="Cambria Math"/>
              </w:rPr>
              <m:t>V</m:t>
            </m:r>
          </m:e>
          <m:sub>
            <m:r>
              <w:rPr>
                <w:rFonts w:ascii="Cambria Math" w:hAnsi="Cambria Math"/>
              </w:rPr>
              <m:t>in1</m:t>
            </m:r>
          </m:sub>
        </m:sSub>
      </m:oMath>
      <w:r w:rsidRPr="00E92CA7">
        <w:t> </w:t>
      </w:r>
      <w:r w:rsidRPr="00E92CA7">
        <w:t>和</w:t>
      </w:r>
      <w:r w:rsidRPr="00E92CA7">
        <w:t> </w:t>
      </w:r>
      <m:oMath>
        <m:sSub>
          <m:sSubPr>
            <m:ctrlPr>
              <w:rPr>
                <w:rFonts w:ascii="Cambria Math" w:hAnsi="Cambria Math"/>
              </w:rPr>
            </m:ctrlPr>
          </m:sSubPr>
          <m:e>
            <m:r>
              <w:rPr>
                <w:rFonts w:ascii="Cambria Math" w:hAnsi="Cambria Math"/>
              </w:rPr>
              <m:t>V</m:t>
            </m:r>
          </m:e>
          <m:sub>
            <m:r>
              <w:rPr>
                <w:rFonts w:ascii="Cambria Math" w:hAnsi="Cambria Math"/>
              </w:rPr>
              <m:t>in2</m:t>
            </m:r>
          </m:sub>
        </m:sSub>
      </m:oMath>
      <w:r w:rsidRPr="00E92CA7">
        <w:t> </w:t>
      </w:r>
      <w:r w:rsidRPr="00E92CA7">
        <w:t>通过电阻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92CA7">
        <w:t> </w:t>
      </w:r>
      <w:r w:rsidRPr="00E92CA7">
        <w:t>和</w:t>
      </w:r>
      <w:r w:rsidRPr="00E92CA7">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E92CA7">
        <w:t> </w:t>
      </w:r>
      <w:r w:rsidRPr="00E92CA7">
        <w:t>接入同相输入端，反相输入端通过电阻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E92CA7">
        <w:t> </w:t>
      </w:r>
      <w:r w:rsidRPr="00E92CA7">
        <w:t>接地，并连接反馈电阻</w:t>
      </w:r>
      <w:r w:rsidRPr="00E92CA7">
        <w:t>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E92CA7">
        <w:t> </w:t>
      </w:r>
      <w:r w:rsidRPr="00E92CA7">
        <w:t>。</w:t>
      </w:r>
    </w:p>
    <w:p w14:paraId="5926907E" w14:textId="04BD2322" w:rsidR="00E92CA7" w:rsidRPr="00E92CA7" w:rsidRDefault="00E92CA7" w:rsidP="00E92CA7">
      <w:pPr>
        <w:ind w:firstLine="480"/>
      </w:pPr>
      <w:r w:rsidRPr="00E92CA7">
        <w:t>本设计选取</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=10k</m:t>
        </m:r>
        <m:r>
          <m:rPr>
            <m:sty m:val="p"/>
          </m:rPr>
          <w:rPr>
            <w:rFonts w:ascii="Cambria Math" w:hAnsi="Cambria Math"/>
          </w:rPr>
          <m:t>Ω</m:t>
        </m:r>
      </m:oMath>
      <w:r w:rsidRPr="00E92CA7">
        <w:t> </w:t>
      </w:r>
      <w:r w:rsidRPr="00E92CA7">
        <w:t>，</w:t>
      </w:r>
      <w:r w:rsidRPr="00E92CA7">
        <w:t> </w:t>
      </w:r>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=5k</m:t>
        </m:r>
        <m:r>
          <m:rPr>
            <m:sty m:val="p"/>
          </m:rPr>
          <w:rPr>
            <w:rFonts w:ascii="Cambria Math" w:hAnsi="Cambria Math"/>
          </w:rPr>
          <m:t>Ω</m:t>
        </m:r>
      </m:oMath>
      <w:r w:rsidRPr="00E92CA7">
        <w:t> </w:t>
      </w:r>
      <w:r w:rsidRPr="00E92CA7">
        <w:t>（即</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92CA7">
        <w:t> </w:t>
      </w:r>
      <w:r w:rsidRPr="00E92CA7">
        <w:t>与</w:t>
      </w:r>
      <w:r w:rsidRPr="00E92CA7">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E92CA7">
        <w:t> </w:t>
      </w:r>
      <w:r w:rsidRPr="00E92CA7">
        <w:t>的并联值），</w:t>
      </w:r>
      <w:r w:rsidRPr="00E92CA7">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=50k</m:t>
        </m:r>
        <m:r>
          <m:rPr>
            <m:sty m:val="p"/>
          </m:rPr>
          <w:rPr>
            <w:rFonts w:ascii="Cambria Math" w:hAnsi="Cambria Math"/>
          </w:rPr>
          <m:t>Ω</m:t>
        </m:r>
      </m:oMath>
      <w:r w:rsidRPr="00E92CA7">
        <w:t> </w:t>
      </w:r>
      <w:r w:rsidRPr="00E92CA7">
        <w:t>。此时电路放大倍数为</w:t>
      </w:r>
      <w:r w:rsidRPr="00E92CA7">
        <w:t> </w:t>
      </w:r>
      <w:r w:rsidRPr="00E92CA7">
        <w:rPr>
          <w:b/>
          <w:bCs/>
        </w:rPr>
        <w:t>6</w:t>
      </w:r>
      <w:r w:rsidRPr="00E92CA7">
        <w:rPr>
          <w:b/>
          <w:bCs/>
        </w:rPr>
        <w:t>倍</w:t>
      </w:r>
      <w:r w:rsidRPr="00E92CA7">
        <w:t>，实现公式：</w:t>
      </w:r>
      <w:r w:rsidRPr="00E92CA7">
        <w:t>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=6×</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in2</m:t>
                </m:r>
              </m:sub>
            </m:sSub>
          </m:num>
          <m:den>
            <m:r>
              <w:rPr>
                <w:rFonts w:ascii="Cambria Math" w:hAnsi="Cambria Math"/>
              </w:rPr>
              <m:t>2</m:t>
            </m:r>
          </m:den>
        </m:f>
      </m:oMath>
      <w:r w:rsidRPr="00E92CA7">
        <w:t> </w:t>
      </w:r>
      <w:r w:rsidRPr="00E92CA7">
        <w:t>。</w:t>
      </w:r>
      <w:r w:rsidRPr="00E92CA7">
        <w:br/>
      </w:r>
      <w:r w:rsidRPr="00E92CA7">
        <w:t>输入信号均为</w:t>
      </w:r>
      <w:r w:rsidRPr="00E92CA7">
        <w:t> </w:t>
      </w:r>
      <w:r w:rsidRPr="00E92CA7">
        <w:rPr>
          <w:b/>
          <w:bCs/>
        </w:rPr>
        <w:t>1kHz</w:t>
      </w:r>
      <w:r w:rsidRPr="00E92CA7">
        <w:rPr>
          <w:b/>
          <w:bCs/>
        </w:rPr>
        <w:t>、</w:t>
      </w:r>
      <w:r w:rsidRPr="00E92CA7">
        <w:rPr>
          <w:b/>
          <w:bCs/>
        </w:rPr>
        <w:t>0.5V</w:t>
      </w:r>
      <w:r w:rsidRPr="00E92CA7">
        <w:t> </w:t>
      </w:r>
      <w:r w:rsidRPr="00E92CA7">
        <w:t>的正弦波，仿真结果显示输出为</w:t>
      </w:r>
      <w:r w:rsidRPr="00E92CA7">
        <w:t> </w:t>
      </w:r>
      <w:r w:rsidRPr="00E92CA7">
        <w:rPr>
          <w:b/>
          <w:bCs/>
        </w:rPr>
        <w:t>3V</w:t>
      </w:r>
      <w:r w:rsidRPr="00E92CA7">
        <w:t> </w:t>
      </w:r>
      <w:r w:rsidRPr="00E92CA7">
        <w:t>的同相正弦波。</w:t>
      </w:r>
    </w:p>
    <w:p w14:paraId="62CBA23E" w14:textId="77777777" w:rsidR="00E92CA7" w:rsidRDefault="00E92CA7" w:rsidP="00E92CA7">
      <w:pPr>
        <w:spacing w:before="120" w:after="60"/>
        <w:ind w:firstLine="480"/>
        <w:jc w:val="center"/>
      </w:pPr>
      <w:r w:rsidRPr="00E21204">
        <w:rPr>
          <w:noProof/>
        </w:rPr>
        <w:lastRenderedPageBreak/>
        <w:drawing>
          <wp:inline distT="0" distB="0" distL="0" distR="0" wp14:anchorId="05D9BAD8" wp14:editId="0CE1A12D">
            <wp:extent cx="5270500" cy="5031740"/>
            <wp:effectExtent l="0" t="0" r="6350" b="0"/>
            <wp:docPr id="1176428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28593" name=""/>
                    <pic:cNvPicPr/>
                  </pic:nvPicPr>
                  <pic:blipFill>
                    <a:blip r:embed="rId36"/>
                    <a:stretch>
                      <a:fillRect/>
                    </a:stretch>
                  </pic:blipFill>
                  <pic:spPr>
                    <a:xfrm>
                      <a:off x="0" y="0"/>
                      <a:ext cx="5270500" cy="5031740"/>
                    </a:xfrm>
                    <a:prstGeom prst="rect">
                      <a:avLst/>
                    </a:prstGeom>
                  </pic:spPr>
                </pic:pic>
              </a:graphicData>
            </a:graphic>
          </wp:inline>
        </w:drawing>
      </w:r>
    </w:p>
    <w:p w14:paraId="5853394B" w14:textId="6CD46099" w:rsidR="000E5988" w:rsidRPr="00E92CA7" w:rsidRDefault="00E92CA7" w:rsidP="00E92CA7">
      <w:pPr>
        <w:pStyle w:val="af1"/>
        <w:spacing w:before="60" w:after="120"/>
      </w:pPr>
      <w:r>
        <w:t>图</w:t>
      </w:r>
      <w:r>
        <w:t xml:space="preserve">2.15 </w:t>
      </w:r>
      <w:r>
        <w:t>同相加法运算电路</w:t>
      </w:r>
    </w:p>
    <w:p w14:paraId="0BC9C7A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7249B12" w14:textId="7B344ED6" w:rsidR="00E92CA7" w:rsidRPr="00E92CA7" w:rsidRDefault="00E92CA7" w:rsidP="00E92CA7">
      <w:pPr>
        <w:ind w:firstLine="480"/>
      </w:pPr>
      <w:r w:rsidRPr="00E92CA7">
        <w:t>同相加法电路的原理基于叠加定理和同相比例放大。同相输入端的电压</w:t>
      </w:r>
      <w:r w:rsidRPr="00E92CA7">
        <w:t> </w:t>
      </w:r>
      <m:oMath>
        <m:sSub>
          <m:sSubPr>
            <m:ctrlPr>
              <w:rPr>
                <w:rFonts w:ascii="Cambria Math" w:hAnsi="Cambria Math"/>
              </w:rPr>
            </m:ctrlPr>
          </m:sSubPr>
          <m:e>
            <m:r>
              <w:rPr>
                <w:rFonts w:ascii="Cambria Math" w:hAnsi="Cambria Math"/>
              </w:rPr>
              <m:t>V</m:t>
            </m:r>
          </m:e>
          <m:sub>
            <m:r>
              <w:rPr>
                <w:rFonts w:ascii="Cambria Math" w:hAnsi="Cambria Math"/>
              </w:rPr>
              <m:t>+</m:t>
            </m:r>
          </m:sub>
        </m:sSub>
      </m:oMath>
      <w:r w:rsidRPr="00E92CA7">
        <w:t> </w:t>
      </w:r>
      <w:r w:rsidRPr="00E92CA7">
        <w:t>是两路输入信号的加权平均值。当</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E92CA7">
        <w:t> </w:t>
      </w:r>
      <w:r w:rsidRPr="00E92CA7">
        <w:t>时，</w:t>
      </w:r>
      <w:r w:rsidRPr="00E92CA7">
        <w:t>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in2</m:t>
            </m:r>
          </m:sub>
        </m:sSub>
        <m:r>
          <w:rPr>
            <w:rFonts w:ascii="Cambria Math" w:hAnsi="Cambria Math"/>
          </w:rPr>
          <m:t>)</m:t>
        </m:r>
        <m:r>
          <m:rPr>
            <m:sty m:val="p"/>
          </m:rPr>
          <w:rPr>
            <w:rFonts w:ascii="Cambria Math" w:hAnsi="Cambria Math"/>
          </w:rPr>
          <m:t>/</m:t>
        </m:r>
        <m:r>
          <w:rPr>
            <w:rFonts w:ascii="Cambria Math" w:hAnsi="Cambria Math"/>
          </w:rPr>
          <m:t>2</m:t>
        </m:r>
      </m:oMath>
      <w:r w:rsidRPr="00E92CA7">
        <w:t> </w:t>
      </w:r>
      <w:r w:rsidRPr="00E92CA7">
        <w:t>。该电压再经由</w:t>
      </w:r>
      <w:r w:rsidRPr="00E92CA7">
        <w:t>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e>
        </m:d>
      </m:oMath>
      <w:r w:rsidRPr="00E92CA7">
        <w:t> </w:t>
      </w:r>
      <w:proofErr w:type="gramStart"/>
      <w:r w:rsidRPr="00E92CA7">
        <w:t>倍</w:t>
      </w:r>
      <w:proofErr w:type="gramEnd"/>
      <w:r w:rsidRPr="00E92CA7">
        <w:t>放大。由于</w:t>
      </w:r>
      <w:r w:rsidRPr="00E92CA7">
        <w:t>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E92CA7">
        <w:t> </w:t>
      </w:r>
      <w:r w:rsidRPr="00E92CA7">
        <w:t>取值为</w:t>
      </w:r>
      <w:r w:rsidRPr="00E92CA7">
        <w:t>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E92CA7">
        <w:t> </w:t>
      </w:r>
      <w:r w:rsidRPr="00E92CA7">
        <w:t>（即</w:t>
      </w:r>
      <w:r w:rsidRPr="00E92CA7">
        <w:t>5kΩ</w:t>
      </w:r>
      <w:r w:rsidRPr="00E92CA7">
        <w:t>），最终输出：</w:t>
      </w:r>
    </w:p>
    <w:p w14:paraId="025DDFBA" w14:textId="3EF4EB48" w:rsidR="00E92CA7" w:rsidRPr="00E92CA7" w:rsidRDefault="00000000" w:rsidP="00E92CA7">
      <w:pPr>
        <w:ind w:firstLine="480"/>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in2</m:t>
                  </m:r>
                </m:sub>
              </m:sSub>
            </m:num>
            <m:den>
              <m:r>
                <w:rPr>
                  <w:rFonts w:ascii="Cambria Math" w:hAnsi="Cambria Math"/>
                </w:rPr>
                <m:t>2</m:t>
              </m:r>
            </m:den>
          </m:f>
          <m:r>
            <w:rPr>
              <w:rFonts w:ascii="Cambria Math" w:hAnsi="Cambria Math"/>
            </w:rPr>
            <m:t>=6×</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in2</m:t>
                  </m:r>
                </m:sub>
              </m:sSub>
            </m:num>
            <m:den>
              <m:r>
                <w:rPr>
                  <w:rFonts w:ascii="Cambria Math" w:hAnsi="Cambria Math"/>
                </w:rPr>
                <m:t>2</m:t>
              </m:r>
            </m:den>
          </m:f>
          <m:r>
            <m:rPr>
              <m:sty m:val="p"/>
            </m:rPr>
            <w:br/>
          </m:r>
        </m:oMath>
      </m:oMathPara>
    </w:p>
    <w:p w14:paraId="665CA268" w14:textId="77777777" w:rsidR="00E92CA7" w:rsidRPr="00E92CA7" w:rsidRDefault="00E92CA7" w:rsidP="00E92CA7">
      <w:pPr>
        <w:ind w:firstLine="480"/>
      </w:pPr>
      <w:r w:rsidRPr="00E92CA7">
        <w:t>当两路输入相同时，输出等于单路输入的</w:t>
      </w:r>
      <w:r w:rsidRPr="00E92CA7">
        <w:t>6</w:t>
      </w:r>
      <w:r w:rsidRPr="00E92CA7">
        <w:t>倍。</w:t>
      </w:r>
    </w:p>
    <w:p w14:paraId="56FDA14B" w14:textId="7F5F4BDF" w:rsidR="000E5988" w:rsidRDefault="00E92CA7">
      <w:pPr>
        <w:ind w:firstLine="480"/>
      </w:pPr>
      <w:r w:rsidRPr="00E92CA7">
        <w:t>如图</w:t>
      </w:r>
      <w:r w:rsidRPr="00E92CA7">
        <w:t>2.16</w:t>
      </w:r>
      <w:r w:rsidRPr="00E92CA7">
        <w:t>所示，两路</w:t>
      </w:r>
      <w:r w:rsidRPr="00E92CA7">
        <w:t>0.5V</w:t>
      </w:r>
      <w:r w:rsidRPr="00E92CA7">
        <w:t>输入叠加后经</w:t>
      </w:r>
      <w:r w:rsidRPr="00E92CA7">
        <w:t>6</w:t>
      </w:r>
      <w:r w:rsidRPr="00E92CA7">
        <w:t>倍放大，输出波形幅值达到</w:t>
      </w:r>
      <w:r w:rsidRPr="00E92CA7">
        <w:t>3V</w:t>
      </w:r>
      <w:r w:rsidRPr="00E92CA7">
        <w:t>，且相位与输入保持一致。</w:t>
      </w:r>
    </w:p>
    <w:p w14:paraId="7F9751AE" w14:textId="77777777" w:rsidR="00E92CA7" w:rsidRDefault="00E92CA7" w:rsidP="00E92CA7">
      <w:pPr>
        <w:spacing w:before="120" w:after="60"/>
        <w:ind w:firstLine="480"/>
        <w:jc w:val="center"/>
      </w:pPr>
      <w:r w:rsidRPr="00E21204">
        <w:rPr>
          <w:noProof/>
        </w:rPr>
        <w:lastRenderedPageBreak/>
        <w:drawing>
          <wp:inline distT="0" distB="0" distL="0" distR="0" wp14:anchorId="193AAE91" wp14:editId="7B47B53B">
            <wp:extent cx="5112013" cy="3130711"/>
            <wp:effectExtent l="0" t="0" r="0" b="0"/>
            <wp:docPr id="1876397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97998" name=""/>
                    <pic:cNvPicPr/>
                  </pic:nvPicPr>
                  <pic:blipFill>
                    <a:blip r:embed="rId37"/>
                    <a:stretch>
                      <a:fillRect/>
                    </a:stretch>
                  </pic:blipFill>
                  <pic:spPr>
                    <a:xfrm>
                      <a:off x="0" y="0"/>
                      <a:ext cx="5112013" cy="3130711"/>
                    </a:xfrm>
                    <a:prstGeom prst="rect">
                      <a:avLst/>
                    </a:prstGeom>
                  </pic:spPr>
                </pic:pic>
              </a:graphicData>
            </a:graphic>
          </wp:inline>
        </w:drawing>
      </w:r>
    </w:p>
    <w:p w14:paraId="5D7026BB" w14:textId="5C3178AD" w:rsidR="00E92CA7" w:rsidRPr="00E92CA7" w:rsidRDefault="00E92CA7" w:rsidP="00E92CA7">
      <w:pPr>
        <w:pStyle w:val="af1"/>
        <w:spacing w:before="60" w:after="120"/>
      </w:pPr>
      <w:r>
        <w:t>图</w:t>
      </w:r>
      <w:r>
        <w:t xml:space="preserve">2.16 </w:t>
      </w:r>
      <w:r>
        <w:t>同相加法电路输入输出波形</w:t>
      </w:r>
    </w:p>
    <w:p w14:paraId="5B21A099" w14:textId="77777777" w:rsidR="000E5988" w:rsidRDefault="00000000">
      <w:pPr>
        <w:ind w:firstLineChars="0" w:firstLine="480"/>
        <w:rPr>
          <w:b/>
        </w:rPr>
      </w:pPr>
      <w:r>
        <w:rPr>
          <w:rFonts w:hint="eastAsia"/>
          <w:b/>
        </w:rPr>
        <w:t>（</w:t>
      </w:r>
      <w:r>
        <w:rPr>
          <w:b/>
        </w:rPr>
        <w:t>3</w:t>
      </w:r>
      <w:r>
        <w:rPr>
          <w:rFonts w:hint="eastAsia"/>
          <w:b/>
        </w:rPr>
        <w:t>）其他说明</w:t>
      </w:r>
    </w:p>
    <w:p w14:paraId="4F147A09" w14:textId="77777777" w:rsidR="009F77C8" w:rsidRDefault="009F77C8">
      <w:pPr>
        <w:pStyle w:val="4"/>
        <w:rPr>
          <w:b w:val="0"/>
        </w:rPr>
      </w:pPr>
      <w:bookmarkStart w:id="21" w:name="_Toc107928228"/>
      <w:r w:rsidRPr="009F77C8">
        <w:rPr>
          <w:b w:val="0"/>
        </w:rPr>
        <w:t>同相加法电路的输入阻抗较高，但各输入通道之间存在电气联系（通过同相端），不像反相加法那样完全隔离。</w:t>
      </w:r>
    </w:p>
    <w:p w14:paraId="1670A1E5" w14:textId="06F70F59" w:rsidR="000E5988" w:rsidRDefault="00000000">
      <w:pPr>
        <w:pStyle w:val="4"/>
      </w:pPr>
      <w:r>
        <w:t xml:space="preserve">2.2.2.5 </w:t>
      </w:r>
      <w:r>
        <w:rPr>
          <w:rFonts w:hint="eastAsia"/>
        </w:rPr>
        <w:t>减法运算电路设计与仿真</w:t>
      </w:r>
      <w:bookmarkEnd w:id="21"/>
    </w:p>
    <w:p w14:paraId="79FF8D4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659C770" w14:textId="77777777" w:rsidR="009F77C8" w:rsidRPr="009F77C8" w:rsidRDefault="009F77C8" w:rsidP="009F77C8">
      <w:pPr>
        <w:ind w:firstLine="480"/>
      </w:pPr>
      <w:r w:rsidRPr="009F77C8">
        <w:t>减法运算电路（差分放大电路）及其仿真结果如图</w:t>
      </w:r>
      <w:r w:rsidRPr="009F77C8">
        <w:t>2.17</w:t>
      </w:r>
      <w:r w:rsidRPr="009F77C8">
        <w:t>所示。该电路利用运放的双端输入特性，实现两路信号的相减运算。</w:t>
      </w:r>
    </w:p>
    <w:p w14:paraId="5D44DD91" w14:textId="22B35723" w:rsidR="009F77C8" w:rsidRPr="009F77C8" w:rsidRDefault="009F77C8" w:rsidP="009F77C8">
      <w:pPr>
        <w:ind w:firstLine="480"/>
      </w:pPr>
      <w:r w:rsidRPr="009F77C8">
        <w:t>本设计选取</w:t>
      </w:r>
      <w:r w:rsidRPr="009F77C8">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=10k</m:t>
        </m:r>
        <m:r>
          <m:rPr>
            <m:sty m:val="p"/>
          </m:rPr>
          <w:rPr>
            <w:rFonts w:ascii="Cambria Math" w:hAnsi="Cambria Math"/>
          </w:rPr>
          <m:t>Ω</m:t>
        </m:r>
      </m:oMath>
      <w:r w:rsidRPr="009F77C8">
        <w:t> </w:t>
      </w:r>
      <w:r w:rsidRPr="009F77C8">
        <w:t>，</w:t>
      </w:r>
      <w:r w:rsidRPr="009F77C8">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=100k</m:t>
        </m:r>
        <m:r>
          <m:rPr>
            <m:sty m:val="p"/>
          </m:rPr>
          <w:rPr>
            <w:rFonts w:ascii="Cambria Math" w:hAnsi="Cambria Math"/>
          </w:rPr>
          <m:t>Ω</m:t>
        </m:r>
      </m:oMath>
      <w:r w:rsidRPr="009F77C8">
        <w:t> </w:t>
      </w:r>
      <w:r w:rsidRPr="009F77C8">
        <w:t>，满足</w:t>
      </w:r>
      <w:r w:rsidRPr="009F77C8">
        <w:t>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9F77C8">
        <w:t> </w:t>
      </w:r>
      <w:r w:rsidRPr="009F77C8">
        <w:t>的平衡条件，实现公式：</w:t>
      </w:r>
      <w:r w:rsidRPr="009F77C8">
        <w:t>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=10×(</m:t>
        </m:r>
        <m:sSub>
          <m:sSubPr>
            <m:ctrlPr>
              <w:rPr>
                <w:rFonts w:ascii="Cambria Math" w:hAnsi="Cambria Math"/>
              </w:rPr>
            </m:ctrlPr>
          </m:sSubPr>
          <m:e>
            <m:r>
              <w:rPr>
                <w:rFonts w:ascii="Cambria Math" w:hAnsi="Cambria Math"/>
              </w:rPr>
              <m:t>V</m:t>
            </m:r>
          </m:e>
          <m:sub>
            <m:r>
              <w:rPr>
                <w:rFonts w:ascii="Cambria Math" w:hAnsi="Cambria Math"/>
              </w:rPr>
              <m:t>in2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oMath>
      <w:r w:rsidRPr="009F77C8">
        <w:t> </w:t>
      </w:r>
      <w:r w:rsidRPr="009F77C8">
        <w:t>。</w:t>
      </w:r>
    </w:p>
    <w:p w14:paraId="35F4E143" w14:textId="2D0823F0" w:rsidR="009F77C8" w:rsidRPr="009F77C8" w:rsidRDefault="00000000" w:rsidP="009F77C8">
      <w:pPr>
        <w:ind w:firstLineChars="0"/>
      </w:pPr>
      <m:oMath>
        <m:sSub>
          <m:sSubPr>
            <m:ctrlPr>
              <w:rPr>
                <w:rFonts w:ascii="Cambria Math" w:hAnsi="Cambria Math"/>
              </w:rPr>
            </m:ctrlPr>
          </m:sSubPr>
          <m:e>
            <m:r>
              <w:rPr>
                <w:rFonts w:ascii="Cambria Math" w:hAnsi="Cambria Math"/>
              </w:rPr>
              <m:t>V</m:t>
            </m:r>
          </m:e>
          <m:sub>
            <m:r>
              <w:rPr>
                <w:rFonts w:ascii="Cambria Math" w:hAnsi="Cambria Math"/>
              </w:rPr>
              <m:t>in1</m:t>
            </m:r>
          </m:sub>
        </m:sSub>
      </m:oMath>
      <w:r w:rsidR="009F77C8" w:rsidRPr="009F77C8">
        <w:t> </w:t>
      </w:r>
      <w:r w:rsidR="009F77C8" w:rsidRPr="009F77C8">
        <w:t>（反相端）：</w:t>
      </w:r>
      <w:r w:rsidR="009F77C8" w:rsidRPr="009F77C8">
        <w:t>1kHz</w:t>
      </w:r>
      <w:r w:rsidR="009F77C8" w:rsidRPr="009F77C8">
        <w:t>、</w:t>
      </w:r>
      <w:r w:rsidR="009F77C8" w:rsidRPr="009F77C8">
        <w:t>0.5V </w:t>
      </w:r>
      <w:r w:rsidR="009F77C8" w:rsidRPr="009F77C8">
        <w:t>正弦波；</w:t>
      </w:r>
    </w:p>
    <w:p w14:paraId="0E729C29" w14:textId="2619E4D8" w:rsidR="009F77C8" w:rsidRPr="009F77C8" w:rsidRDefault="00000000" w:rsidP="009F77C8">
      <w:pPr>
        <w:ind w:firstLineChars="0"/>
      </w:pPr>
      <m:oMath>
        <m:sSub>
          <m:sSubPr>
            <m:ctrlPr>
              <w:rPr>
                <w:rFonts w:ascii="Cambria Math" w:hAnsi="Cambria Math"/>
              </w:rPr>
            </m:ctrlPr>
          </m:sSubPr>
          <m:e>
            <m:r>
              <w:rPr>
                <w:rFonts w:ascii="Cambria Math" w:hAnsi="Cambria Math"/>
              </w:rPr>
              <m:t>V</m:t>
            </m:r>
          </m:e>
          <m:sub>
            <m:r>
              <w:rPr>
                <w:rFonts w:ascii="Cambria Math" w:hAnsi="Cambria Math"/>
              </w:rPr>
              <m:t>in2</m:t>
            </m:r>
          </m:sub>
        </m:sSub>
      </m:oMath>
      <w:r w:rsidR="009F77C8" w:rsidRPr="009F77C8">
        <w:t> </w:t>
      </w:r>
      <w:r w:rsidR="009F77C8" w:rsidRPr="009F77C8">
        <w:t>（同相端）：直流</w:t>
      </w:r>
      <w:r w:rsidR="009F77C8" w:rsidRPr="009F77C8">
        <w:t>1V </w:t>
      </w:r>
      <w:r w:rsidR="009F77C8" w:rsidRPr="009F77C8">
        <w:t>电压源。</w:t>
      </w:r>
    </w:p>
    <w:p w14:paraId="5DDD9C0C" w14:textId="77777777" w:rsidR="009F77C8" w:rsidRPr="009F77C8" w:rsidRDefault="009F77C8" w:rsidP="009F77C8">
      <w:pPr>
        <w:ind w:firstLine="480"/>
      </w:pPr>
      <w:r w:rsidRPr="009F77C8">
        <w:t>仿真结果显示，输出为以</w:t>
      </w:r>
      <w:r w:rsidRPr="009F77C8">
        <w:t> </w:t>
      </w:r>
      <w:r w:rsidRPr="009F77C8">
        <w:rPr>
          <w:b/>
          <w:bCs/>
        </w:rPr>
        <w:t>5V</w:t>
      </w:r>
      <w:r w:rsidRPr="009F77C8">
        <w:t> </w:t>
      </w:r>
      <w:r w:rsidRPr="009F77C8">
        <w:t>为中心电平、幅值</w:t>
      </w:r>
      <w:r w:rsidRPr="009F77C8">
        <w:t> </w:t>
      </w:r>
      <w:r w:rsidRPr="009F77C8">
        <w:rPr>
          <w:b/>
          <w:bCs/>
        </w:rPr>
        <w:t>5V</w:t>
      </w:r>
      <w:r w:rsidRPr="009F77C8">
        <w:t> </w:t>
      </w:r>
      <w:r w:rsidRPr="009F77C8">
        <w:t>的反相正弦波。</w:t>
      </w:r>
    </w:p>
    <w:p w14:paraId="7DD329BC" w14:textId="77777777" w:rsidR="009F77C8" w:rsidRDefault="009F77C8" w:rsidP="009F77C8">
      <w:pPr>
        <w:spacing w:before="120" w:after="60"/>
        <w:ind w:firstLine="480"/>
        <w:jc w:val="center"/>
      </w:pPr>
      <w:r w:rsidRPr="00E21204">
        <w:rPr>
          <w:noProof/>
        </w:rPr>
        <w:lastRenderedPageBreak/>
        <w:drawing>
          <wp:inline distT="0" distB="0" distL="0" distR="0" wp14:anchorId="5DE95F05" wp14:editId="5CEF2A37">
            <wp:extent cx="5270500" cy="4560570"/>
            <wp:effectExtent l="0" t="0" r="6350" b="0"/>
            <wp:docPr id="1288953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3694" name=""/>
                    <pic:cNvPicPr/>
                  </pic:nvPicPr>
                  <pic:blipFill>
                    <a:blip r:embed="rId38"/>
                    <a:stretch>
                      <a:fillRect/>
                    </a:stretch>
                  </pic:blipFill>
                  <pic:spPr>
                    <a:xfrm>
                      <a:off x="0" y="0"/>
                      <a:ext cx="5270500" cy="4560570"/>
                    </a:xfrm>
                    <a:prstGeom prst="rect">
                      <a:avLst/>
                    </a:prstGeom>
                  </pic:spPr>
                </pic:pic>
              </a:graphicData>
            </a:graphic>
          </wp:inline>
        </w:drawing>
      </w:r>
    </w:p>
    <w:p w14:paraId="5BDBDABF" w14:textId="7332E83B" w:rsidR="000E5988" w:rsidRPr="009F77C8" w:rsidRDefault="009F77C8" w:rsidP="009F77C8">
      <w:pPr>
        <w:pStyle w:val="af1"/>
        <w:spacing w:before="60" w:after="120"/>
      </w:pPr>
      <w:r>
        <w:t>图</w:t>
      </w:r>
      <w:r>
        <w:t xml:space="preserve">2.17 </w:t>
      </w:r>
      <w:r>
        <w:t>减法运算电路</w:t>
      </w:r>
    </w:p>
    <w:p w14:paraId="1C63B84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0123E5C" w14:textId="77777777" w:rsidR="008452DD" w:rsidRPr="008452DD" w:rsidRDefault="008452DD" w:rsidP="008452DD">
      <w:pPr>
        <w:ind w:firstLineChars="0" w:firstLine="0"/>
      </w:pPr>
      <w:r w:rsidRPr="008452DD">
        <w:t>利用叠加定理分析：</w:t>
      </w:r>
    </w:p>
    <w:p w14:paraId="66EF36DC" w14:textId="39DBE4C5" w:rsidR="008452DD" w:rsidRPr="008452DD" w:rsidRDefault="008452DD" w:rsidP="008452DD">
      <w:pPr>
        <w:ind w:firstLineChars="0" w:firstLine="0"/>
      </w:pPr>
      <w:r w:rsidRPr="008452DD">
        <w:t>仅考虑</w:t>
      </w:r>
      <w:r w:rsidRPr="008452DD">
        <w:t> </w:t>
      </w:r>
      <m:oMath>
        <m:sSub>
          <m:sSubPr>
            <m:ctrlPr>
              <w:rPr>
                <w:rFonts w:ascii="Cambria Math" w:hAnsi="Cambria Math"/>
              </w:rPr>
            </m:ctrlPr>
          </m:sSubPr>
          <m:e>
            <m:r>
              <w:rPr>
                <w:rFonts w:ascii="Cambria Math" w:hAnsi="Cambria Math"/>
              </w:rPr>
              <m:t>V</m:t>
            </m:r>
          </m:e>
          <m:sub>
            <m:r>
              <w:rPr>
                <w:rFonts w:ascii="Cambria Math" w:hAnsi="Cambria Math"/>
              </w:rPr>
              <m:t>in1</m:t>
            </m:r>
          </m:sub>
        </m:sSub>
      </m:oMath>
      <w:r w:rsidRPr="008452DD">
        <w:t> </w:t>
      </w:r>
      <w:r w:rsidRPr="008452DD">
        <w:t>时，电路为反相比例：</w:t>
      </w:r>
      <w:r w:rsidRPr="008452DD">
        <w:t> </w:t>
      </w:r>
      <m:oMath>
        <m:sSub>
          <m:sSubPr>
            <m:ctrlPr>
              <w:rPr>
                <w:rFonts w:ascii="Cambria Math" w:hAnsi="Cambria Math"/>
              </w:rPr>
            </m:ctrlPr>
          </m:sSubPr>
          <m:e>
            <m:r>
              <w:rPr>
                <w:rFonts w:ascii="Cambria Math" w:hAnsi="Cambria Math"/>
              </w:rPr>
              <m:t>V</m:t>
            </m:r>
          </m:e>
          <m:sub>
            <m:r>
              <w:rPr>
                <w:rFonts w:ascii="Cambria Math" w:hAnsi="Cambria Math"/>
              </w:rPr>
              <m:t>out1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=-10</m:t>
        </m:r>
        <m:sSub>
          <m:sSubPr>
            <m:ctrlPr>
              <w:rPr>
                <w:rFonts w:ascii="Cambria Math" w:hAnsi="Cambria Math"/>
              </w:rPr>
            </m:ctrlPr>
          </m:sSubPr>
          <m:e>
            <m:r>
              <w:rPr>
                <w:rFonts w:ascii="Cambria Math" w:hAnsi="Cambria Math"/>
              </w:rPr>
              <m:t>V</m:t>
            </m:r>
          </m:e>
          <m:sub>
            <m:r>
              <w:rPr>
                <w:rFonts w:ascii="Cambria Math" w:hAnsi="Cambria Math"/>
              </w:rPr>
              <m:t>in1</m:t>
            </m:r>
          </m:sub>
        </m:sSub>
      </m:oMath>
      <w:r w:rsidRPr="008452DD">
        <w:t> </w:t>
      </w:r>
      <w:r w:rsidRPr="008452DD">
        <w:t>。</w:t>
      </w:r>
    </w:p>
    <w:p w14:paraId="38A0CB3D" w14:textId="71A8A5EE" w:rsidR="000E5988" w:rsidRPr="008452DD" w:rsidRDefault="008452DD" w:rsidP="008452DD">
      <w:pPr>
        <w:ind w:firstLineChars="0" w:firstLine="0"/>
      </w:pPr>
      <w:r w:rsidRPr="008452DD">
        <w:t>仅考虑</w:t>
      </w:r>
      <w:r w:rsidRPr="008452DD">
        <w:t> </w:t>
      </w:r>
      <m:oMath>
        <m:sSub>
          <m:sSubPr>
            <m:ctrlPr>
              <w:rPr>
                <w:rFonts w:ascii="Cambria Math" w:hAnsi="Cambria Math"/>
              </w:rPr>
            </m:ctrlPr>
          </m:sSubPr>
          <m:e>
            <m:r>
              <w:rPr>
                <w:rFonts w:ascii="Cambria Math" w:hAnsi="Cambria Math"/>
              </w:rPr>
              <m:t>V</m:t>
            </m:r>
          </m:e>
          <m:sub>
            <m:r>
              <w:rPr>
                <w:rFonts w:ascii="Cambria Math" w:hAnsi="Cambria Math"/>
              </w:rPr>
              <m:t>in2</m:t>
            </m:r>
          </m:sub>
        </m:sSub>
      </m:oMath>
      <w:r w:rsidRPr="008452DD">
        <w:t> </w:t>
      </w:r>
      <w:r w:rsidRPr="008452DD">
        <w:t>时，电路为同相比例：</w:t>
      </w:r>
      <w:r w:rsidRPr="008452DD">
        <w:t> </w:t>
      </w:r>
      <m:oMath>
        <m:sSub>
          <m:sSubPr>
            <m:ctrlPr>
              <w:rPr>
                <w:rFonts w:ascii="Cambria Math" w:hAnsi="Cambria Math"/>
              </w:rPr>
            </m:ctrlPr>
          </m:sSubPr>
          <m:e>
            <m:r>
              <w:rPr>
                <w:rFonts w:ascii="Cambria Math" w:hAnsi="Cambria Math"/>
              </w:rPr>
              <m:t>V</m:t>
            </m:r>
          </m:e>
          <m:sub>
            <m:r>
              <w:rPr>
                <w:rFonts w:ascii="Cambria Math" w:hAnsi="Cambria Math"/>
              </w:rPr>
              <m:t>out2</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in2</m:t>
            </m:r>
          </m:sub>
        </m:sSub>
      </m:oMath>
      <w:r w:rsidRPr="008452DD">
        <w:t> </w:t>
      </w:r>
      <w:r w:rsidRPr="008452DD">
        <w:t>。当电阻匹配时，简化为</w:t>
      </w:r>
      <w:r w:rsidRPr="008452DD">
        <w:t> </w:t>
      </w:r>
      <m:oMath>
        <m:sSub>
          <m:sSubPr>
            <m:ctrlPr>
              <w:rPr>
                <w:rFonts w:ascii="Cambria Math" w:hAnsi="Cambria Math"/>
              </w:rPr>
            </m:ctrlPr>
          </m:sSubPr>
          <m:e>
            <m:r>
              <w:rPr>
                <w:rFonts w:ascii="Cambria Math" w:hAnsi="Cambria Math"/>
              </w:rPr>
              <m:t>V</m:t>
            </m:r>
          </m:e>
          <m:sub>
            <m:r>
              <w:rPr>
                <w:rFonts w:ascii="Cambria Math" w:hAnsi="Cambria Math"/>
              </w:rPr>
              <m:t>out2</m:t>
            </m:r>
          </m:sub>
        </m:sSub>
        <m:r>
          <w:rPr>
            <w:rFonts w:ascii="Cambria Math" w:hAnsi="Cambria Math"/>
          </w:rPr>
          <m:t>=10</m:t>
        </m:r>
        <m:sSub>
          <m:sSubPr>
            <m:ctrlPr>
              <w:rPr>
                <w:rFonts w:ascii="Cambria Math" w:hAnsi="Cambria Math"/>
              </w:rPr>
            </m:ctrlPr>
          </m:sSubPr>
          <m:e>
            <m:r>
              <w:rPr>
                <w:rFonts w:ascii="Cambria Math" w:hAnsi="Cambria Math"/>
              </w:rPr>
              <m:t>V</m:t>
            </m:r>
          </m:e>
          <m:sub>
            <m:r>
              <w:rPr>
                <w:rFonts w:ascii="Cambria Math" w:hAnsi="Cambria Math"/>
              </w:rPr>
              <m:t>in2</m:t>
            </m:r>
          </m:sub>
        </m:sSub>
      </m:oMath>
      <w:r w:rsidRPr="008452DD">
        <w:t> </w:t>
      </w:r>
      <w:r w:rsidRPr="008452DD">
        <w:t>。</w:t>
      </w:r>
      <w:r w:rsidRPr="008452DD">
        <w:br/>
      </w:r>
      <w:r w:rsidRPr="008452DD">
        <w:t>最终输出：</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out2</m:t>
            </m:r>
          </m:sub>
        </m:sSub>
        <m:r>
          <w:rPr>
            <w:rFonts w:ascii="Cambria Math" w:hAnsi="Cambria Math"/>
          </w:rPr>
          <m:t>=10(</m:t>
        </m:r>
        <m:sSub>
          <m:sSubPr>
            <m:ctrlPr>
              <w:rPr>
                <w:rFonts w:ascii="Cambria Math" w:hAnsi="Cambria Math"/>
              </w:rPr>
            </m:ctrlPr>
          </m:sSubPr>
          <m:e>
            <m:r>
              <w:rPr>
                <w:rFonts w:ascii="Cambria Math" w:hAnsi="Cambria Math"/>
              </w:rPr>
              <m:t>V</m:t>
            </m:r>
          </m:e>
          <m:sub>
            <m:r>
              <w:rPr>
                <w:rFonts w:ascii="Cambria Math" w:hAnsi="Cambria Math"/>
              </w:rPr>
              <m:t>in2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in1</m:t>
            </m:r>
          </m:sub>
        </m:sSub>
        <m:r>
          <w:rPr>
            <w:rFonts w:ascii="Cambria Math" w:hAnsi="Cambria Math"/>
          </w:rPr>
          <m:t>)</m:t>
        </m:r>
      </m:oMath>
      <w:r w:rsidRPr="008452DD">
        <w:rPr>
          <w:i/>
        </w:rPr>
        <w:br/>
      </w:r>
      <w:r w:rsidRPr="008452DD">
        <w:t>如图</w:t>
      </w:r>
      <w:r w:rsidRPr="008452DD">
        <w:t>2.18</w:t>
      </w:r>
      <w:r w:rsidRPr="008452DD">
        <w:t>所示，当</w:t>
      </w:r>
      <w:r w:rsidRPr="008452DD">
        <w:t> </w:t>
      </w:r>
      <m:oMath>
        <m:sSub>
          <m:sSubPr>
            <m:ctrlPr>
              <w:rPr>
                <w:rFonts w:ascii="Cambria Math" w:hAnsi="Cambria Math"/>
              </w:rPr>
            </m:ctrlPr>
          </m:sSubPr>
          <m:e>
            <m:r>
              <w:rPr>
                <w:rFonts w:ascii="Cambria Math" w:hAnsi="Cambria Math"/>
              </w:rPr>
              <m:t>V</m:t>
            </m:r>
          </m:e>
          <m:sub>
            <m:r>
              <w:rPr>
                <w:rFonts w:ascii="Cambria Math" w:hAnsi="Cambria Math"/>
              </w:rPr>
              <m:t>in1</m:t>
            </m:r>
          </m:sub>
        </m:sSub>
      </m:oMath>
      <w:r w:rsidRPr="008452DD">
        <w:t> </w:t>
      </w:r>
      <w:r w:rsidRPr="008452DD">
        <w:t>变化而</w:t>
      </w:r>
      <w:r w:rsidRPr="008452DD">
        <w:t> </w:t>
      </w:r>
      <m:oMath>
        <m:sSub>
          <m:sSubPr>
            <m:ctrlPr>
              <w:rPr>
                <w:rFonts w:ascii="Cambria Math" w:hAnsi="Cambria Math"/>
              </w:rPr>
            </m:ctrlPr>
          </m:sSubPr>
          <m:e>
            <m:r>
              <w:rPr>
                <w:rFonts w:ascii="Cambria Math" w:hAnsi="Cambria Math"/>
              </w:rPr>
              <m:t>V</m:t>
            </m:r>
          </m:e>
          <m:sub>
            <m:r>
              <w:rPr>
                <w:rFonts w:ascii="Cambria Math" w:hAnsi="Cambria Math"/>
              </w:rPr>
              <m:t>in2</m:t>
            </m:r>
          </m:sub>
        </m:sSub>
      </m:oMath>
      <w:r w:rsidRPr="008452DD">
        <w:t> </w:t>
      </w:r>
      <w:r w:rsidRPr="008452DD">
        <w:t>恒定时，输出波形反映了两者差值的</w:t>
      </w:r>
      <w:r w:rsidRPr="008452DD">
        <w:t>10</w:t>
      </w:r>
      <w:r w:rsidRPr="008452DD">
        <w:t>倍放大。例如，当</w:t>
      </w:r>
      <w:r w:rsidRPr="008452DD">
        <w:t> </w:t>
      </w:r>
      <m:oMath>
        <m:sSub>
          <m:sSubPr>
            <m:ctrlPr>
              <w:rPr>
                <w:rFonts w:ascii="Cambria Math" w:hAnsi="Cambria Math"/>
              </w:rPr>
            </m:ctrlPr>
          </m:sSubPr>
          <m:e>
            <m:r>
              <w:rPr>
                <w:rFonts w:ascii="Cambria Math" w:hAnsi="Cambria Math"/>
              </w:rPr>
              <m:t>V</m:t>
            </m:r>
          </m:e>
          <m:sub>
            <m:r>
              <w:rPr>
                <w:rFonts w:ascii="Cambria Math" w:hAnsi="Cambria Math"/>
              </w:rPr>
              <m:t>in1</m:t>
            </m:r>
          </m:sub>
        </m:sSub>
      </m:oMath>
      <w:r w:rsidRPr="008452DD">
        <w:t> </w:t>
      </w:r>
      <w:r w:rsidRPr="008452DD">
        <w:t>峰值为</w:t>
      </w:r>
      <w:r w:rsidRPr="008452DD">
        <w:t>0.5V</w:t>
      </w:r>
      <w:r w:rsidRPr="008452DD">
        <w:t>时，输出波形在</w:t>
      </w:r>
      <w:r w:rsidRPr="008452DD">
        <w:t> </w:t>
      </w:r>
      <m:oMath>
        <m:r>
          <w:rPr>
            <w:rFonts w:ascii="Cambria Math" w:hAnsi="Cambria Math"/>
          </w:rPr>
          <m:t>10×(1-0.5)=5V</m:t>
        </m:r>
      </m:oMath>
      <w:r w:rsidRPr="008452DD">
        <w:t> </w:t>
      </w:r>
      <w:r w:rsidRPr="008452DD">
        <w:t>和</w:t>
      </w:r>
      <w:r w:rsidRPr="008452DD">
        <w:t> </w:t>
      </w:r>
      <m:oMath>
        <m:r>
          <w:rPr>
            <w:rFonts w:ascii="Cambria Math" w:hAnsi="Cambria Math"/>
          </w:rPr>
          <m:t>10×(1+0.5)=15V</m:t>
        </m:r>
      </m:oMath>
      <w:r w:rsidRPr="008452DD">
        <w:t> </w:t>
      </w:r>
      <w:r w:rsidRPr="008452DD">
        <w:t>之间波动（受电源电压限制，实际观察到的是</w:t>
      </w:r>
      <w:r w:rsidRPr="008452DD">
        <w:t>5V~12V</w:t>
      </w:r>
      <w:r w:rsidRPr="008452DD">
        <w:t>的削顶波形，或调整直流偏置至合适范围）。</w:t>
      </w:r>
    </w:p>
    <w:p w14:paraId="516BB142" w14:textId="77777777" w:rsidR="008452DD" w:rsidRDefault="008452DD" w:rsidP="008452DD">
      <w:pPr>
        <w:spacing w:before="120" w:after="60"/>
        <w:ind w:firstLine="480"/>
        <w:jc w:val="center"/>
      </w:pPr>
      <w:r w:rsidRPr="00E21204">
        <w:rPr>
          <w:noProof/>
        </w:rPr>
        <w:lastRenderedPageBreak/>
        <w:drawing>
          <wp:inline distT="0" distB="0" distL="0" distR="0" wp14:anchorId="520DD635" wp14:editId="77DF90F5">
            <wp:extent cx="4807197" cy="3086259"/>
            <wp:effectExtent l="0" t="0" r="0" b="0"/>
            <wp:docPr id="771688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88720" name=""/>
                    <pic:cNvPicPr/>
                  </pic:nvPicPr>
                  <pic:blipFill>
                    <a:blip r:embed="rId39"/>
                    <a:stretch>
                      <a:fillRect/>
                    </a:stretch>
                  </pic:blipFill>
                  <pic:spPr>
                    <a:xfrm>
                      <a:off x="0" y="0"/>
                      <a:ext cx="4807197" cy="3086259"/>
                    </a:xfrm>
                    <a:prstGeom prst="rect">
                      <a:avLst/>
                    </a:prstGeom>
                  </pic:spPr>
                </pic:pic>
              </a:graphicData>
            </a:graphic>
          </wp:inline>
        </w:drawing>
      </w:r>
    </w:p>
    <w:p w14:paraId="2B7C13BC" w14:textId="77777777" w:rsidR="008452DD" w:rsidRDefault="008452DD" w:rsidP="008452DD">
      <w:pPr>
        <w:pStyle w:val="af1"/>
        <w:spacing w:before="60" w:after="120"/>
      </w:pPr>
      <w:r>
        <w:t>图</w:t>
      </w:r>
      <w:r>
        <w:t xml:space="preserve">2.18 </w:t>
      </w:r>
      <w:r>
        <w:t>减法电路输入输出波形</w:t>
      </w:r>
    </w:p>
    <w:p w14:paraId="40211D3E" w14:textId="77777777" w:rsidR="008452DD" w:rsidRPr="008452DD" w:rsidRDefault="008452DD" w:rsidP="008452DD">
      <w:pPr>
        <w:ind w:firstLineChars="0" w:firstLine="0"/>
      </w:pPr>
    </w:p>
    <w:p w14:paraId="0BA1C864" w14:textId="77777777" w:rsidR="000E5988" w:rsidRDefault="00000000">
      <w:pPr>
        <w:ind w:firstLineChars="0" w:firstLine="480"/>
        <w:rPr>
          <w:b/>
        </w:rPr>
      </w:pPr>
      <w:r>
        <w:rPr>
          <w:rFonts w:hint="eastAsia"/>
          <w:b/>
        </w:rPr>
        <w:t>（</w:t>
      </w:r>
      <w:r>
        <w:rPr>
          <w:b/>
        </w:rPr>
        <w:t>3</w:t>
      </w:r>
      <w:r>
        <w:rPr>
          <w:rFonts w:hint="eastAsia"/>
          <w:b/>
        </w:rPr>
        <w:t>）其他说明</w:t>
      </w:r>
    </w:p>
    <w:p w14:paraId="22D34238" w14:textId="77777777" w:rsidR="008452DD" w:rsidRDefault="008452DD" w:rsidP="008452DD">
      <w:pPr>
        <w:ind w:firstLine="480"/>
      </w:pPr>
      <w:r>
        <w:t>减法电路的实际精度高度依赖于电阻匹配精度，四个电阻需要精确配对（误差</w:t>
      </w:r>
      <w:r>
        <w:t>&lt;0.1%</w:t>
      </w:r>
      <w:r>
        <w:t>）才能保证共模抑制效果。</w:t>
      </w:r>
    </w:p>
    <w:p w14:paraId="23021B05" w14:textId="77777777" w:rsidR="008452DD" w:rsidRPr="008452DD" w:rsidRDefault="008452DD">
      <w:pPr>
        <w:ind w:firstLineChars="0" w:firstLine="480"/>
        <w:rPr>
          <w:b/>
        </w:rPr>
      </w:pP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pPr>
        <w:pStyle w:val="a9"/>
        <w:rPr>
          <w:rFonts w:hint="eastAsia"/>
        </w:rPr>
      </w:pPr>
      <w:bookmarkStart w:id="22" w:name="_Toc10792822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107928230"/>
      <w:r>
        <w:t>2.3.1 三人表决电路</w:t>
      </w:r>
      <w:r>
        <w:rPr>
          <w:rFonts w:hint="eastAsia"/>
        </w:rPr>
        <w:t>设计与仿真</w:t>
      </w:r>
      <w:bookmarkEnd w:id="23"/>
    </w:p>
    <w:p w14:paraId="5B9BA7C8" w14:textId="77777777" w:rsidR="000E5988" w:rsidRDefault="00000000">
      <w:pPr>
        <w:pStyle w:val="4"/>
      </w:pPr>
      <w:bookmarkStart w:id="24" w:name="_Toc10792823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w:t>
      </w:r>
      <w:proofErr w:type="gramStart"/>
      <w:r>
        <w:rPr>
          <w:rFonts w:hint="eastAsia"/>
        </w:rPr>
        <w:t>不</w:t>
      </w:r>
      <w:proofErr w:type="gramEnd"/>
      <w:r>
        <w:rPr>
          <w:rFonts w:hint="eastAsia"/>
        </w:rPr>
        <w:t>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107928232"/>
      <w:r>
        <w:rPr>
          <w:rFonts w:hint="eastAsia"/>
        </w:rPr>
        <w:t>2</w:t>
      </w:r>
      <w:r>
        <w:t xml:space="preserve">.3.1.2 </w:t>
      </w:r>
      <w:r>
        <w:rPr>
          <w:rFonts w:hint="eastAsia"/>
        </w:rPr>
        <w:t>完成情况</w:t>
      </w:r>
      <w:bookmarkEnd w:id="25"/>
    </w:p>
    <w:p w14:paraId="20A06C94"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6E8B4B82" w14:textId="75435FA8" w:rsidR="00C26210" w:rsidRDefault="00C26210" w:rsidP="00C26210">
      <w:pPr>
        <w:ind w:firstLine="480"/>
      </w:pPr>
      <w:r>
        <w:rPr>
          <w:rFonts w:hint="eastAsia"/>
        </w:rPr>
        <w:t>三人表决器电路及其仿真结果如图</w:t>
      </w:r>
      <w:r>
        <w:rPr>
          <w:rFonts w:hint="eastAsia"/>
        </w:rPr>
        <w:t>2.19</w:t>
      </w:r>
      <w:r>
        <w:rPr>
          <w:rFonts w:hint="eastAsia"/>
        </w:rPr>
        <w:t>所示。本设计旨在实现“少数服从多数”的逻辑功能，即三个输入端中，若有两个或两个以上输入为高电平“</w:t>
      </w:r>
      <w:r>
        <w:rPr>
          <w:rFonts w:hint="eastAsia"/>
        </w:rPr>
        <w:t>1</w:t>
      </w:r>
      <w:r>
        <w:rPr>
          <w:rFonts w:hint="eastAsia"/>
        </w:rPr>
        <w:t>”，则输出端为高电平“</w:t>
      </w:r>
      <w:r>
        <w:rPr>
          <w:rFonts w:hint="eastAsia"/>
        </w:rPr>
        <w:t>1</w:t>
      </w:r>
      <w:r>
        <w:rPr>
          <w:rFonts w:hint="eastAsia"/>
        </w:rPr>
        <w:t>”，否则</w:t>
      </w:r>
      <w:proofErr w:type="gramStart"/>
      <w:r>
        <w:rPr>
          <w:rFonts w:hint="eastAsia"/>
        </w:rPr>
        <w:t>输出低</w:t>
      </w:r>
      <w:proofErr w:type="gramEnd"/>
      <w:r>
        <w:rPr>
          <w:rFonts w:hint="eastAsia"/>
        </w:rPr>
        <w:t>电平“</w:t>
      </w:r>
      <w:r>
        <w:rPr>
          <w:rFonts w:hint="eastAsia"/>
        </w:rPr>
        <w:t>0</w:t>
      </w:r>
      <w:r>
        <w:rPr>
          <w:rFonts w:hint="eastAsia"/>
        </w:rPr>
        <w:t>”。</w:t>
      </w:r>
    </w:p>
    <w:p w14:paraId="45722988" w14:textId="53B5B9A5" w:rsidR="000E5988" w:rsidRDefault="00C26210" w:rsidP="00C26210">
      <w:pPr>
        <w:ind w:firstLine="480"/>
      </w:pPr>
      <w:r>
        <w:rPr>
          <w:rFonts w:hint="eastAsia"/>
        </w:rPr>
        <w:t>电路主要采用基础逻辑门芯片搭建：选用</w:t>
      </w:r>
      <w:r>
        <w:rPr>
          <w:rFonts w:hint="eastAsia"/>
        </w:rPr>
        <w:t>74LS08</w:t>
      </w:r>
      <w:r>
        <w:rPr>
          <w:rFonts w:hint="eastAsia"/>
        </w:rPr>
        <w:t>和</w:t>
      </w:r>
      <w:r>
        <w:rPr>
          <w:rFonts w:hint="eastAsia"/>
        </w:rPr>
        <w:t>74LS32</w:t>
      </w:r>
      <w:r>
        <w:rPr>
          <w:rFonts w:hint="eastAsia"/>
        </w:rPr>
        <w:t>。设三个表决人的输入变量分别为</w:t>
      </w:r>
      <w:r>
        <w:rPr>
          <w:rFonts w:hint="eastAsia"/>
        </w:rPr>
        <w:t>A</w:t>
      </w:r>
      <w:r>
        <w:rPr>
          <w:rFonts w:hint="eastAsia"/>
        </w:rPr>
        <w:t>、</w:t>
      </w:r>
      <w:r>
        <w:rPr>
          <w:rFonts w:hint="eastAsia"/>
        </w:rPr>
        <w:t>B</w:t>
      </w:r>
      <w:r>
        <w:rPr>
          <w:rFonts w:hint="eastAsia"/>
        </w:rPr>
        <w:t>、</w:t>
      </w:r>
      <w:r>
        <w:rPr>
          <w:rFonts w:hint="eastAsia"/>
        </w:rPr>
        <w:t>C</w:t>
      </w:r>
      <w:r>
        <w:rPr>
          <w:rFonts w:hint="eastAsia"/>
        </w:rPr>
        <w:t>，输出变量为</w:t>
      </w:r>
      <w:r>
        <w:rPr>
          <w:rFonts w:hint="eastAsia"/>
        </w:rPr>
        <w:t>Y</w:t>
      </w:r>
      <w:r>
        <w:rPr>
          <w:rFonts w:hint="eastAsia"/>
        </w:rPr>
        <w:t>。根据逻辑要求，得出逻辑表达式为：</w:t>
      </w:r>
      <w:r>
        <w:rPr>
          <w:rFonts w:hint="eastAsia"/>
        </w:rPr>
        <w:t xml:space="preserve"> Y=AB+BC+AC </w:t>
      </w:r>
      <w:r>
        <w:rPr>
          <w:rFonts w:hint="eastAsia"/>
        </w:rPr>
        <w:t>。在</w:t>
      </w:r>
      <w:r>
        <w:rPr>
          <w:rFonts w:hint="eastAsia"/>
        </w:rPr>
        <w:t>Proteus</w:t>
      </w:r>
      <w:r>
        <w:rPr>
          <w:rFonts w:hint="eastAsia"/>
        </w:rPr>
        <w:t>仿真环境中，输入端连接了三个逻辑状态开关（</w:t>
      </w:r>
      <w:r>
        <w:rPr>
          <w:rFonts w:hint="eastAsia"/>
        </w:rPr>
        <w:t>LOGICSTATE</w:t>
      </w:r>
      <w:r>
        <w:rPr>
          <w:rFonts w:hint="eastAsia"/>
        </w:rPr>
        <w:t>），输出端连接了一个</w:t>
      </w:r>
      <w:r>
        <w:rPr>
          <w:rFonts w:hint="eastAsia"/>
        </w:rPr>
        <w:t>LED</w:t>
      </w:r>
      <w:r>
        <w:rPr>
          <w:rFonts w:hint="eastAsia"/>
        </w:rPr>
        <w:t>指示灯（</w:t>
      </w:r>
      <w:r>
        <w:rPr>
          <w:rFonts w:hint="eastAsia"/>
        </w:rPr>
        <w:t>LED-YELLOW</w:t>
      </w:r>
      <w:r>
        <w:rPr>
          <w:rFonts w:hint="eastAsia"/>
        </w:rPr>
        <w:t>）用于直观显示表决结果。</w:t>
      </w:r>
    </w:p>
    <w:p w14:paraId="06A7B2CA" w14:textId="77777777" w:rsidR="00C26210" w:rsidRDefault="00C26210" w:rsidP="00C26210">
      <w:pPr>
        <w:spacing w:before="120" w:after="60"/>
        <w:ind w:firstLine="480"/>
        <w:jc w:val="center"/>
      </w:pPr>
      <w:r w:rsidRPr="00E21204">
        <w:rPr>
          <w:noProof/>
        </w:rPr>
        <w:drawing>
          <wp:inline distT="0" distB="0" distL="0" distR="0" wp14:anchorId="2F5B72DB" wp14:editId="62520882">
            <wp:extent cx="5270500" cy="2891790"/>
            <wp:effectExtent l="0" t="0" r="6350" b="3810"/>
            <wp:docPr id="78038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8375" name=""/>
                    <pic:cNvPicPr/>
                  </pic:nvPicPr>
                  <pic:blipFill>
                    <a:blip r:embed="rId40"/>
                    <a:stretch>
                      <a:fillRect/>
                    </a:stretch>
                  </pic:blipFill>
                  <pic:spPr>
                    <a:xfrm>
                      <a:off x="0" y="0"/>
                      <a:ext cx="5270500" cy="2891790"/>
                    </a:xfrm>
                    <a:prstGeom prst="rect">
                      <a:avLst/>
                    </a:prstGeom>
                  </pic:spPr>
                </pic:pic>
              </a:graphicData>
            </a:graphic>
          </wp:inline>
        </w:drawing>
      </w:r>
    </w:p>
    <w:p w14:paraId="6B892044" w14:textId="28657D1C" w:rsidR="00C26210" w:rsidRDefault="00C26210" w:rsidP="00564FB5">
      <w:pPr>
        <w:pStyle w:val="af1"/>
        <w:spacing w:before="60" w:after="120"/>
      </w:pPr>
      <w:r>
        <w:t>图</w:t>
      </w:r>
      <w:r>
        <w:t xml:space="preserve">2.19 </w:t>
      </w:r>
      <w:r>
        <w:t>三人表决电路</w:t>
      </w:r>
    </w:p>
    <w:p w14:paraId="47B00FFC" w14:textId="77777777" w:rsidR="000E5988" w:rsidRDefault="00000000">
      <w:pPr>
        <w:ind w:firstLineChars="0" w:firstLine="480"/>
        <w:rPr>
          <w:b/>
        </w:rPr>
      </w:pPr>
      <w:r>
        <w:rPr>
          <w:rFonts w:hint="eastAsia"/>
          <w:b/>
        </w:rPr>
        <w:lastRenderedPageBreak/>
        <w:t>（</w:t>
      </w:r>
      <w:r>
        <w:rPr>
          <w:rFonts w:hint="eastAsia"/>
          <w:b/>
        </w:rPr>
        <w:t>2</w:t>
      </w:r>
      <w:r>
        <w:rPr>
          <w:rFonts w:hint="eastAsia"/>
          <w:b/>
        </w:rPr>
        <w:t>）电路工作原理分析及关键监测点波形及相关监测值说明</w:t>
      </w:r>
    </w:p>
    <w:p w14:paraId="48621E9F" w14:textId="7CD7ECBF" w:rsidR="00564FB5" w:rsidRPr="00564FB5" w:rsidRDefault="00564FB5" w:rsidP="00564FB5">
      <w:pPr>
        <w:ind w:firstLine="480"/>
      </w:pPr>
      <w:r w:rsidRPr="00564FB5">
        <w:t>三人表决器是一个典型的组合逻辑电路。根据逻辑表达式</w:t>
      </w:r>
      <w:r w:rsidRPr="00564FB5">
        <w:t> </w:t>
      </w:r>
      <m:oMath>
        <m:r>
          <w:rPr>
            <w:rFonts w:ascii="Cambria Math" w:hAnsi="Cambria Math"/>
          </w:rPr>
          <m:t>Y=AB+BC+AC</m:t>
        </m:r>
      </m:oMath>
      <w:r w:rsidRPr="00564FB5">
        <w:t> </w:t>
      </w:r>
      <w:r w:rsidRPr="00564FB5">
        <w:t>，电路结构分为两级：第一级由三个</w:t>
      </w:r>
      <w:r w:rsidRPr="00564FB5">
        <w:t>2</w:t>
      </w:r>
      <w:r w:rsidRPr="00564FB5">
        <w:t>输入与门组成，分别计算</w:t>
      </w:r>
      <w:r w:rsidRPr="00564FB5">
        <w:t> </w:t>
      </w:r>
      <m:oMath>
        <m:r>
          <w:rPr>
            <w:rFonts w:ascii="Cambria Math" w:hAnsi="Cambria Math"/>
          </w:rPr>
          <m:t>AB</m:t>
        </m:r>
      </m:oMath>
      <w:r w:rsidRPr="00564FB5">
        <w:t> </w:t>
      </w:r>
      <w:r w:rsidRPr="00564FB5">
        <w:t>、</w:t>
      </w:r>
      <w:r w:rsidRPr="00564FB5">
        <w:t> </w:t>
      </w:r>
      <m:oMath>
        <m:r>
          <w:rPr>
            <w:rFonts w:ascii="Cambria Math" w:hAnsi="Cambria Math"/>
          </w:rPr>
          <m:t>BC</m:t>
        </m:r>
      </m:oMath>
      <w:r w:rsidRPr="00564FB5">
        <w:t> </w:t>
      </w:r>
      <w:r w:rsidRPr="00564FB5">
        <w:t>和</w:t>
      </w:r>
      <w:r w:rsidRPr="00564FB5">
        <w:t> </w:t>
      </w:r>
      <m:oMath>
        <m:r>
          <w:rPr>
            <w:rFonts w:ascii="Cambria Math" w:hAnsi="Cambria Math"/>
          </w:rPr>
          <m:t>AC</m:t>
        </m:r>
      </m:oMath>
      <w:r w:rsidRPr="00564FB5">
        <w:t> </w:t>
      </w:r>
      <w:r w:rsidRPr="00564FB5">
        <w:t>的乘积项；第二级由一个</w:t>
      </w:r>
      <w:r w:rsidRPr="00564FB5">
        <w:t>3</w:t>
      </w:r>
      <w:r w:rsidRPr="00564FB5">
        <w:t>输入或门（可由两个</w:t>
      </w:r>
      <w:r w:rsidRPr="00564FB5">
        <w:t>2</w:t>
      </w:r>
      <w:r w:rsidRPr="00564FB5">
        <w:t>输入或门级联实现）组成，将三个乘积项进行逻辑加运算。当任意两个或三个开关同时拨至高电平（</w:t>
      </w:r>
      <w:r w:rsidRPr="00564FB5">
        <w:t>1</w:t>
      </w:r>
      <w:r w:rsidRPr="00564FB5">
        <w:t>）时，对应的与门输出高电平，最终</w:t>
      </w:r>
    </w:p>
    <w:p w14:paraId="41E8FA66" w14:textId="5F9D97E1" w:rsidR="00564FB5" w:rsidRPr="00564FB5" w:rsidRDefault="00564FB5" w:rsidP="00564FB5">
      <w:pPr>
        <w:ind w:firstLineChars="0" w:firstLine="0"/>
      </w:pPr>
      <w:r w:rsidRPr="00564FB5">
        <w:t>利用</w:t>
      </w:r>
      <w:r w:rsidRPr="00564FB5">
        <w:t>Proteus</w:t>
      </w:r>
      <w:r w:rsidRPr="00564FB5">
        <w:t>的逻辑分析仪或探针功能监测电路状态。</w:t>
      </w:r>
    </w:p>
    <w:p w14:paraId="21DAE0F7" w14:textId="77777777" w:rsidR="00564FB5" w:rsidRPr="00564FB5" w:rsidRDefault="00564FB5" w:rsidP="00564FB5">
      <w:pPr>
        <w:ind w:firstLineChars="0" w:firstLine="0"/>
      </w:pPr>
      <w:r w:rsidRPr="00564FB5">
        <w:t>状态</w:t>
      </w:r>
      <w:proofErr w:type="gramStart"/>
      <w:r w:rsidRPr="00564FB5">
        <w:t>一</w:t>
      </w:r>
      <w:proofErr w:type="gramEnd"/>
      <w:r w:rsidRPr="00564FB5">
        <w:t>（表决通过）：当输入</w:t>
      </w:r>
      <w:r w:rsidRPr="00564FB5">
        <w:t>A=1, B=1, C=0</w:t>
      </w:r>
      <w:r w:rsidRPr="00564FB5">
        <w:t>时，与门输出端测得对应高电平（约</w:t>
      </w:r>
      <w:r w:rsidRPr="00564FB5">
        <w:t>3.5V~5V</w:t>
      </w:r>
      <w:r w:rsidRPr="00564FB5">
        <w:t>），最终输出端</w:t>
      </w:r>
      <w:r w:rsidRPr="00564FB5">
        <w:t>Y</w:t>
      </w:r>
      <w:r w:rsidRPr="00564FB5">
        <w:t>测得稳定高电平，</w:t>
      </w:r>
      <w:r w:rsidRPr="00564FB5">
        <w:t>LED</w:t>
      </w:r>
      <w:r w:rsidRPr="00564FB5">
        <w:t>指示灯亮起。</w:t>
      </w:r>
    </w:p>
    <w:p w14:paraId="5C8F2D55" w14:textId="02A2639C" w:rsidR="00564FB5" w:rsidRPr="00564FB5" w:rsidRDefault="00564FB5" w:rsidP="00564FB5">
      <w:pPr>
        <w:ind w:firstLineChars="0" w:firstLine="0"/>
      </w:pPr>
      <w:r w:rsidRPr="00564FB5">
        <w:t>状态二（表决否决）：当输入</w:t>
      </w:r>
      <w:r w:rsidRPr="00564FB5">
        <w:t>A=1, B=0, C=0</w:t>
      </w:r>
      <w:r w:rsidRPr="00564FB5">
        <w:t>时，所有与门输出均为低电平（约</w:t>
      </w:r>
      <w:r w:rsidRPr="00564FB5">
        <w:t>0V</w:t>
      </w:r>
      <w:r w:rsidRPr="00564FB5">
        <w:t>），输出端</w:t>
      </w:r>
      <w:r w:rsidRPr="00564FB5">
        <w:t>Y</w:t>
      </w:r>
      <w:r w:rsidRPr="00564FB5">
        <w:t>为低电平，</w:t>
      </w:r>
      <w:r w:rsidRPr="00564FB5">
        <w:t>LED</w:t>
      </w:r>
      <w:r w:rsidRPr="00564FB5">
        <w:t>指示灯熄灭。</w:t>
      </w:r>
    </w:p>
    <w:p w14:paraId="773D9F10" w14:textId="77777777" w:rsidR="000E5988" w:rsidRDefault="00000000">
      <w:pPr>
        <w:ind w:firstLineChars="0" w:firstLine="480"/>
        <w:rPr>
          <w:b/>
        </w:rPr>
      </w:pPr>
      <w:r>
        <w:rPr>
          <w:rFonts w:hint="eastAsia"/>
          <w:b/>
        </w:rPr>
        <w:t>（</w:t>
      </w:r>
      <w:r>
        <w:rPr>
          <w:b/>
        </w:rPr>
        <w:t>3</w:t>
      </w:r>
      <w:r>
        <w:rPr>
          <w:rFonts w:hint="eastAsia"/>
          <w:b/>
        </w:rPr>
        <w:t>）其他说明</w:t>
      </w:r>
    </w:p>
    <w:p w14:paraId="120C18D5" w14:textId="1971BDC7" w:rsidR="000E5988" w:rsidRDefault="00564FB5">
      <w:pPr>
        <w:ind w:firstLine="480"/>
      </w:pPr>
      <w:r w:rsidRPr="00564FB5">
        <w:t>在实际仿真中，若发现</w:t>
      </w:r>
      <w:r w:rsidRPr="00564FB5">
        <w:t>LED</w:t>
      </w:r>
      <w:r w:rsidRPr="00564FB5">
        <w:t>亮度较暗或不亮，需检查逻辑门的输出驱动能力。此外，该电路也可通过</w:t>
      </w:r>
      <w:r w:rsidRPr="00564FB5">
        <w:t>74LS138</w:t>
      </w:r>
      <w:r w:rsidRPr="00564FB5">
        <w:t>译码器配合与非门来实现，本设计采用基础门电路搭建，更有利于深入理解组合逻辑的底层运算过程。</w:t>
      </w:r>
    </w:p>
    <w:p w14:paraId="75216C22" w14:textId="77777777" w:rsidR="000E5988" w:rsidRDefault="00000000">
      <w:pPr>
        <w:pStyle w:val="ab"/>
        <w:rPr>
          <w:rFonts w:hint="eastAsia"/>
        </w:rPr>
      </w:pPr>
      <w:bookmarkStart w:id="26" w:name="_Toc107928233"/>
      <w:r>
        <w:t xml:space="preserve">2.3.2 </w:t>
      </w:r>
      <w:r>
        <w:rPr>
          <w:rFonts w:hint="eastAsia"/>
        </w:rPr>
        <w:t>七段译码电路显示电路设计与仿真</w:t>
      </w:r>
      <w:bookmarkEnd w:id="26"/>
    </w:p>
    <w:p w14:paraId="1E3E3C81" w14:textId="77777777" w:rsidR="000E5988" w:rsidRDefault="00000000">
      <w:pPr>
        <w:pStyle w:val="4"/>
      </w:pPr>
      <w:bookmarkStart w:id="27" w:name="_Toc10792823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proofErr w:type="gramStart"/>
      <w:r>
        <w:rPr>
          <w:rFonts w:hint="eastAsia"/>
        </w:rPr>
        <w:t>7</w:t>
      </w:r>
      <w:r>
        <w:rPr>
          <w:rFonts w:hint="eastAsia"/>
        </w:rPr>
        <w:t>段共阳数码</w:t>
      </w:r>
      <w:proofErr w:type="gramEnd"/>
      <w:r>
        <w:rPr>
          <w:rFonts w:hint="eastAsia"/>
        </w:rPr>
        <w:t>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000000">
      <w:pPr>
        <w:ind w:firstLine="480"/>
      </w:pPr>
      <w:r>
        <w:rPr>
          <w:rFonts w:hint="eastAsia"/>
        </w:rPr>
        <w:t>（</w:t>
      </w:r>
      <w:r>
        <w:rPr>
          <w:rFonts w:hint="eastAsia"/>
        </w:rPr>
        <w:t>3</w:t>
      </w:r>
      <w:r>
        <w:rPr>
          <w:rFonts w:hint="eastAsia"/>
        </w:rPr>
        <w:t>）</w:t>
      </w:r>
      <w:proofErr w:type="gramStart"/>
      <w:r>
        <w:rPr>
          <w:rFonts w:hint="eastAsia"/>
        </w:rPr>
        <w:t>拨位开关</w:t>
      </w:r>
      <w:proofErr w:type="gramEnd"/>
      <w:r>
        <w:rPr>
          <w:rFonts w:hint="eastAsia"/>
        </w:rPr>
        <w:t>：</w:t>
      </w:r>
      <w:r>
        <w:rPr>
          <w:rFonts w:hint="eastAsia"/>
        </w:rPr>
        <w:t>D</w:t>
      </w:r>
      <w:r>
        <w:t>ISPSW_4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107928235"/>
      <w:r>
        <w:rPr>
          <w:rFonts w:hint="eastAsia"/>
        </w:rPr>
        <w:t>2</w:t>
      </w:r>
      <w:r>
        <w:t xml:space="preserve">.3.2.2 </w:t>
      </w:r>
      <w:r>
        <w:rPr>
          <w:rFonts w:hint="eastAsia"/>
        </w:rPr>
        <w:t>完成情况</w:t>
      </w:r>
      <w:bookmarkEnd w:id="28"/>
    </w:p>
    <w:p w14:paraId="2B9CB63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68AC2EC7" w14:textId="77777777" w:rsidR="008028F0" w:rsidRPr="008028F0" w:rsidRDefault="008028F0" w:rsidP="008028F0">
      <w:pPr>
        <w:ind w:firstLine="480"/>
      </w:pPr>
      <w:r w:rsidRPr="008028F0">
        <w:t>七段译码显示电路及其仿真结果如图</w:t>
      </w:r>
      <w:r w:rsidRPr="008028F0">
        <w:t>2.21</w:t>
      </w:r>
      <w:r w:rsidRPr="008028F0">
        <w:t>所示。本设计旨在将</w:t>
      </w:r>
      <w:r w:rsidRPr="008028F0">
        <w:t>4</w:t>
      </w:r>
      <w:r w:rsidRPr="008028F0">
        <w:t>位二进制代码（</w:t>
      </w:r>
      <w:r w:rsidRPr="008028F0">
        <w:t>BCD</w:t>
      </w:r>
      <w:r w:rsidRPr="008028F0">
        <w:t>码）转换为七段数码管的段选信号，从而直观显示十进制数字</w:t>
      </w:r>
      <w:r w:rsidRPr="008028F0">
        <w:t>0~9</w:t>
      </w:r>
      <w:r w:rsidRPr="008028F0">
        <w:t>。</w:t>
      </w:r>
    </w:p>
    <w:p w14:paraId="308B7983" w14:textId="77777777" w:rsidR="008028F0" w:rsidRPr="008028F0" w:rsidRDefault="008028F0" w:rsidP="008028F0">
      <w:pPr>
        <w:ind w:firstLine="480"/>
      </w:pPr>
      <w:r w:rsidRPr="008028F0">
        <w:t>电路核心采用</w:t>
      </w:r>
      <w:r w:rsidRPr="008028F0">
        <w:t>74LS47</w:t>
      </w:r>
      <w:r w:rsidRPr="008028F0">
        <w:t>（</w:t>
      </w:r>
      <w:r w:rsidRPr="008028F0">
        <w:t>BCD-</w:t>
      </w:r>
      <w:r w:rsidRPr="008028F0">
        <w:t>七段译码器</w:t>
      </w:r>
      <w:r w:rsidRPr="008028F0">
        <w:t>/</w:t>
      </w:r>
      <w:r w:rsidRPr="008028F0">
        <w:t>驱动器）芯片，</w:t>
      </w:r>
      <w:proofErr w:type="gramStart"/>
      <w:r w:rsidRPr="008028F0">
        <w:t>配合共阳极</w:t>
      </w:r>
      <w:proofErr w:type="gramEnd"/>
      <w:r w:rsidRPr="008028F0">
        <w:t>七段数码管（</w:t>
      </w:r>
      <w:r w:rsidRPr="008028F0">
        <w:t>7SEG-COM-ANODE</w:t>
      </w:r>
      <w:r w:rsidRPr="008028F0">
        <w:t>）进行仿真验证。输入端设置</w:t>
      </w:r>
      <w:r w:rsidRPr="008028F0">
        <w:t>4</w:t>
      </w:r>
      <w:r w:rsidRPr="008028F0">
        <w:t>个逻辑状态开关（</w:t>
      </w:r>
      <w:r w:rsidRPr="008028F0">
        <w:t>D</w:t>
      </w:r>
      <w:r w:rsidRPr="008028F0">
        <w:t>、</w:t>
      </w:r>
      <w:r w:rsidRPr="008028F0">
        <w:t>C</w:t>
      </w:r>
      <w:r w:rsidRPr="008028F0">
        <w:t>、</w:t>
      </w:r>
      <w:r w:rsidRPr="008028F0">
        <w:t>B</w:t>
      </w:r>
      <w:r w:rsidRPr="008028F0">
        <w:t>、</w:t>
      </w:r>
      <w:r w:rsidRPr="008028F0">
        <w:t>A</w:t>
      </w:r>
      <w:r w:rsidRPr="008028F0">
        <w:t>，代表</w:t>
      </w:r>
      <w:r w:rsidRPr="008028F0">
        <w:t>8421 BCD</w:t>
      </w:r>
      <w:r w:rsidRPr="008028F0">
        <w:t>码），</w:t>
      </w:r>
      <w:r w:rsidRPr="008028F0">
        <w:t>74LS47</w:t>
      </w:r>
      <w:r w:rsidRPr="008028F0">
        <w:t>的输出端（</w:t>
      </w:r>
      <w:proofErr w:type="spellStart"/>
      <w:r w:rsidRPr="008028F0">
        <w:t>a~g</w:t>
      </w:r>
      <w:proofErr w:type="spellEnd"/>
      <w:r w:rsidRPr="008028F0">
        <w:t>）直接连接至数码管的对应引脚。为保护数</w:t>
      </w:r>
      <w:r w:rsidRPr="008028F0">
        <w:lastRenderedPageBreak/>
        <w:t>码管，在译码器输出端与数码管之间串联了限流电阻（如</w:t>
      </w:r>
      <w:r w:rsidRPr="008028F0">
        <w:t>220Ω</w:t>
      </w:r>
      <w:r w:rsidRPr="008028F0">
        <w:t>）。</w:t>
      </w:r>
    </w:p>
    <w:p w14:paraId="27BD5F79" w14:textId="77777777" w:rsidR="008028F0" w:rsidRDefault="008028F0" w:rsidP="008028F0">
      <w:pPr>
        <w:spacing w:before="120" w:after="60"/>
        <w:ind w:firstLine="480"/>
        <w:jc w:val="center"/>
      </w:pPr>
      <w:r w:rsidRPr="00E21204">
        <w:rPr>
          <w:noProof/>
        </w:rPr>
        <w:drawing>
          <wp:inline distT="0" distB="0" distL="0" distR="0" wp14:anchorId="6DB00142" wp14:editId="142D43F4">
            <wp:extent cx="5270500" cy="4312920"/>
            <wp:effectExtent l="0" t="0" r="6350" b="0"/>
            <wp:docPr id="1993774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4155" name=""/>
                    <pic:cNvPicPr/>
                  </pic:nvPicPr>
                  <pic:blipFill>
                    <a:blip r:embed="rId41"/>
                    <a:stretch>
                      <a:fillRect/>
                    </a:stretch>
                  </pic:blipFill>
                  <pic:spPr>
                    <a:xfrm>
                      <a:off x="0" y="0"/>
                      <a:ext cx="5270500" cy="4312920"/>
                    </a:xfrm>
                    <a:prstGeom prst="rect">
                      <a:avLst/>
                    </a:prstGeom>
                  </pic:spPr>
                </pic:pic>
              </a:graphicData>
            </a:graphic>
          </wp:inline>
        </w:drawing>
      </w:r>
    </w:p>
    <w:p w14:paraId="360728EF" w14:textId="03AC8382" w:rsidR="000E5988" w:rsidRPr="008028F0" w:rsidRDefault="008028F0" w:rsidP="008028F0">
      <w:pPr>
        <w:pStyle w:val="af1"/>
        <w:spacing w:before="60" w:after="120"/>
      </w:pPr>
      <w:r>
        <w:t>图</w:t>
      </w:r>
      <w:r>
        <w:t xml:space="preserve">2.20 </w:t>
      </w:r>
      <w:r>
        <w:t>七段译码显示电路</w:t>
      </w:r>
    </w:p>
    <w:p w14:paraId="4BBA213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3E98B390" w14:textId="5939C940" w:rsidR="000E5988" w:rsidRDefault="008028F0">
      <w:pPr>
        <w:ind w:firstLine="480"/>
      </w:pPr>
      <w:r w:rsidRPr="008028F0">
        <w:t>74LS47</w:t>
      </w:r>
      <w:r w:rsidRPr="008028F0">
        <w:t>是一款专为共阳极数码管设计的译码芯片。其内部包含复杂的组合逻辑网络，能够根据输入的</w:t>
      </w:r>
      <w:r w:rsidRPr="008028F0">
        <w:t>4</w:t>
      </w:r>
      <w:r w:rsidRPr="008028F0">
        <w:t>位</w:t>
      </w:r>
      <w:r w:rsidRPr="008028F0">
        <w:t>BCD</w:t>
      </w:r>
      <w:r w:rsidRPr="008028F0">
        <w:t>码（</w:t>
      </w:r>
      <w:r w:rsidRPr="008028F0">
        <w:t>0000~1001</w:t>
      </w:r>
      <w:r w:rsidRPr="008028F0">
        <w:t>），自动输出对应的低电平有效（</w:t>
      </w:r>
      <w:r w:rsidRPr="008028F0">
        <w:t>Active Low</w:t>
      </w:r>
      <w:r w:rsidRPr="008028F0">
        <w:t>）段选信号。例如，当输入</w:t>
      </w:r>
      <w:r w:rsidRPr="008028F0">
        <w:t>DCBA=0011</w:t>
      </w:r>
      <w:r w:rsidRPr="008028F0">
        <w:t>（即十进制</w:t>
      </w:r>
      <w:r w:rsidRPr="008028F0">
        <w:t>3</w:t>
      </w:r>
      <w:r w:rsidRPr="008028F0">
        <w:t>）时，芯片内部逻辑判定需要点亮</w:t>
      </w:r>
      <w:r w:rsidRPr="008028F0">
        <w:t>a</w:t>
      </w:r>
      <w:r w:rsidRPr="008028F0">
        <w:t>、</w:t>
      </w:r>
      <w:r w:rsidRPr="008028F0">
        <w:t>b</w:t>
      </w:r>
      <w:r w:rsidRPr="008028F0">
        <w:t>、</w:t>
      </w:r>
      <w:r w:rsidRPr="008028F0">
        <w:t>c</w:t>
      </w:r>
      <w:r w:rsidRPr="008028F0">
        <w:t>、</w:t>
      </w:r>
      <w:r w:rsidRPr="008028F0">
        <w:t>d</w:t>
      </w:r>
      <w:r w:rsidRPr="008028F0">
        <w:t>段，于是对应的输出引脚</w:t>
      </w:r>
      <w:proofErr w:type="spellStart"/>
      <w:r w:rsidRPr="008028F0">
        <w:t>a~d</w:t>
      </w:r>
      <w:proofErr w:type="spellEnd"/>
      <w:r w:rsidRPr="008028F0">
        <w:t>变为低电平，</w:t>
      </w:r>
      <w:proofErr w:type="spellStart"/>
      <w:r w:rsidRPr="008028F0">
        <w:t>e~g</w:t>
      </w:r>
      <w:proofErr w:type="spellEnd"/>
      <w:r w:rsidRPr="008028F0">
        <w:t>保持高电平，数码管便显示出数字</w:t>
      </w:r>
      <w:r w:rsidRPr="008028F0">
        <w:t>“3”</w:t>
      </w:r>
      <w:r w:rsidRPr="008028F0">
        <w:t>。当输入非法的</w:t>
      </w:r>
      <w:r w:rsidRPr="008028F0">
        <w:t>BCD</w:t>
      </w:r>
      <w:r w:rsidRPr="008028F0">
        <w:t>码（</w:t>
      </w:r>
      <w:r w:rsidRPr="008028F0">
        <w:t>1010~1111</w:t>
      </w:r>
      <w:r w:rsidRPr="008028F0">
        <w:t>）时，芯片通常会显示特定的错误提示字符或全灭。</w:t>
      </w:r>
    </w:p>
    <w:p w14:paraId="032D75D4" w14:textId="77777777" w:rsidR="000E5988" w:rsidRDefault="00000000">
      <w:pPr>
        <w:ind w:firstLineChars="0" w:firstLine="480"/>
        <w:rPr>
          <w:b/>
        </w:rPr>
      </w:pPr>
      <w:r>
        <w:rPr>
          <w:rFonts w:hint="eastAsia"/>
          <w:b/>
        </w:rPr>
        <w:t>（</w:t>
      </w:r>
      <w:r>
        <w:rPr>
          <w:b/>
        </w:rPr>
        <w:t>3</w:t>
      </w:r>
      <w:r>
        <w:rPr>
          <w:rFonts w:hint="eastAsia"/>
          <w:b/>
        </w:rPr>
        <w:t>）其他说明</w:t>
      </w:r>
    </w:p>
    <w:p w14:paraId="6F960C83" w14:textId="1F34C07E" w:rsidR="000E5988" w:rsidRPr="008028F0" w:rsidRDefault="008028F0" w:rsidP="008028F0">
      <w:pPr>
        <w:ind w:firstLineChars="0" w:firstLine="420"/>
      </w:pPr>
      <w:r>
        <w:t>74LS247</w:t>
      </w:r>
      <w:r>
        <w:t>内部已集成</w:t>
      </w:r>
      <w:r>
        <w:t>BCD</w:t>
      </w:r>
      <w:r>
        <w:t>至</w:t>
      </w:r>
      <w:r>
        <w:t>7</w:t>
      </w:r>
      <w:r>
        <w:t>段译码逻辑，无需外部门电路。</w:t>
      </w:r>
      <w:proofErr w:type="gramStart"/>
      <w:r>
        <w:t>共阳数码</w:t>
      </w:r>
      <w:proofErr w:type="gramEnd"/>
      <w:r>
        <w:t>管各段需通过限流电阻（约</w:t>
      </w:r>
      <w:r>
        <w:t>330Ω</w:t>
      </w:r>
      <w:r>
        <w:t>）接至</w:t>
      </w:r>
      <w:r>
        <w:t>74LS247</w:t>
      </w:r>
      <w:r>
        <w:t>输出端。</w:t>
      </w:r>
    </w:p>
    <w:p w14:paraId="6A6AE62F" w14:textId="77777777" w:rsidR="000E5988" w:rsidRDefault="00000000">
      <w:pPr>
        <w:pStyle w:val="1"/>
        <w:ind w:firstLine="640"/>
      </w:pPr>
      <w:bookmarkStart w:id="29" w:name="_Toc107928236"/>
      <w:r>
        <w:rPr>
          <w:rFonts w:hint="eastAsia"/>
        </w:rPr>
        <w:lastRenderedPageBreak/>
        <w:t>三、综合电路设计与仿真</w:t>
      </w:r>
      <w:bookmarkEnd w:id="29"/>
    </w:p>
    <w:p w14:paraId="220D814D" w14:textId="77777777" w:rsidR="000E5988" w:rsidRDefault="00000000">
      <w:pPr>
        <w:pStyle w:val="a9"/>
        <w:rPr>
          <w:rFonts w:hint="eastAsia"/>
        </w:rPr>
      </w:pPr>
      <w:bookmarkStart w:id="30" w:name="_Toc10792823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10792823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w:t>
      </w:r>
      <w:proofErr w:type="gramStart"/>
      <w:r>
        <w:rPr>
          <w:rFonts w:hint="eastAsia"/>
        </w:rPr>
        <w:t>序设计</w:t>
      </w:r>
      <w:proofErr w:type="gramEnd"/>
      <w:r>
        <w:rPr>
          <w:rFonts w:hint="eastAsia"/>
        </w:rPr>
        <w:t>中用的芯片，也可以选用其他仿真软件中能查到的芯片；</w:t>
      </w:r>
    </w:p>
    <w:p w14:paraId="116FAC75" w14:textId="77777777" w:rsidR="000E5988"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w:t>
      </w:r>
      <w:proofErr w:type="gramStart"/>
      <w:r>
        <w:rPr>
          <w:rFonts w:hint="eastAsia"/>
        </w:rPr>
        <w:t>图方式</w:t>
      </w:r>
      <w:proofErr w:type="gramEnd"/>
      <w:r>
        <w:rPr>
          <w:rFonts w:hint="eastAsia"/>
        </w:rPr>
        <w:t>在报告中记录三种不同频率下的三种波形，并对电路进行分析说明。</w:t>
      </w:r>
    </w:p>
    <w:p w14:paraId="6AEFCEF4" w14:textId="77777777" w:rsidR="000E5988" w:rsidRDefault="00000000">
      <w:pPr>
        <w:pStyle w:val="ab"/>
        <w:rPr>
          <w:rFonts w:hint="eastAsia"/>
        </w:rPr>
      </w:pPr>
      <w:bookmarkStart w:id="32" w:name="_Toc107928239"/>
      <w:r>
        <w:t xml:space="preserve">3.1.2 </w:t>
      </w:r>
      <w:r>
        <w:rPr>
          <w:rFonts w:hint="eastAsia"/>
        </w:rPr>
        <w:t>完成情况</w:t>
      </w:r>
      <w:bookmarkEnd w:id="32"/>
    </w:p>
    <w:p w14:paraId="0CE35936" w14:textId="77777777" w:rsidR="000E5988" w:rsidRDefault="00000000">
      <w:pPr>
        <w:pStyle w:val="4"/>
      </w:pPr>
      <w:bookmarkStart w:id="33" w:name="_Toc107928240"/>
      <w:r>
        <w:rPr>
          <w:rFonts w:hint="eastAsia"/>
        </w:rPr>
        <w:t>3</w:t>
      </w:r>
      <w:r>
        <w:t xml:space="preserve">.1.2.1 </w:t>
      </w:r>
      <w:r>
        <w:rPr>
          <w:rFonts w:hint="eastAsia"/>
        </w:rPr>
        <w:t>设计电路与仿真结果</w:t>
      </w:r>
      <w:bookmarkEnd w:id="33"/>
    </w:p>
    <w:p w14:paraId="3FAE1B06" w14:textId="77777777" w:rsidR="008028F0" w:rsidRPr="008028F0" w:rsidRDefault="008028F0" w:rsidP="008028F0">
      <w:pPr>
        <w:ind w:firstLine="480"/>
      </w:pPr>
      <w:r w:rsidRPr="008028F0">
        <w:t>函数信号发生器电路及其仿真结果如图</w:t>
      </w:r>
      <w:r w:rsidRPr="008028F0">
        <w:t>3.1</w:t>
      </w:r>
      <w:r w:rsidRPr="008028F0">
        <w:t>所示。本设计旨在利用运算放大器及基础元件，构建一个能够同时输出正弦波、三角波和方波的多功能信号发生电路。电路主要由方波发生电路、积分电路和滤波网络组成。</w:t>
      </w:r>
    </w:p>
    <w:p w14:paraId="154F9910" w14:textId="77777777" w:rsidR="008028F0" w:rsidRPr="008028F0" w:rsidRDefault="008028F0" w:rsidP="008028F0">
      <w:pPr>
        <w:ind w:firstLine="480"/>
      </w:pPr>
      <w:r w:rsidRPr="008028F0">
        <w:t>核心器件选用</w:t>
      </w:r>
      <w:r w:rsidRPr="008028F0">
        <w:t>LM358</w:t>
      </w:r>
      <w:r w:rsidRPr="008028F0">
        <w:t>双运算放大器（本组供电电源为</w:t>
      </w:r>
      <w:r w:rsidRPr="008028F0">
        <w:t>±12V</w:t>
      </w:r>
      <w:r w:rsidRPr="008028F0">
        <w:t>）。方波发生部分由运放</w:t>
      </w:r>
      <w:r w:rsidRPr="008028F0">
        <w:t>U1A</w:t>
      </w:r>
      <w:proofErr w:type="gramStart"/>
      <w:r w:rsidRPr="008028F0">
        <w:t>构成滞回比较器</w:t>
      </w:r>
      <w:proofErr w:type="gramEnd"/>
      <w:r w:rsidRPr="008028F0">
        <w:t>，通过</w:t>
      </w:r>
      <w:r w:rsidRPr="008028F0">
        <w:t>RC</w:t>
      </w:r>
      <w:r w:rsidRPr="008028F0">
        <w:t>充放电回路产生自激振荡；三角波发生部分由运放</w:t>
      </w:r>
      <w:r w:rsidRPr="008028F0">
        <w:t>U1B</w:t>
      </w:r>
      <w:r w:rsidRPr="008028F0">
        <w:t>构成积分电路，将方波积分转换为线性度良好的三角波；正弦波则通过</w:t>
      </w:r>
      <w:r w:rsidRPr="008028F0">
        <w:t>RC</w:t>
      </w:r>
      <w:r w:rsidRPr="008028F0">
        <w:t>低通滤波网络从三角波中提取基波分量获得。</w:t>
      </w:r>
    </w:p>
    <w:p w14:paraId="08E215C2" w14:textId="79F2F55A" w:rsidR="000E5988" w:rsidRDefault="008028F0">
      <w:pPr>
        <w:ind w:firstLine="480"/>
      </w:pPr>
      <w:r w:rsidRPr="00E21204">
        <w:rPr>
          <w:noProof/>
        </w:rPr>
        <w:drawing>
          <wp:inline distT="0" distB="0" distL="0" distR="0" wp14:anchorId="78BB6EAF" wp14:editId="49922C7B">
            <wp:extent cx="5270500" cy="2987040"/>
            <wp:effectExtent l="0" t="0" r="6350" b="3810"/>
            <wp:docPr id="210855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56761" name=""/>
                    <pic:cNvPicPr/>
                  </pic:nvPicPr>
                  <pic:blipFill>
                    <a:blip r:embed="rId42"/>
                    <a:stretch>
                      <a:fillRect/>
                    </a:stretch>
                  </pic:blipFill>
                  <pic:spPr>
                    <a:xfrm>
                      <a:off x="0" y="0"/>
                      <a:ext cx="5270500" cy="2987040"/>
                    </a:xfrm>
                    <a:prstGeom prst="rect">
                      <a:avLst/>
                    </a:prstGeom>
                  </pic:spPr>
                </pic:pic>
              </a:graphicData>
            </a:graphic>
          </wp:inline>
        </w:drawing>
      </w:r>
    </w:p>
    <w:p w14:paraId="52904458" w14:textId="77777777" w:rsidR="008028F0" w:rsidRPr="008028F0" w:rsidRDefault="008028F0">
      <w:pPr>
        <w:ind w:firstLine="480"/>
      </w:pPr>
    </w:p>
    <w:p w14:paraId="64695C3C" w14:textId="77777777" w:rsidR="000E5988" w:rsidRDefault="00000000">
      <w:pPr>
        <w:pStyle w:val="4"/>
      </w:pPr>
      <w:bookmarkStart w:id="34" w:name="_Toc107928241"/>
      <w:r>
        <w:rPr>
          <w:rFonts w:hint="eastAsia"/>
        </w:rPr>
        <w:lastRenderedPageBreak/>
        <w:t>3</w:t>
      </w:r>
      <w:r>
        <w:t>.1.2.2</w:t>
      </w:r>
      <w:r>
        <w:rPr>
          <w:rFonts w:hint="eastAsia"/>
        </w:rPr>
        <w:t>电路工作原理分析及关键监测点波形及相关监测值说明</w:t>
      </w:r>
      <w:bookmarkEnd w:id="34"/>
    </w:p>
    <w:p w14:paraId="505B682E" w14:textId="77777777" w:rsidR="008028F0" w:rsidRDefault="008028F0" w:rsidP="008028F0">
      <w:pPr>
        <w:ind w:firstLine="480"/>
      </w:pPr>
      <w:proofErr w:type="gramStart"/>
      <w:r w:rsidRPr="008028F0">
        <w:t>滞回比较器</w:t>
      </w:r>
      <w:proofErr w:type="gramEnd"/>
      <w:r w:rsidRPr="008028F0">
        <w:t>（</w:t>
      </w:r>
      <w:r w:rsidRPr="008028F0">
        <w:t>U1A</w:t>
      </w:r>
      <w:r w:rsidRPr="008028F0">
        <w:t>）的输出端通过双向稳压管（或电阻分压）进行限幅，输出幅值固定的方波。该方波作为积分器（</w:t>
      </w:r>
      <w:r w:rsidRPr="008028F0">
        <w:t>U1B</w:t>
      </w:r>
      <w:r w:rsidRPr="008028F0">
        <w:t>）的输入，根据电容两端电压不能突变的特性，积分器输出</w:t>
      </w:r>
      <w:proofErr w:type="gramStart"/>
      <w:r w:rsidRPr="008028F0">
        <w:t>随时间</w:t>
      </w:r>
      <w:proofErr w:type="gramEnd"/>
      <w:r w:rsidRPr="008028F0">
        <w:t>线性上升或下降的三角波。三角波的频率</w:t>
      </w:r>
      <w:proofErr w:type="gramStart"/>
      <w:r w:rsidRPr="008028F0">
        <w:t>由滞回比较器</w:t>
      </w:r>
      <w:proofErr w:type="gramEnd"/>
      <w:r w:rsidRPr="008028F0">
        <w:t>的反馈电阻和积分电路的</w:t>
      </w:r>
      <w:r w:rsidRPr="008028F0">
        <w:t>RC</w:t>
      </w:r>
      <w:r w:rsidRPr="008028F0">
        <w:t>时间常数共同决定。最后，三角</w:t>
      </w:r>
      <w:proofErr w:type="gramStart"/>
      <w:r w:rsidRPr="008028F0">
        <w:t>波经过</w:t>
      </w:r>
      <w:proofErr w:type="gramEnd"/>
      <w:r w:rsidRPr="008028F0">
        <w:t>无源</w:t>
      </w:r>
      <w:r w:rsidRPr="008028F0">
        <w:t>RC</w:t>
      </w:r>
      <w:r w:rsidRPr="008028F0">
        <w:t>低通滤波器，滤除高次谐波，保留基波，从而得到近似正弦波的输出。</w:t>
      </w:r>
      <w:r>
        <w:t>示波器同时监测三路输出：方波、三角波、正弦波。</w:t>
      </w:r>
    </w:p>
    <w:p w14:paraId="5DB88580" w14:textId="77777777" w:rsidR="008028F0" w:rsidRDefault="008028F0" w:rsidP="008028F0">
      <w:pPr>
        <w:spacing w:before="120" w:after="60"/>
        <w:ind w:firstLine="480"/>
        <w:jc w:val="center"/>
      </w:pPr>
      <w:r w:rsidRPr="005C6CD8">
        <w:rPr>
          <w:noProof/>
        </w:rPr>
        <w:drawing>
          <wp:inline distT="0" distB="0" distL="0" distR="0" wp14:anchorId="27F0A184" wp14:editId="55711BA5">
            <wp:extent cx="3225966" cy="2819545"/>
            <wp:effectExtent l="0" t="0" r="0" b="0"/>
            <wp:docPr id="769570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70166" name=""/>
                    <pic:cNvPicPr/>
                  </pic:nvPicPr>
                  <pic:blipFill>
                    <a:blip r:embed="rId43"/>
                    <a:stretch>
                      <a:fillRect/>
                    </a:stretch>
                  </pic:blipFill>
                  <pic:spPr>
                    <a:xfrm>
                      <a:off x="0" y="0"/>
                      <a:ext cx="3225966" cy="2819545"/>
                    </a:xfrm>
                    <a:prstGeom prst="rect">
                      <a:avLst/>
                    </a:prstGeom>
                  </pic:spPr>
                </pic:pic>
              </a:graphicData>
            </a:graphic>
          </wp:inline>
        </w:drawing>
      </w:r>
    </w:p>
    <w:p w14:paraId="390462CF" w14:textId="76362B00" w:rsidR="000E5988" w:rsidRPr="008028F0" w:rsidRDefault="008028F0" w:rsidP="008028F0">
      <w:pPr>
        <w:pStyle w:val="af1"/>
        <w:spacing w:before="60" w:after="120"/>
      </w:pPr>
      <w:r>
        <w:t>图</w:t>
      </w:r>
      <w:r>
        <w:t xml:space="preserve">3.2 </w:t>
      </w:r>
      <w:r>
        <w:t>三种波形（方波、三角波、正弦波）截图</w:t>
      </w:r>
    </w:p>
    <w:p w14:paraId="784F6016" w14:textId="77777777" w:rsidR="000E5988" w:rsidRDefault="00000000">
      <w:pPr>
        <w:pStyle w:val="4"/>
      </w:pPr>
      <w:bookmarkStart w:id="35" w:name="_Toc107928242"/>
      <w:r>
        <w:rPr>
          <w:rFonts w:hint="eastAsia"/>
        </w:rPr>
        <w:t>3</w:t>
      </w:r>
      <w:r>
        <w:t xml:space="preserve">.1.2.3 </w:t>
      </w:r>
      <w:r>
        <w:rPr>
          <w:rFonts w:hint="eastAsia"/>
        </w:rPr>
        <w:t>其他说明</w:t>
      </w:r>
      <w:bookmarkEnd w:id="35"/>
    </w:p>
    <w:p w14:paraId="1826115F" w14:textId="72C7FADE" w:rsidR="000E5988" w:rsidRDefault="008028F0">
      <w:pPr>
        <w:ind w:firstLine="480"/>
      </w:pPr>
      <w:r w:rsidRPr="008028F0">
        <w:t>在实际调试中，若三角波的线性度不佳（呈现指数曲线而非直线），通常是因为积分电路的运放输入偏置电流过大或积分电容存在漏电。</w:t>
      </w:r>
      <w:r w:rsidRPr="008028F0">
        <w:t>LM358</w:t>
      </w:r>
      <w:r w:rsidRPr="008028F0">
        <w:t>作为通用型运放，在低频</w:t>
      </w:r>
      <w:proofErr w:type="gramStart"/>
      <w:r w:rsidRPr="008028F0">
        <w:t>段表现</w:t>
      </w:r>
      <w:proofErr w:type="gramEnd"/>
      <w:r w:rsidRPr="008028F0">
        <w:t>良好，若需产生更高频率的信号，建议更换</w:t>
      </w:r>
      <w:proofErr w:type="gramStart"/>
      <w:r w:rsidRPr="008028F0">
        <w:t>压摆率</w:t>
      </w:r>
      <w:proofErr w:type="gramEnd"/>
      <w:r w:rsidRPr="008028F0">
        <w:t>更高的运放（如</w:t>
      </w:r>
      <w:r w:rsidRPr="008028F0">
        <w:t>TL082</w:t>
      </w:r>
      <w:r w:rsidRPr="008028F0">
        <w:t>）。</w:t>
      </w:r>
    </w:p>
    <w:p w14:paraId="07753A37" w14:textId="77777777" w:rsidR="000E5988" w:rsidRDefault="00000000">
      <w:pPr>
        <w:pStyle w:val="a9"/>
        <w:rPr>
          <w:rFonts w:hint="eastAsia"/>
        </w:rPr>
      </w:pPr>
      <w:bookmarkStart w:id="36" w:name="_Toc107928243"/>
      <w:r>
        <w:t xml:space="preserve">3.2 </w:t>
      </w:r>
      <w:r>
        <w:rPr>
          <w:rFonts w:hint="eastAsia"/>
        </w:rPr>
        <w:t>流水灯电路设计与仿真</w:t>
      </w:r>
      <w:bookmarkEnd w:id="36"/>
    </w:p>
    <w:p w14:paraId="3746F525" w14:textId="77777777" w:rsidR="000E5988" w:rsidRDefault="00000000">
      <w:pPr>
        <w:pStyle w:val="ab"/>
        <w:rPr>
          <w:rFonts w:hint="eastAsia"/>
        </w:rPr>
      </w:pPr>
      <w:bookmarkStart w:id="37" w:name="_Toc107928244"/>
      <w:r>
        <w:t xml:space="preserve">3.2.1 </w:t>
      </w:r>
      <w:r>
        <w:rPr>
          <w:rFonts w:hint="eastAsia"/>
        </w:rPr>
        <w:t>设计要求</w:t>
      </w:r>
      <w:bookmarkEnd w:id="37"/>
    </w:p>
    <w:p w14:paraId="383769E1" w14:textId="77777777" w:rsidR="000E5988" w:rsidRDefault="00000000">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8" w:name="_Toc107928245"/>
      <w:r>
        <w:t xml:space="preserve">3.2.2 </w:t>
      </w:r>
      <w:r>
        <w:rPr>
          <w:rFonts w:hint="eastAsia"/>
        </w:rPr>
        <w:t>完成情况</w:t>
      </w:r>
      <w:bookmarkEnd w:id="38"/>
    </w:p>
    <w:p w14:paraId="02D184BE" w14:textId="77777777" w:rsidR="000E5988" w:rsidRDefault="00000000">
      <w:pPr>
        <w:pStyle w:val="4"/>
      </w:pPr>
      <w:bookmarkStart w:id="39" w:name="_Toc107928246"/>
      <w:r>
        <w:rPr>
          <w:rFonts w:hint="eastAsia"/>
        </w:rPr>
        <w:t>3</w:t>
      </w:r>
      <w:r>
        <w:t xml:space="preserve">.2.2.1 </w:t>
      </w:r>
      <w:r>
        <w:rPr>
          <w:rFonts w:hint="eastAsia"/>
        </w:rPr>
        <w:t>设计电路与仿真结果</w:t>
      </w:r>
      <w:bookmarkEnd w:id="39"/>
    </w:p>
    <w:p w14:paraId="0A2F6A2E" w14:textId="77777777" w:rsidR="003741DC" w:rsidRPr="003741DC" w:rsidRDefault="003741DC" w:rsidP="003741DC">
      <w:pPr>
        <w:ind w:firstLine="480"/>
      </w:pPr>
      <w:r w:rsidRPr="003741DC">
        <w:lastRenderedPageBreak/>
        <w:t>流水灯电路及其仿真结果如图</w:t>
      </w:r>
      <w:r w:rsidRPr="003741DC">
        <w:t>3.3</w:t>
      </w:r>
      <w:r w:rsidRPr="003741DC">
        <w:t>所示。本设计旨在实现</w:t>
      </w:r>
      <w:r w:rsidRPr="003741DC">
        <w:t>8</w:t>
      </w:r>
      <w:r w:rsidRPr="003741DC">
        <w:t>路</w:t>
      </w:r>
      <w:r w:rsidRPr="003741DC">
        <w:t>LED</w:t>
      </w:r>
      <w:r w:rsidRPr="003741DC">
        <w:t>灯依次点亮、循环往复的流水灯效果。电路主要由时钟脉冲发生器和十进制计数</w:t>
      </w:r>
      <w:r w:rsidRPr="003741DC">
        <w:t>/</w:t>
      </w:r>
      <w:r w:rsidRPr="003741DC">
        <w:t>分配器组成。</w:t>
      </w:r>
    </w:p>
    <w:p w14:paraId="58092E31" w14:textId="77777777" w:rsidR="003741DC" w:rsidRPr="003741DC" w:rsidRDefault="003741DC" w:rsidP="003741DC">
      <w:pPr>
        <w:ind w:firstLine="480"/>
      </w:pPr>
      <w:r w:rsidRPr="003741DC">
        <w:t>核心器件选用</w:t>
      </w:r>
      <w:r w:rsidRPr="003741DC">
        <w:t>NE555</w:t>
      </w:r>
      <w:r w:rsidRPr="003741DC">
        <w:t>定时器（配置为无稳态多谐振荡器）和</w:t>
      </w:r>
      <w:r w:rsidRPr="003741DC">
        <w:t>CD4017</w:t>
      </w:r>
      <w:r w:rsidRPr="003741DC">
        <w:t>十进制计数器</w:t>
      </w:r>
      <w:r w:rsidRPr="003741DC">
        <w:t>/</w:t>
      </w:r>
      <w:r w:rsidRPr="003741DC">
        <w:t>分频器。</w:t>
      </w:r>
      <w:r w:rsidRPr="003741DC">
        <w:t>NE555</w:t>
      </w:r>
      <w:r w:rsidRPr="003741DC">
        <w:t>的振荡频率由外接电阻</w:t>
      </w:r>
      <w:r w:rsidRPr="003741DC">
        <w:t>R1</w:t>
      </w:r>
      <w:r w:rsidRPr="003741DC">
        <w:t>、</w:t>
      </w:r>
      <w:r w:rsidRPr="003741DC">
        <w:t>R2</w:t>
      </w:r>
      <w:r w:rsidRPr="003741DC">
        <w:t>和电容</w:t>
      </w:r>
      <w:r w:rsidRPr="003741DC">
        <w:t>C1</w:t>
      </w:r>
      <w:r w:rsidRPr="003741DC">
        <w:t>决定（设定约为</w:t>
      </w:r>
      <w:r w:rsidRPr="003741DC">
        <w:t>1Hz~2Hz</w:t>
      </w:r>
      <w:r w:rsidRPr="003741DC">
        <w:t>）。</w:t>
      </w:r>
      <w:r w:rsidRPr="003741DC">
        <w:t>CD4017</w:t>
      </w:r>
      <w:r w:rsidRPr="003741DC">
        <w:t>接收时钟脉冲后，其</w:t>
      </w:r>
      <w:r w:rsidRPr="003741DC">
        <w:t>10</w:t>
      </w:r>
      <w:r w:rsidRPr="003741DC">
        <w:t>个输出端（</w:t>
      </w:r>
      <w:r w:rsidRPr="003741DC">
        <w:t>Q0~Q9</w:t>
      </w:r>
      <w:r w:rsidRPr="003741DC">
        <w:t>）依次输出高电平。本设计中，选取前</w:t>
      </w:r>
      <w:r w:rsidRPr="003741DC">
        <w:t>4</w:t>
      </w:r>
      <w:r w:rsidRPr="003741DC">
        <w:t>个输出端（</w:t>
      </w:r>
      <w:r w:rsidRPr="003741DC">
        <w:t>Q0~Q3</w:t>
      </w:r>
      <w:r w:rsidRPr="003741DC">
        <w:t>）分别串联限流电阻后驱动</w:t>
      </w:r>
      <w:r w:rsidRPr="003741DC">
        <w:t>4</w:t>
      </w:r>
      <w:r w:rsidRPr="003741DC">
        <w:t>只</w:t>
      </w:r>
      <w:r w:rsidRPr="003741DC">
        <w:t>LED</w:t>
      </w:r>
      <w:r w:rsidRPr="003741DC">
        <w:t>发光二极管。</w:t>
      </w:r>
    </w:p>
    <w:p w14:paraId="7528C81F" w14:textId="77777777" w:rsidR="003741DC" w:rsidRDefault="003741DC" w:rsidP="003741DC">
      <w:pPr>
        <w:spacing w:before="120" w:after="60"/>
        <w:ind w:firstLine="480"/>
        <w:jc w:val="center"/>
      </w:pPr>
      <w:r w:rsidRPr="005C6CD8">
        <w:rPr>
          <w:noProof/>
        </w:rPr>
        <w:drawing>
          <wp:inline distT="0" distB="0" distL="0" distR="0" wp14:anchorId="5DB5D6F1" wp14:editId="2403C367">
            <wp:extent cx="5270500" cy="4075430"/>
            <wp:effectExtent l="0" t="0" r="6350" b="1270"/>
            <wp:docPr id="1311916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6011" name=""/>
                    <pic:cNvPicPr/>
                  </pic:nvPicPr>
                  <pic:blipFill>
                    <a:blip r:embed="rId44"/>
                    <a:stretch>
                      <a:fillRect/>
                    </a:stretch>
                  </pic:blipFill>
                  <pic:spPr>
                    <a:xfrm>
                      <a:off x="0" y="0"/>
                      <a:ext cx="5270500" cy="4075430"/>
                    </a:xfrm>
                    <a:prstGeom prst="rect">
                      <a:avLst/>
                    </a:prstGeom>
                  </pic:spPr>
                </pic:pic>
              </a:graphicData>
            </a:graphic>
          </wp:inline>
        </w:drawing>
      </w:r>
    </w:p>
    <w:p w14:paraId="3ADE2931" w14:textId="6E751218" w:rsidR="000E5988" w:rsidRPr="003741DC" w:rsidRDefault="003741DC" w:rsidP="003741DC">
      <w:pPr>
        <w:pStyle w:val="af1"/>
        <w:spacing w:before="60" w:after="120"/>
      </w:pPr>
      <w:r>
        <w:t>图</w:t>
      </w:r>
      <w:r>
        <w:t xml:space="preserve">3.3 </w:t>
      </w:r>
      <w:r>
        <w:t>流水灯电路</w:t>
      </w:r>
    </w:p>
    <w:p w14:paraId="77DF112B" w14:textId="77777777" w:rsidR="000E5988" w:rsidRDefault="00000000">
      <w:pPr>
        <w:pStyle w:val="4"/>
      </w:pPr>
      <w:bookmarkStart w:id="40" w:name="_Toc107928247"/>
      <w:r>
        <w:rPr>
          <w:rFonts w:hint="eastAsia"/>
        </w:rPr>
        <w:t>3</w:t>
      </w:r>
      <w:r>
        <w:t>.2.2.2</w:t>
      </w:r>
      <w:r>
        <w:rPr>
          <w:rFonts w:hint="eastAsia"/>
        </w:rPr>
        <w:t>电路工作原理分析及关键监测点波形及相关监测值说明</w:t>
      </w:r>
      <w:bookmarkEnd w:id="40"/>
    </w:p>
    <w:p w14:paraId="3FF5C2DF" w14:textId="1277BD1C" w:rsidR="00111341" w:rsidRPr="00111341" w:rsidRDefault="00111341" w:rsidP="00111341">
      <w:pPr>
        <w:spacing w:before="120" w:after="60"/>
        <w:ind w:firstLineChars="0" w:firstLine="420"/>
        <w:jc w:val="left"/>
      </w:pPr>
      <w:r w:rsidRPr="00111341">
        <w:t>NE555</w:t>
      </w:r>
      <w:r w:rsidRPr="00111341">
        <w:t>在无稳态模式下，内部比较器与外部</w:t>
      </w:r>
      <w:r w:rsidRPr="00111341">
        <w:t>RC</w:t>
      </w:r>
      <w:r w:rsidRPr="00111341">
        <w:t>网络配合，在</w:t>
      </w:r>
      <w:r w:rsidRPr="00111341">
        <w:t>OUT</w:t>
      </w:r>
      <w:r w:rsidRPr="00111341">
        <w:t>引脚（第</w:t>
      </w:r>
      <w:r w:rsidRPr="00111341">
        <w:t>3</w:t>
      </w:r>
      <w:r w:rsidRPr="00111341">
        <w:t>脚）产生连续的矩形波脉冲。该脉冲输入至</w:t>
      </w:r>
      <w:r w:rsidRPr="00111341">
        <w:t>CD4017</w:t>
      </w:r>
      <w:r w:rsidRPr="00111341">
        <w:t>的</w:t>
      </w:r>
      <w:r w:rsidRPr="00111341">
        <w:t>CLK</w:t>
      </w:r>
      <w:r w:rsidRPr="00111341">
        <w:t>端（第</w:t>
      </w:r>
      <w:r w:rsidRPr="00111341">
        <w:t>14</w:t>
      </w:r>
      <w:r w:rsidRPr="00111341">
        <w:t>脚）。</w:t>
      </w:r>
      <w:r w:rsidRPr="00111341">
        <w:t>CD4017</w:t>
      </w:r>
      <w:r w:rsidRPr="00111341">
        <w:t>内部采用约翰逊计数器架构，在每个时钟脉冲的上升沿，其内部状态移位，使得</w:t>
      </w:r>
      <w:r w:rsidRPr="00111341">
        <w:t>Q0</w:t>
      </w:r>
      <w:r w:rsidRPr="00111341">
        <w:t>至</w:t>
      </w:r>
      <w:r w:rsidRPr="00111341">
        <w:t>Q9</w:t>
      </w:r>
      <w:r w:rsidRPr="00111341">
        <w:t>依次输出高电平，其余引脚保持低电平。当</w:t>
      </w:r>
      <w:r w:rsidRPr="00111341">
        <w:t>Q3</w:t>
      </w:r>
      <w:r w:rsidRPr="00111341">
        <w:t>输出高电平时，</w:t>
      </w:r>
      <w:r w:rsidRPr="00111341">
        <w:t>LED1~LED4</w:t>
      </w:r>
      <w:r w:rsidRPr="00111341">
        <w:t>依次被点亮；当计数至</w:t>
      </w:r>
      <w:r w:rsidRPr="00111341">
        <w:t>Q4</w:t>
      </w:r>
      <w:r w:rsidRPr="00111341">
        <w:t>时，进位输出端（</w:t>
      </w:r>
      <w:r w:rsidRPr="00111341">
        <w:t>CO</w:t>
      </w:r>
      <w:r w:rsidRPr="00111341">
        <w:t>）产生一个脉冲，可用于级联或触发复位，从而实现流水灯的循环显示。时钟脉冲（</w:t>
      </w:r>
      <w:r w:rsidRPr="00111341">
        <w:t>NE555 OUT</w:t>
      </w:r>
      <w:r w:rsidRPr="00111341">
        <w:t>）：测得频率约为</w:t>
      </w:r>
      <w:r w:rsidRPr="00111341">
        <w:t>1.5Hz</w:t>
      </w:r>
      <w:r w:rsidRPr="00111341">
        <w:t>的方波，高电平幅值约</w:t>
      </w:r>
      <w:r w:rsidRPr="00111341">
        <w:t>9V</w:t>
      </w:r>
      <w:r w:rsidRPr="00111341">
        <w:t>（</w:t>
      </w:r>
      <w:r w:rsidRPr="00111341">
        <w:t>VCC=9V</w:t>
      </w:r>
      <w:r w:rsidRPr="00111341">
        <w:t>时），低电平接近</w:t>
      </w:r>
      <w:r w:rsidRPr="00111341">
        <w:t>0V</w:t>
      </w:r>
      <w:r w:rsidRPr="00111341">
        <w:t>。</w:t>
      </w:r>
      <w:r w:rsidRPr="00111341">
        <w:t>CD4017</w:t>
      </w:r>
      <w:r w:rsidRPr="00111341">
        <w:t>输出端：使用逻辑探针可清晰观察到</w:t>
      </w:r>
      <w:r w:rsidRPr="00111341">
        <w:lastRenderedPageBreak/>
        <w:t>Q0</w:t>
      </w:r>
      <w:r w:rsidRPr="00111341">
        <w:t>至</w:t>
      </w:r>
      <w:r w:rsidRPr="00111341">
        <w:t>Q3</w:t>
      </w:r>
      <w:r w:rsidRPr="00111341">
        <w:t>的高电平状态如</w:t>
      </w:r>
      <w:r w:rsidRPr="00111341">
        <w:t>“</w:t>
      </w:r>
      <w:r w:rsidRPr="00111341">
        <w:t>流水</w:t>
      </w:r>
      <w:r w:rsidRPr="00111341">
        <w:t>”</w:t>
      </w:r>
      <w:r w:rsidRPr="00111341">
        <w:t>般依次移动。当某一输出端为高电平时，对应</w:t>
      </w:r>
      <w:r w:rsidRPr="00111341">
        <w:t>LED</w:t>
      </w:r>
      <w:r w:rsidRPr="00111341">
        <w:t>点亮；状态切换瞬间，前一个</w:t>
      </w:r>
      <w:r w:rsidRPr="00111341">
        <w:t>LED</w:t>
      </w:r>
      <w:r w:rsidRPr="00111341">
        <w:t>熄灭，下一个</w:t>
      </w:r>
      <w:r w:rsidRPr="00111341">
        <w:t>LED</w:t>
      </w:r>
      <w:r w:rsidRPr="00111341">
        <w:t>点亮，形成动态流水效果。</w:t>
      </w:r>
    </w:p>
    <w:p w14:paraId="04D3220D" w14:textId="5241ADD7" w:rsidR="00111341" w:rsidRDefault="00111341" w:rsidP="00111341">
      <w:pPr>
        <w:spacing w:before="120" w:after="60"/>
        <w:ind w:firstLine="480"/>
        <w:jc w:val="left"/>
      </w:pPr>
    </w:p>
    <w:p w14:paraId="3D7E3965" w14:textId="4D7E641A" w:rsidR="00111341" w:rsidRDefault="00111341" w:rsidP="00111341">
      <w:pPr>
        <w:spacing w:before="120" w:after="60"/>
        <w:ind w:firstLine="480"/>
        <w:jc w:val="center"/>
      </w:pPr>
      <w:r w:rsidRPr="005C6CD8">
        <w:rPr>
          <w:noProof/>
        </w:rPr>
        <w:drawing>
          <wp:inline distT="0" distB="0" distL="0" distR="0" wp14:anchorId="1A5C6629" wp14:editId="65C7E7CB">
            <wp:extent cx="5270500" cy="4135120"/>
            <wp:effectExtent l="0" t="0" r="6350" b="0"/>
            <wp:docPr id="367879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9458" name=""/>
                    <pic:cNvPicPr/>
                  </pic:nvPicPr>
                  <pic:blipFill>
                    <a:blip r:embed="rId45"/>
                    <a:stretch>
                      <a:fillRect/>
                    </a:stretch>
                  </pic:blipFill>
                  <pic:spPr>
                    <a:xfrm>
                      <a:off x="0" y="0"/>
                      <a:ext cx="5270500" cy="4135120"/>
                    </a:xfrm>
                    <a:prstGeom prst="rect">
                      <a:avLst/>
                    </a:prstGeom>
                  </pic:spPr>
                </pic:pic>
              </a:graphicData>
            </a:graphic>
          </wp:inline>
        </w:drawing>
      </w:r>
    </w:p>
    <w:p w14:paraId="43A2A3B2" w14:textId="2B227E2D" w:rsidR="000E5988" w:rsidRPr="00111341" w:rsidRDefault="00111341" w:rsidP="00111341">
      <w:pPr>
        <w:pStyle w:val="af1"/>
        <w:spacing w:before="60" w:after="120"/>
      </w:pPr>
      <w:r>
        <w:t>图</w:t>
      </w:r>
      <w:r>
        <w:t xml:space="preserve">3.4 </w:t>
      </w:r>
      <w:proofErr w:type="gramStart"/>
      <w:r>
        <w:t>流水灯各动作状态</w:t>
      </w:r>
      <w:proofErr w:type="gramEnd"/>
      <w:r>
        <w:t>截图</w:t>
      </w:r>
    </w:p>
    <w:p w14:paraId="516EADEB" w14:textId="77777777" w:rsidR="000E5988" w:rsidRDefault="00000000">
      <w:pPr>
        <w:pStyle w:val="4"/>
      </w:pPr>
      <w:bookmarkStart w:id="41" w:name="_Toc107928248"/>
      <w:r>
        <w:rPr>
          <w:rFonts w:hint="eastAsia"/>
        </w:rPr>
        <w:t>3</w:t>
      </w:r>
      <w:r>
        <w:t xml:space="preserve">.2.2.2 </w:t>
      </w:r>
      <w:r>
        <w:rPr>
          <w:rFonts w:hint="eastAsia"/>
        </w:rPr>
        <w:t>其他说明</w:t>
      </w:r>
      <w:bookmarkEnd w:id="41"/>
    </w:p>
    <w:p w14:paraId="1E12EA70" w14:textId="110A26C7" w:rsidR="000E5988" w:rsidRDefault="00111341" w:rsidP="00111341">
      <w:pPr>
        <w:widowControl/>
        <w:adjustRightInd/>
        <w:snapToGrid/>
        <w:spacing w:line="240" w:lineRule="auto"/>
        <w:ind w:firstLineChars="0" w:firstLine="420"/>
        <w:jc w:val="left"/>
      </w:pPr>
      <w:r w:rsidRPr="00111341">
        <w:t>NE555</w:t>
      </w:r>
      <w:r w:rsidRPr="00111341">
        <w:t>的振荡频率计算公式为</w:t>
      </w:r>
      <w:r w:rsidRPr="00111341">
        <w:t> </w:t>
      </w:r>
      <m:oMath>
        <m:r>
          <w:rPr>
            <w:rFonts w:ascii="Cambria Math" w:hAnsi="Cambria Math"/>
          </w:rPr>
          <m:t>f≈1.44</m:t>
        </m:r>
        <m:r>
          <m:rPr>
            <m:sty m:val="p"/>
          </m:rPr>
          <w:rPr>
            <w:rFonts w:ascii="Cambria Math" w:hAnsi="Cambria Math"/>
          </w:rPr>
          <m:t>/</m:t>
        </m:r>
        <m:r>
          <w:rPr>
            <w:rFonts w:ascii="Cambria Math" w:hAnsi="Cambria Math"/>
          </w:rPr>
          <m:t>((R1+2R2)×C1)</m:t>
        </m:r>
      </m:oMath>
      <w:r w:rsidRPr="00111341">
        <w:t> </w:t>
      </w:r>
      <w:r w:rsidRPr="00111341">
        <w:t>。在仿真中，若流水灯切换速度过快或过慢，可通过调节</w:t>
      </w:r>
      <w:r w:rsidRPr="00111341">
        <w:t>R2</w:t>
      </w:r>
      <w:r w:rsidRPr="00111341">
        <w:t>的电位器阻值来实时改变时钟频率。此外，</w:t>
      </w:r>
      <w:r w:rsidRPr="00111341">
        <w:t>CD4017</w:t>
      </w:r>
      <w:r w:rsidRPr="00111341">
        <w:t>属于</w:t>
      </w:r>
      <w:r w:rsidRPr="00111341">
        <w:t>CMOS</w:t>
      </w:r>
      <w:r w:rsidRPr="00111341">
        <w:t>器件，输入阻抗极高，对时钟信号的驱动能力要求极低，与</w:t>
      </w:r>
      <w:r w:rsidRPr="00111341">
        <w:t>NE555</w:t>
      </w:r>
      <w:r w:rsidRPr="00111341">
        <w:t>配合堪称经典。</w:t>
      </w:r>
      <w:r>
        <w:br w:type="page"/>
      </w:r>
    </w:p>
    <w:p w14:paraId="56B88AE6" w14:textId="77777777" w:rsidR="000E5988" w:rsidRDefault="000E5988">
      <w:pPr>
        <w:ind w:firstLine="480"/>
      </w:pPr>
    </w:p>
    <w:p w14:paraId="00B58CF3" w14:textId="77777777" w:rsidR="000E5988" w:rsidRDefault="00000000">
      <w:pPr>
        <w:pStyle w:val="1"/>
        <w:ind w:firstLine="640"/>
      </w:pPr>
      <w:bookmarkStart w:id="42" w:name="_Toc107928249"/>
      <w:r>
        <w:rPr>
          <w:rFonts w:hint="eastAsia"/>
        </w:rPr>
        <w:t>四、自主创新设计项目</w:t>
      </w:r>
      <w:bookmarkEnd w:id="42"/>
    </w:p>
    <w:p w14:paraId="4FECEF43" w14:textId="77777777" w:rsidR="000E5988" w:rsidRDefault="00000000">
      <w:pPr>
        <w:pStyle w:val="a9"/>
        <w:rPr>
          <w:rFonts w:hint="eastAsia"/>
        </w:rPr>
      </w:pPr>
      <w:bookmarkStart w:id="43" w:name="_Toc107928250"/>
      <w:r>
        <w:rPr>
          <w:rFonts w:hint="eastAsia"/>
        </w:rPr>
        <w:t>4</w:t>
      </w:r>
      <w:r>
        <w:t xml:space="preserve">.1 </w:t>
      </w:r>
      <w:r>
        <w:rPr>
          <w:rFonts w:hint="eastAsia"/>
        </w:rPr>
        <w:t>应用场景及设计要求</w:t>
      </w:r>
      <w:bookmarkEnd w:id="43"/>
    </w:p>
    <w:p w14:paraId="4FA3C4E4" w14:textId="77777777" w:rsidR="000E5988" w:rsidRDefault="00000000">
      <w:pPr>
        <w:pStyle w:val="ab"/>
        <w:rPr>
          <w:rFonts w:hint="eastAsia"/>
        </w:rPr>
      </w:pPr>
      <w:bookmarkStart w:id="44" w:name="_Toc107928251"/>
      <w:r>
        <w:rPr>
          <w:rFonts w:hint="eastAsia"/>
        </w:rPr>
        <w:t>4</w:t>
      </w:r>
      <w:r>
        <w:t xml:space="preserve">.1.1 </w:t>
      </w:r>
      <w:r>
        <w:rPr>
          <w:rFonts w:hint="eastAsia"/>
        </w:rPr>
        <w:t>应用场景</w:t>
      </w:r>
      <w:bookmarkEnd w:id="44"/>
    </w:p>
    <w:p w14:paraId="58C5452E" w14:textId="7BFEEA55" w:rsidR="000E5988" w:rsidRDefault="00111341">
      <w:pPr>
        <w:ind w:firstLine="480"/>
      </w:pPr>
      <w:r w:rsidRPr="00111341">
        <w:t>引入单片机控制技术</w:t>
      </w:r>
      <w:r>
        <w:rPr>
          <w:rFonts w:hint="eastAsia"/>
        </w:rPr>
        <w:t>，</w:t>
      </w:r>
      <w:r w:rsidRPr="00111341">
        <w:t>考虑到传统的流水灯或数码</w:t>
      </w:r>
      <w:proofErr w:type="gramStart"/>
      <w:r w:rsidRPr="00111341">
        <w:t>管显示</w:t>
      </w:r>
      <w:proofErr w:type="gramEnd"/>
      <w:r w:rsidRPr="00111341">
        <w:t>较为单一，我们选定了一款具有图形显示能力的</w:t>
      </w:r>
      <w:r w:rsidRPr="00111341">
        <w:t>LCD</w:t>
      </w:r>
      <w:r w:rsidRPr="00111341">
        <w:t>屏，旨在通过编程实现具有一定趣味性和复杂度的动态图像展示。</w:t>
      </w:r>
    </w:p>
    <w:p w14:paraId="22FBD433" w14:textId="77777777" w:rsidR="000E5988" w:rsidRDefault="00000000">
      <w:pPr>
        <w:pStyle w:val="ab"/>
        <w:rPr>
          <w:rFonts w:hint="eastAsia"/>
        </w:rPr>
      </w:pPr>
      <w:bookmarkStart w:id="45" w:name="_Toc107928252"/>
      <w:r>
        <w:rPr>
          <w:rFonts w:hint="eastAsia"/>
        </w:rPr>
        <w:t>4</w:t>
      </w:r>
      <w:r>
        <w:t xml:space="preserve">.1.2 </w:t>
      </w:r>
      <w:r>
        <w:rPr>
          <w:rFonts w:hint="eastAsia"/>
        </w:rPr>
        <w:t>设计要求</w:t>
      </w:r>
      <w:bookmarkEnd w:id="45"/>
    </w:p>
    <w:p w14:paraId="5984C144" w14:textId="77777777" w:rsidR="00111341" w:rsidRPr="00111341" w:rsidRDefault="00111341" w:rsidP="00111341">
      <w:pPr>
        <w:ind w:firstLine="480"/>
      </w:pPr>
      <w:r w:rsidRPr="00111341">
        <w:t>（</w:t>
      </w:r>
      <w:r w:rsidRPr="00111341">
        <w:t>1</w:t>
      </w:r>
      <w:r w:rsidRPr="00111341">
        <w:t>）主控芯片：</w:t>
      </w:r>
      <w:r w:rsidRPr="00111341">
        <w:t>AT89C52</w:t>
      </w:r>
      <w:r w:rsidRPr="00111341">
        <w:t>单片机；</w:t>
      </w:r>
    </w:p>
    <w:p w14:paraId="54F72CC9" w14:textId="77777777" w:rsidR="00111341" w:rsidRPr="00111341" w:rsidRDefault="00111341" w:rsidP="00111341">
      <w:pPr>
        <w:ind w:firstLine="480"/>
      </w:pPr>
      <w:r w:rsidRPr="00111341">
        <w:t>（</w:t>
      </w:r>
      <w:r w:rsidRPr="00111341">
        <w:t>2</w:t>
      </w:r>
      <w:r w:rsidRPr="00111341">
        <w:t>）显示器件：</w:t>
      </w:r>
      <w:r w:rsidRPr="00111341">
        <w:t>LGM12641BS1R 128×64</w:t>
      </w:r>
      <w:r w:rsidRPr="00111341">
        <w:t>点阵</w:t>
      </w:r>
      <w:r w:rsidRPr="00111341">
        <w:t>KS0108</w:t>
      </w:r>
      <w:r w:rsidRPr="00111341">
        <w:t>兼容</w:t>
      </w:r>
      <w:r w:rsidRPr="00111341">
        <w:t>GLCD</w:t>
      </w:r>
      <w:r w:rsidRPr="00111341">
        <w:t>；</w:t>
      </w:r>
    </w:p>
    <w:p w14:paraId="544C47AB" w14:textId="77777777" w:rsidR="00111341" w:rsidRDefault="00111341" w:rsidP="00111341">
      <w:pPr>
        <w:ind w:leftChars="200" w:left="1200" w:hangingChars="300" w:hanging="720"/>
      </w:pPr>
      <w:r w:rsidRPr="00111341">
        <w:t>（</w:t>
      </w:r>
      <w:r w:rsidRPr="00111341">
        <w:t>3</w:t>
      </w:r>
      <w:r w:rsidRPr="00111341">
        <w:t>）设计至少</w:t>
      </w:r>
      <w:r w:rsidRPr="00111341">
        <w:t>4</w:t>
      </w:r>
      <w:r w:rsidRPr="00111341">
        <w:t>帧的猫咪动作序列（站立、眨眼、挥手、跳跃），实现循环播放且</w:t>
      </w:r>
    </w:p>
    <w:p w14:paraId="297E081E" w14:textId="0570D29B" w:rsidR="00111341" w:rsidRPr="00111341" w:rsidRDefault="00111341" w:rsidP="00111341">
      <w:pPr>
        <w:ind w:firstLineChars="400" w:firstLine="960"/>
      </w:pPr>
      <w:r w:rsidRPr="00111341">
        <w:t>面切换流畅无闪烁。；</w:t>
      </w:r>
    </w:p>
    <w:p w14:paraId="630A2C5B" w14:textId="77777777" w:rsidR="00111341" w:rsidRPr="00111341" w:rsidRDefault="00111341" w:rsidP="00111341">
      <w:pPr>
        <w:ind w:firstLine="480"/>
      </w:pPr>
      <w:r w:rsidRPr="00111341">
        <w:t>（</w:t>
      </w:r>
      <w:r w:rsidRPr="00111341">
        <w:t>4</w:t>
      </w:r>
      <w:r w:rsidRPr="00111341">
        <w:t>）编写</w:t>
      </w:r>
      <w:r w:rsidRPr="00111341">
        <w:t>C</w:t>
      </w:r>
      <w:r w:rsidRPr="00111341">
        <w:t>语言程序，使用</w:t>
      </w:r>
      <w:r w:rsidRPr="00111341">
        <w:t>SDCC</w:t>
      </w:r>
      <w:r w:rsidRPr="00111341">
        <w:t>编译器生成</w:t>
      </w:r>
      <w:r w:rsidRPr="00111341">
        <w:t>HEX</w:t>
      </w:r>
      <w:r w:rsidRPr="00111341">
        <w:t>文件；</w:t>
      </w:r>
    </w:p>
    <w:p w14:paraId="060640CE" w14:textId="1344515A" w:rsidR="000E5988" w:rsidRDefault="00111341" w:rsidP="00111341">
      <w:pPr>
        <w:ind w:firstLine="480"/>
      </w:pPr>
      <w:r w:rsidRPr="00111341">
        <w:t>（</w:t>
      </w:r>
      <w:r w:rsidRPr="00111341">
        <w:t>5</w:t>
      </w:r>
      <w:r w:rsidRPr="00111341">
        <w:t>）在</w:t>
      </w:r>
      <w:r w:rsidRPr="00111341">
        <w:t>Proteus 8.9</w:t>
      </w:r>
      <w:r w:rsidRPr="00111341">
        <w:t>中完成电路原理图设计与仿真验证。</w:t>
      </w:r>
    </w:p>
    <w:p w14:paraId="38F0DDED" w14:textId="77777777" w:rsidR="000E5988" w:rsidRDefault="00000000">
      <w:pPr>
        <w:pStyle w:val="a9"/>
        <w:rPr>
          <w:rFonts w:hint="eastAsia"/>
        </w:rPr>
      </w:pPr>
      <w:bookmarkStart w:id="46" w:name="_Toc107928253"/>
      <w:r>
        <w:rPr>
          <w:rFonts w:hint="eastAsia"/>
        </w:rPr>
        <w:t>4</w:t>
      </w:r>
      <w:r>
        <w:t xml:space="preserve">.2 </w:t>
      </w:r>
      <w:r>
        <w:rPr>
          <w:rFonts w:hint="eastAsia"/>
        </w:rPr>
        <w:t>完成情况</w:t>
      </w:r>
      <w:bookmarkEnd w:id="46"/>
    </w:p>
    <w:p w14:paraId="0B7EA4B1" w14:textId="77777777" w:rsidR="000E5988" w:rsidRDefault="00000000">
      <w:pPr>
        <w:pStyle w:val="ab"/>
        <w:rPr>
          <w:rFonts w:hint="eastAsia"/>
        </w:rPr>
      </w:pPr>
      <w:bookmarkStart w:id="47" w:name="_Toc107928254"/>
      <w:r>
        <w:t xml:space="preserve">4.2.1 </w:t>
      </w:r>
      <w:r>
        <w:rPr>
          <w:rFonts w:hint="eastAsia"/>
        </w:rPr>
        <w:t>设计电路与仿真结果</w:t>
      </w:r>
      <w:bookmarkEnd w:id="47"/>
    </w:p>
    <w:p w14:paraId="70FA07B0" w14:textId="77777777" w:rsidR="0085058E" w:rsidRPr="0085058E" w:rsidRDefault="0085058E" w:rsidP="0085058E">
      <w:pPr>
        <w:spacing w:before="120" w:after="60"/>
        <w:ind w:firstLine="480"/>
        <w:jc w:val="left"/>
      </w:pPr>
      <w:r w:rsidRPr="0085058E">
        <w:t>“</w:t>
      </w:r>
      <w:r w:rsidRPr="0085058E">
        <w:t>月薪喵跳舞</w:t>
      </w:r>
      <w:r w:rsidRPr="0085058E">
        <w:t>”</w:t>
      </w:r>
      <w:r w:rsidRPr="0085058E">
        <w:t>系统整体电路设计如图</w:t>
      </w:r>
      <w:r w:rsidRPr="0085058E">
        <w:t>4.1</w:t>
      </w:r>
      <w:r w:rsidRPr="0085058E">
        <w:t>所示。电路主要由</w:t>
      </w:r>
      <w:r w:rsidRPr="0085058E">
        <w:t>AT89C52</w:t>
      </w:r>
      <w:r w:rsidRPr="0085058E">
        <w:t>单片机最小系统和</w:t>
      </w:r>
      <w:r w:rsidRPr="0085058E">
        <w:t>LGM12641BS1R</w:t>
      </w:r>
      <w:r w:rsidRPr="0085058E">
        <w:t>液晶显示模块组成。</w:t>
      </w:r>
    </w:p>
    <w:p w14:paraId="4305F0AF" w14:textId="77777777" w:rsidR="0085058E" w:rsidRPr="0085058E" w:rsidRDefault="0085058E" w:rsidP="0085058E">
      <w:pPr>
        <w:spacing w:before="120" w:after="60"/>
        <w:ind w:firstLine="480"/>
        <w:jc w:val="left"/>
      </w:pPr>
      <w:r w:rsidRPr="0085058E">
        <w:t>单片机外围电路配置了</w:t>
      </w:r>
      <w:r w:rsidRPr="0085058E">
        <w:t>12MHz</w:t>
      </w:r>
      <w:proofErr w:type="gramStart"/>
      <w:r w:rsidRPr="0085058E">
        <w:t>晶振与</w:t>
      </w:r>
      <w:proofErr w:type="gramEnd"/>
      <w:r w:rsidRPr="0085058E">
        <w:t>30pF</w:t>
      </w:r>
      <w:r w:rsidRPr="0085058E">
        <w:t>电容组成的时钟电路，以及由</w:t>
      </w:r>
      <w:r w:rsidRPr="0085058E">
        <w:t>10μF</w:t>
      </w:r>
      <w:r w:rsidRPr="0085058E">
        <w:t>电容和</w:t>
      </w:r>
      <w:r w:rsidRPr="0085058E">
        <w:t>10kΩ</w:t>
      </w:r>
      <w:r w:rsidRPr="0085058E">
        <w:t>电阻构成的复位电路。考虑到</w:t>
      </w:r>
      <w:r w:rsidRPr="0085058E">
        <w:t>AT89C52</w:t>
      </w:r>
      <w:r w:rsidRPr="0085058E">
        <w:t>的</w:t>
      </w:r>
      <w:r w:rsidRPr="0085058E">
        <w:t>P0</w:t>
      </w:r>
      <w:r w:rsidRPr="0085058E">
        <w:t>口为开漏输出，电路中特意添加了</w:t>
      </w:r>
      <w:r w:rsidRPr="0085058E">
        <w:t>RESPACK-8</w:t>
      </w:r>
      <w:r w:rsidRPr="0085058E">
        <w:t>（</w:t>
      </w:r>
      <w:r w:rsidRPr="0085058E">
        <w:t>10kΩ</w:t>
      </w:r>
      <w:r w:rsidRPr="0085058E">
        <w:t>）上</w:t>
      </w:r>
      <w:proofErr w:type="gramStart"/>
      <w:r w:rsidRPr="0085058E">
        <w:t>拉排阻</w:t>
      </w:r>
      <w:proofErr w:type="gramEnd"/>
      <w:r w:rsidRPr="0085058E">
        <w:t>，连接在</w:t>
      </w:r>
      <w:r w:rsidRPr="0085058E">
        <w:t>P0</w:t>
      </w:r>
      <w:r w:rsidRPr="0085058E">
        <w:t>口与</w:t>
      </w:r>
      <w:r w:rsidRPr="0085058E">
        <w:t>VCC</w:t>
      </w:r>
      <w:r w:rsidRPr="0085058E">
        <w:t>之间，以确保能稳定驱动</w:t>
      </w:r>
      <w:r w:rsidRPr="0085058E">
        <w:t>LCD</w:t>
      </w:r>
      <w:r w:rsidRPr="0085058E">
        <w:t>的数据总线。</w:t>
      </w:r>
    </w:p>
    <w:p w14:paraId="55EF4C41" w14:textId="77777777" w:rsidR="0085058E" w:rsidRPr="0085058E" w:rsidRDefault="0085058E" w:rsidP="0085058E">
      <w:pPr>
        <w:spacing w:before="120" w:after="60"/>
        <w:ind w:firstLine="480"/>
        <w:jc w:val="left"/>
      </w:pPr>
      <w:r w:rsidRPr="0085058E">
        <w:t>液晶模块的控制信号线连接如下：</w:t>
      </w:r>
      <w:r w:rsidRPr="0085058E">
        <w:t>P2.0</w:t>
      </w:r>
      <w:r w:rsidRPr="0085058E">
        <w:t>连接</w:t>
      </w:r>
      <w:r w:rsidRPr="0085058E">
        <w:t>DI(RS)</w:t>
      </w:r>
      <w:r w:rsidRPr="0085058E">
        <w:t>（数据</w:t>
      </w:r>
      <w:r w:rsidRPr="0085058E">
        <w:t>/</w:t>
      </w:r>
      <w:r w:rsidRPr="0085058E">
        <w:t>指令选择），</w:t>
      </w:r>
      <w:r w:rsidRPr="0085058E">
        <w:t>P2.1</w:t>
      </w:r>
      <w:r w:rsidRPr="0085058E">
        <w:t>连接</w:t>
      </w:r>
      <w:r w:rsidRPr="0085058E">
        <w:t>RW</w:t>
      </w:r>
      <w:r w:rsidRPr="0085058E">
        <w:t>（读写），</w:t>
      </w:r>
      <w:r w:rsidRPr="0085058E">
        <w:t>P2.2</w:t>
      </w:r>
      <w:r w:rsidRPr="0085058E">
        <w:t>连接</w:t>
      </w:r>
      <w:r w:rsidRPr="0085058E">
        <w:t>E</w:t>
      </w:r>
      <w:r w:rsidRPr="0085058E">
        <w:t>（使能），</w:t>
      </w:r>
      <w:r w:rsidRPr="0085058E">
        <w:t>P2.3</w:t>
      </w:r>
      <w:r w:rsidRPr="0085058E">
        <w:t>连接</w:t>
      </w:r>
      <w:r w:rsidRPr="0085058E">
        <w:t>CS1</w:t>
      </w:r>
      <w:r w:rsidRPr="0085058E">
        <w:t>（左半屏片选），</w:t>
      </w:r>
      <w:r w:rsidRPr="0085058E">
        <w:t>P2.4</w:t>
      </w:r>
      <w:r w:rsidRPr="0085058E">
        <w:t>连接</w:t>
      </w:r>
      <w:r w:rsidRPr="0085058E">
        <w:t>CS2</w:t>
      </w:r>
      <w:r w:rsidRPr="0085058E">
        <w:t>（右半屏片选），</w:t>
      </w:r>
      <w:r w:rsidRPr="0085058E">
        <w:t>P2.5</w:t>
      </w:r>
      <w:r w:rsidRPr="0085058E">
        <w:t>连接</w:t>
      </w:r>
      <w:r w:rsidRPr="0085058E">
        <w:t>RST</w:t>
      </w:r>
      <w:r w:rsidRPr="0085058E">
        <w:t>（复位）。</w:t>
      </w:r>
      <w:r w:rsidRPr="0085058E">
        <w:t>LCD</w:t>
      </w:r>
      <w:r w:rsidRPr="0085058E">
        <w:t>的对比度调节端</w:t>
      </w:r>
      <w:r w:rsidRPr="0085058E">
        <w:t>V0</w:t>
      </w:r>
      <w:r w:rsidRPr="0085058E">
        <w:t>连接至</w:t>
      </w:r>
      <w:r w:rsidRPr="0085058E">
        <w:t>10kΩ</w:t>
      </w:r>
      <w:r w:rsidRPr="0085058E">
        <w:t>电位器。</w:t>
      </w:r>
    </w:p>
    <w:p w14:paraId="7660EAAA" w14:textId="77777777" w:rsidR="00111341" w:rsidRDefault="00111341" w:rsidP="00111341">
      <w:pPr>
        <w:spacing w:before="120" w:after="60"/>
        <w:ind w:firstLine="480"/>
        <w:jc w:val="center"/>
      </w:pPr>
      <w:r w:rsidRPr="005C6CD8">
        <w:rPr>
          <w:noProof/>
        </w:rPr>
        <w:lastRenderedPageBreak/>
        <w:drawing>
          <wp:inline distT="0" distB="0" distL="0" distR="0" wp14:anchorId="40C237B9" wp14:editId="75E0789D">
            <wp:extent cx="5270500" cy="2846070"/>
            <wp:effectExtent l="0" t="0" r="6350" b="0"/>
            <wp:docPr id="105441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1823" name=""/>
                    <pic:cNvPicPr/>
                  </pic:nvPicPr>
                  <pic:blipFill>
                    <a:blip r:embed="rId46"/>
                    <a:stretch>
                      <a:fillRect/>
                    </a:stretch>
                  </pic:blipFill>
                  <pic:spPr>
                    <a:xfrm>
                      <a:off x="0" y="0"/>
                      <a:ext cx="5270500" cy="2846070"/>
                    </a:xfrm>
                    <a:prstGeom prst="rect">
                      <a:avLst/>
                    </a:prstGeom>
                  </pic:spPr>
                </pic:pic>
              </a:graphicData>
            </a:graphic>
          </wp:inline>
        </w:drawing>
      </w:r>
    </w:p>
    <w:p w14:paraId="7F176D1F" w14:textId="77777777" w:rsidR="00111341" w:rsidRDefault="00111341" w:rsidP="00111341">
      <w:pPr>
        <w:pStyle w:val="af1"/>
        <w:spacing w:before="60" w:after="120"/>
      </w:pPr>
      <w:r>
        <w:t>图</w:t>
      </w:r>
      <w:r>
        <w:t xml:space="preserve">4.1 </w:t>
      </w:r>
      <w:r>
        <w:t>月薪</w:t>
      </w:r>
      <w:proofErr w:type="gramStart"/>
      <w:r>
        <w:t>喵</w:t>
      </w:r>
      <w:proofErr w:type="gramEnd"/>
      <w:r>
        <w:t>跳舞系统整体电路原理图</w:t>
      </w:r>
    </w:p>
    <w:p w14:paraId="1480DABE" w14:textId="77777777" w:rsidR="000E5988" w:rsidRPr="00111341" w:rsidRDefault="000E5988">
      <w:pPr>
        <w:ind w:firstLine="480"/>
      </w:pPr>
    </w:p>
    <w:p w14:paraId="2E546698" w14:textId="77777777" w:rsidR="000E5988" w:rsidRDefault="00000000">
      <w:pPr>
        <w:pStyle w:val="ab"/>
        <w:rPr>
          <w:rFonts w:hint="eastAsia"/>
        </w:rPr>
      </w:pPr>
      <w:bookmarkStart w:id="48" w:name="_Toc107928255"/>
      <w:r>
        <w:t>4.2.2</w:t>
      </w:r>
      <w:r>
        <w:rPr>
          <w:rFonts w:hint="eastAsia"/>
        </w:rPr>
        <w:t>电路工作原理分析及关键监测点波形及相关监测值说明</w:t>
      </w:r>
      <w:bookmarkEnd w:id="48"/>
    </w:p>
    <w:p w14:paraId="53800F44" w14:textId="77777777" w:rsidR="0085058E" w:rsidRPr="0085058E" w:rsidRDefault="0085058E" w:rsidP="0085058E">
      <w:pPr>
        <w:spacing w:before="120" w:after="60"/>
        <w:ind w:firstLineChars="83" w:firstLine="199"/>
        <w:jc w:val="left"/>
      </w:pPr>
      <w:r w:rsidRPr="0085058E">
        <w:t>本系统的工作原理分为硬件驱动与软件时序两个层面：</w:t>
      </w:r>
    </w:p>
    <w:p w14:paraId="72D6869B" w14:textId="77777777" w:rsidR="0085058E" w:rsidRPr="0085058E" w:rsidRDefault="0085058E" w:rsidP="0085058E">
      <w:pPr>
        <w:spacing w:before="120" w:after="60"/>
        <w:ind w:firstLineChars="0"/>
        <w:jc w:val="left"/>
      </w:pPr>
      <w:r w:rsidRPr="0085058E">
        <w:t>硬件驱动原理：</w:t>
      </w:r>
      <w:r w:rsidRPr="0085058E">
        <w:t>AT89C52</w:t>
      </w:r>
      <w:r w:rsidRPr="0085058E">
        <w:t>通过</w:t>
      </w:r>
      <w:r w:rsidRPr="0085058E">
        <w:t>P0</w:t>
      </w:r>
      <w:r w:rsidRPr="0085058E">
        <w:t>口向</w:t>
      </w:r>
      <w:r w:rsidRPr="0085058E">
        <w:t>LCD</w:t>
      </w:r>
      <w:r w:rsidRPr="0085058E">
        <w:t>的数据总线</w:t>
      </w:r>
      <w:r w:rsidRPr="0085058E">
        <w:t>DB0~DB7</w:t>
      </w:r>
      <w:r w:rsidRPr="0085058E">
        <w:t>发送</w:t>
      </w:r>
      <w:r w:rsidRPr="0085058E">
        <w:t>8</w:t>
      </w:r>
      <w:r w:rsidRPr="0085058E">
        <w:t>位并行数据。由于</w:t>
      </w:r>
      <w:r w:rsidRPr="0085058E">
        <w:t>LGM12641BS1R</w:t>
      </w:r>
      <w:r w:rsidRPr="0085058E">
        <w:t>采用</w:t>
      </w:r>
      <w:r w:rsidRPr="0085058E">
        <w:t>KS0108</w:t>
      </w:r>
      <w:r w:rsidRPr="0085058E">
        <w:t>控制器，其逻辑高电平需要外部上拉才能维持，因此</w:t>
      </w:r>
      <w:r w:rsidRPr="0085058E">
        <w:t>P0</w:t>
      </w:r>
      <w:r w:rsidRPr="0085058E">
        <w:t>口的上</w:t>
      </w:r>
      <w:proofErr w:type="gramStart"/>
      <w:r w:rsidRPr="0085058E">
        <w:t>拉排阻是</w:t>
      </w:r>
      <w:proofErr w:type="gramEnd"/>
      <w:r w:rsidRPr="0085058E">
        <w:t>电路正常工作的关键。单片机通过控制</w:t>
      </w:r>
      <w:r w:rsidRPr="0085058E">
        <w:t>RS</w:t>
      </w:r>
      <w:r w:rsidRPr="0085058E">
        <w:t>、</w:t>
      </w:r>
      <w:r w:rsidRPr="0085058E">
        <w:t>RW</w:t>
      </w:r>
      <w:r w:rsidRPr="0085058E">
        <w:t>、</w:t>
      </w:r>
      <w:r w:rsidRPr="0085058E">
        <w:t>E</w:t>
      </w:r>
      <w:r w:rsidRPr="0085058E">
        <w:t>及</w:t>
      </w:r>
      <w:r w:rsidRPr="0085058E">
        <w:t>CS1/CS2</w:t>
      </w:r>
      <w:r w:rsidRPr="0085058E">
        <w:t>信号，按照</w:t>
      </w:r>
      <w:r w:rsidRPr="0085058E">
        <w:t>KS0108</w:t>
      </w:r>
      <w:r w:rsidRPr="0085058E">
        <w:t>的时序要求，将动画数据写入</w:t>
      </w:r>
      <w:r w:rsidRPr="0085058E">
        <w:t>LCD</w:t>
      </w:r>
      <w:r w:rsidRPr="0085058E">
        <w:t>的显存。</w:t>
      </w:r>
    </w:p>
    <w:p w14:paraId="2AF6DF85" w14:textId="77777777" w:rsidR="0085058E" w:rsidRPr="0085058E" w:rsidRDefault="0085058E" w:rsidP="0085058E">
      <w:pPr>
        <w:spacing w:before="120" w:after="60"/>
        <w:ind w:firstLineChars="0"/>
        <w:jc w:val="left"/>
      </w:pPr>
      <w:r w:rsidRPr="0085058E">
        <w:t>软件动画实现与调试：</w:t>
      </w:r>
    </w:p>
    <w:p w14:paraId="5BE9CADB" w14:textId="77777777" w:rsidR="0085058E" w:rsidRPr="0085058E" w:rsidRDefault="0085058E" w:rsidP="0085058E">
      <w:pPr>
        <w:spacing w:before="120" w:after="60"/>
        <w:ind w:firstLineChars="0"/>
        <w:jc w:val="left"/>
      </w:pPr>
      <w:r w:rsidRPr="0085058E">
        <w:t>动画数据组织：程序中定义了</w:t>
      </w:r>
      <w:r w:rsidRPr="0085058E">
        <w:t>4</w:t>
      </w:r>
      <w:r w:rsidRPr="0085058E">
        <w:t>个</w:t>
      </w:r>
      <w:r w:rsidRPr="0085058E">
        <w:t>code</w:t>
      </w:r>
      <w:r w:rsidRPr="0085058E">
        <w:t>数组，分别存储猫咪站立、眨眼、挥手、跳跃四帧画面的点阵数据（每帧</w:t>
      </w:r>
      <w:r w:rsidRPr="0085058E">
        <w:t>128</w:t>
      </w:r>
      <w:r w:rsidRPr="0085058E">
        <w:t>字节）。</w:t>
      </w:r>
    </w:p>
    <w:p w14:paraId="33180FB9" w14:textId="77777777" w:rsidR="0085058E" w:rsidRPr="0085058E" w:rsidRDefault="0085058E" w:rsidP="0085058E">
      <w:pPr>
        <w:spacing w:before="120" w:after="60"/>
        <w:ind w:firstLineChars="0"/>
        <w:jc w:val="left"/>
      </w:pPr>
      <w:r w:rsidRPr="0085058E">
        <w:t>显示流程：系统上电初始化后，循环执行</w:t>
      </w:r>
      <w:r w:rsidRPr="0085058E">
        <w:t>“</w:t>
      </w:r>
      <w:r w:rsidRPr="0085058E">
        <w:t>写入帧</w:t>
      </w:r>
      <w:r w:rsidRPr="0085058E">
        <w:t>1</w:t>
      </w:r>
      <w:r w:rsidRPr="0085058E">
        <w:t>数据</w:t>
      </w:r>
      <w:r w:rsidRPr="0085058E">
        <w:t xml:space="preserve"> -&gt; </w:t>
      </w:r>
      <w:r w:rsidRPr="0085058E">
        <w:t>延时</w:t>
      </w:r>
      <w:r w:rsidRPr="0085058E">
        <w:t xml:space="preserve"> -&gt; </w:t>
      </w:r>
      <w:r w:rsidRPr="0085058E">
        <w:t>写入帧</w:t>
      </w:r>
      <w:r w:rsidRPr="0085058E">
        <w:t>2</w:t>
      </w:r>
      <w:r w:rsidRPr="0085058E">
        <w:t>数据</w:t>
      </w:r>
      <w:r w:rsidRPr="0085058E">
        <w:t xml:space="preserve"> -&gt; </w:t>
      </w:r>
      <w:r w:rsidRPr="0085058E">
        <w:t>延时</w:t>
      </w:r>
      <w:r w:rsidRPr="0085058E">
        <w:t>...”</w:t>
      </w:r>
      <w:r w:rsidRPr="0085058E">
        <w:t>的操作。通过调节延时函数（约</w:t>
      </w:r>
      <w:r w:rsidRPr="0085058E">
        <w:t>90ms/</w:t>
      </w:r>
      <w:r w:rsidRPr="0085058E">
        <w:t>帧），实现了流畅的动画效果。</w:t>
      </w:r>
    </w:p>
    <w:p w14:paraId="3D1FEFB8" w14:textId="77777777" w:rsidR="0085058E" w:rsidRPr="0085058E" w:rsidRDefault="0085058E" w:rsidP="0085058E">
      <w:pPr>
        <w:spacing w:before="120" w:after="60"/>
        <w:ind w:firstLineChars="0"/>
        <w:jc w:val="left"/>
      </w:pPr>
      <w:r w:rsidRPr="0085058E">
        <w:t>关键调试点：在仿真初期，若未添加</w:t>
      </w:r>
      <w:r w:rsidRPr="0085058E">
        <w:t>P0</w:t>
      </w:r>
      <w:r w:rsidRPr="0085058E">
        <w:t>口上拉电阻，</w:t>
      </w:r>
      <w:r w:rsidRPr="0085058E">
        <w:t>LCD</w:t>
      </w:r>
      <w:r w:rsidRPr="0085058E">
        <w:t>显示会出现乱码或全白，这是因为</w:t>
      </w:r>
      <w:r w:rsidRPr="0085058E">
        <w:t>P0</w:t>
      </w:r>
      <w:r w:rsidRPr="0085058E">
        <w:t>口无法输出高电平。此外，</w:t>
      </w:r>
      <w:r w:rsidRPr="0085058E">
        <w:t>Proteus</w:t>
      </w:r>
      <w:r w:rsidRPr="0085058E">
        <w:t>中的</w:t>
      </w:r>
      <w:r w:rsidRPr="0085058E">
        <w:t>LGM12641BS1R</w:t>
      </w:r>
      <w:r w:rsidRPr="0085058E">
        <w:t>模型引脚定义与实物略有不同，需严格按照仿真模型的引脚说明进行连线（如</w:t>
      </w:r>
      <w:r w:rsidRPr="0085058E">
        <w:t>CS1/CS2</w:t>
      </w:r>
      <w:r w:rsidRPr="0085058E">
        <w:t>的位置）。</w:t>
      </w:r>
    </w:p>
    <w:p w14:paraId="0F152CB5" w14:textId="77777777" w:rsidR="00111341" w:rsidRDefault="00111341" w:rsidP="00111341">
      <w:pPr>
        <w:spacing w:before="120" w:after="60"/>
        <w:ind w:firstLine="480"/>
        <w:jc w:val="center"/>
      </w:pPr>
      <w:r w:rsidRPr="005C6CD8">
        <w:rPr>
          <w:noProof/>
        </w:rPr>
        <w:lastRenderedPageBreak/>
        <w:drawing>
          <wp:inline distT="0" distB="0" distL="0" distR="0" wp14:anchorId="7A370FFC" wp14:editId="2D6D2717">
            <wp:extent cx="4134062" cy="2597283"/>
            <wp:effectExtent l="0" t="0" r="0" b="0"/>
            <wp:docPr id="769673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3831" name=""/>
                    <pic:cNvPicPr/>
                  </pic:nvPicPr>
                  <pic:blipFill>
                    <a:blip r:embed="rId47"/>
                    <a:stretch>
                      <a:fillRect/>
                    </a:stretch>
                  </pic:blipFill>
                  <pic:spPr>
                    <a:xfrm>
                      <a:off x="0" y="0"/>
                      <a:ext cx="4134062" cy="2597283"/>
                    </a:xfrm>
                    <a:prstGeom prst="rect">
                      <a:avLst/>
                    </a:prstGeom>
                  </pic:spPr>
                </pic:pic>
              </a:graphicData>
            </a:graphic>
          </wp:inline>
        </w:drawing>
      </w:r>
    </w:p>
    <w:p w14:paraId="3A60DDC4" w14:textId="77777777" w:rsidR="00111341" w:rsidRDefault="00111341" w:rsidP="00111341">
      <w:pPr>
        <w:spacing w:before="120" w:after="60"/>
        <w:ind w:firstLine="480"/>
        <w:jc w:val="center"/>
      </w:pPr>
      <w:r w:rsidRPr="005C6CD8">
        <w:rPr>
          <w:noProof/>
        </w:rPr>
        <w:drawing>
          <wp:inline distT="0" distB="0" distL="0" distR="0" wp14:anchorId="4F81709A" wp14:editId="33C99638">
            <wp:extent cx="3873699" cy="2521080"/>
            <wp:effectExtent l="0" t="0" r="0" b="0"/>
            <wp:docPr id="755234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34864" name=""/>
                    <pic:cNvPicPr/>
                  </pic:nvPicPr>
                  <pic:blipFill>
                    <a:blip r:embed="rId48"/>
                    <a:stretch>
                      <a:fillRect/>
                    </a:stretch>
                  </pic:blipFill>
                  <pic:spPr>
                    <a:xfrm>
                      <a:off x="0" y="0"/>
                      <a:ext cx="3873699" cy="2521080"/>
                    </a:xfrm>
                    <a:prstGeom prst="rect">
                      <a:avLst/>
                    </a:prstGeom>
                  </pic:spPr>
                </pic:pic>
              </a:graphicData>
            </a:graphic>
          </wp:inline>
        </w:drawing>
      </w:r>
    </w:p>
    <w:p w14:paraId="31288304" w14:textId="77777777" w:rsidR="00111341" w:rsidRDefault="00111341" w:rsidP="00111341">
      <w:pPr>
        <w:pStyle w:val="af1"/>
        <w:spacing w:before="60" w:after="120"/>
      </w:pPr>
      <w:r>
        <w:t>图</w:t>
      </w:r>
      <w:r>
        <w:t xml:space="preserve">4.2 </w:t>
      </w:r>
      <w:r>
        <w:t>月薪</w:t>
      </w:r>
      <w:proofErr w:type="gramStart"/>
      <w:r>
        <w:t>喵</w:t>
      </w:r>
      <w:proofErr w:type="gramEnd"/>
      <w:r>
        <w:t>动画各</w:t>
      </w:r>
      <w:proofErr w:type="gramStart"/>
      <w:r>
        <w:t>帧显示</w:t>
      </w:r>
      <w:proofErr w:type="gramEnd"/>
      <w:r>
        <w:t>效果截图</w:t>
      </w:r>
    </w:p>
    <w:p w14:paraId="76F09834" w14:textId="77777777" w:rsidR="000E5988" w:rsidRPr="00111341" w:rsidRDefault="000E5988">
      <w:pPr>
        <w:ind w:firstLine="480"/>
      </w:pPr>
    </w:p>
    <w:p w14:paraId="070BEB92" w14:textId="77777777" w:rsidR="000E5988" w:rsidRDefault="00000000">
      <w:pPr>
        <w:pStyle w:val="ab"/>
        <w:rPr>
          <w:rFonts w:hint="eastAsia"/>
        </w:rPr>
      </w:pPr>
      <w:bookmarkStart w:id="49" w:name="_Toc107928256"/>
      <w:r>
        <w:t>4</w:t>
      </w:r>
      <w:r>
        <w:rPr>
          <w:b/>
        </w:rPr>
        <w:t>.2.</w:t>
      </w:r>
      <w:r>
        <w:t xml:space="preserve">3 </w:t>
      </w:r>
      <w:r>
        <w:rPr>
          <w:rFonts w:hint="eastAsia"/>
        </w:rPr>
        <w:t>其他说明</w:t>
      </w:r>
      <w:bookmarkEnd w:id="49"/>
    </w:p>
    <w:p w14:paraId="6F58EA12" w14:textId="2AFCCA5E" w:rsidR="000E5988" w:rsidRDefault="0085058E">
      <w:pPr>
        <w:ind w:firstLine="480"/>
      </w:pPr>
      <w:r w:rsidRPr="0085058E">
        <w:t>（</w:t>
      </w:r>
      <w:r w:rsidRPr="0085058E">
        <w:t>1</w:t>
      </w:r>
      <w:r w:rsidRPr="0085058E">
        <w:t>）关于</w:t>
      </w:r>
      <w:r w:rsidRPr="0085058E">
        <w:t>P0</w:t>
      </w:r>
      <w:r w:rsidRPr="0085058E">
        <w:t>口上拉：</w:t>
      </w:r>
      <w:r w:rsidRPr="0085058E">
        <w:t>AT89C52</w:t>
      </w:r>
      <w:r w:rsidRPr="0085058E">
        <w:t>的</w:t>
      </w:r>
      <w:r w:rsidRPr="0085058E">
        <w:t>P0</w:t>
      </w:r>
      <w:r w:rsidRPr="0085058E">
        <w:t>口内部</w:t>
      </w:r>
      <w:proofErr w:type="gramStart"/>
      <w:r w:rsidRPr="0085058E">
        <w:t>无上拉</w:t>
      </w:r>
      <w:proofErr w:type="gramEnd"/>
      <w:r w:rsidRPr="0085058E">
        <w:t>电阻，作为通用</w:t>
      </w:r>
      <w:r w:rsidRPr="0085058E">
        <w:t>I/O</w:t>
      </w:r>
      <w:r w:rsidRPr="0085058E">
        <w:t>口使用时必须外</w:t>
      </w:r>
      <w:proofErr w:type="gramStart"/>
      <w:r w:rsidRPr="0085058E">
        <w:t>接上拉</w:t>
      </w:r>
      <w:proofErr w:type="gramEnd"/>
      <w:r w:rsidRPr="0085058E">
        <w:t>电阻。本设计中使用</w:t>
      </w:r>
      <w:r w:rsidRPr="0085058E">
        <w:t>RESPACK-8</w:t>
      </w:r>
      <w:r w:rsidRPr="0085058E">
        <w:t>排阻，既保证了信号完整性，又简化了电路布线。</w:t>
      </w:r>
      <w:r w:rsidRPr="0085058E">
        <w:br/>
      </w:r>
      <w:r w:rsidRPr="0085058E">
        <w:t>（</w:t>
      </w:r>
      <w:r w:rsidRPr="0085058E">
        <w:t>2</w:t>
      </w:r>
      <w:r w:rsidRPr="0085058E">
        <w:t>）编译与加载：程序使用</w:t>
      </w:r>
      <w:r w:rsidRPr="0085058E">
        <w:t>SDCC</w:t>
      </w:r>
      <w:r w:rsidRPr="0085058E">
        <w:t>编译器编译，生成的</w:t>
      </w:r>
      <w:r w:rsidRPr="0085058E">
        <w:t>.HEX</w:t>
      </w:r>
      <w:r w:rsidRPr="0085058E">
        <w:t>文件直接加载到</w:t>
      </w:r>
      <w:r w:rsidRPr="0085058E">
        <w:t>Proteus</w:t>
      </w:r>
      <w:r w:rsidRPr="0085058E">
        <w:t>中的</w:t>
      </w:r>
      <w:r w:rsidRPr="0085058E">
        <w:t>AT89C52</w:t>
      </w:r>
      <w:r w:rsidRPr="0085058E">
        <w:t>元件中，无需额外的下载器仿真。</w:t>
      </w:r>
      <w:r w:rsidRPr="0085058E">
        <w:br/>
      </w:r>
      <w:r w:rsidRPr="0085058E">
        <w:t>（</w:t>
      </w:r>
      <w:r w:rsidRPr="0085058E">
        <w:t>3</w:t>
      </w:r>
      <w:r w:rsidRPr="0085058E">
        <w:t>）仿真模型差异：</w:t>
      </w:r>
      <w:r w:rsidRPr="0085058E">
        <w:t>LGM12641BS1R</w:t>
      </w:r>
      <w:r w:rsidRPr="0085058E">
        <w:t>在</w:t>
      </w:r>
      <w:r w:rsidRPr="0085058E">
        <w:t>Proteus</w:t>
      </w:r>
      <w:r w:rsidRPr="0085058E">
        <w:t>中的引脚排列（如</w:t>
      </w:r>
      <w:r w:rsidRPr="0085058E">
        <w:t>CS1</w:t>
      </w:r>
      <w:r w:rsidRPr="0085058E">
        <w:t>、</w:t>
      </w:r>
      <w:r w:rsidRPr="0085058E">
        <w:t>CS2</w:t>
      </w:r>
      <w:r w:rsidRPr="0085058E">
        <w:t>、</w:t>
      </w:r>
      <w:r w:rsidRPr="0085058E">
        <w:t>GND</w:t>
      </w:r>
      <w:r w:rsidRPr="0085058E">
        <w:t>的位置）与部分实物模块不一致，实际硬件制作时需参考具体模块的</w:t>
      </w:r>
      <w:r w:rsidRPr="0085058E">
        <w:t>Datasheet</w:t>
      </w:r>
      <w:r w:rsidRPr="0085058E">
        <w:t>重新调整单片机</w:t>
      </w:r>
      <w:r w:rsidRPr="0085058E">
        <w:t>I/O</w:t>
      </w:r>
      <w:r w:rsidRPr="0085058E">
        <w:t>口连接。</w:t>
      </w:r>
      <w:r w:rsidRPr="0085058E">
        <w:br/>
      </w:r>
      <w:r w:rsidRPr="0085058E">
        <w:t>（</w:t>
      </w:r>
      <w:r w:rsidRPr="0085058E">
        <w:t>4</w:t>
      </w:r>
      <w:r w:rsidRPr="0085058E">
        <w:t>）优化方向：当前程序采用纯延时方式控制帧率，占用了</w:t>
      </w:r>
      <w:r w:rsidRPr="0085058E">
        <w:t>CPU</w:t>
      </w:r>
      <w:r w:rsidRPr="0085058E">
        <w:t>资源。未来可考虑使用</w:t>
      </w:r>
      <w:r w:rsidRPr="0085058E">
        <w:lastRenderedPageBreak/>
        <w:t>定时器中断来实现更精准的动画控制。</w:t>
      </w:r>
    </w:p>
    <w:p w14:paraId="4118B0EC" w14:textId="77777777" w:rsidR="000E5988" w:rsidRDefault="000E5988">
      <w:pPr>
        <w:ind w:firstLine="480"/>
      </w:pPr>
    </w:p>
    <w:p w14:paraId="6B48154A" w14:textId="77777777" w:rsidR="000E5988" w:rsidRDefault="000E5988">
      <w:pPr>
        <w:ind w:firstLine="480"/>
      </w:pPr>
    </w:p>
    <w:p w14:paraId="4765A3A1" w14:textId="77777777" w:rsidR="000E5988" w:rsidRDefault="000E5988">
      <w:pPr>
        <w:ind w:firstLine="480"/>
      </w:pPr>
    </w:p>
    <w:p w14:paraId="2143391F" w14:textId="77777777" w:rsidR="000E5988" w:rsidRDefault="000E5988">
      <w:pPr>
        <w:ind w:firstLine="480"/>
      </w:pPr>
    </w:p>
    <w:p w14:paraId="2AF327BD" w14:textId="77777777" w:rsidR="000E5988" w:rsidRDefault="00000000">
      <w:pPr>
        <w:widowControl/>
        <w:adjustRightInd/>
        <w:snapToGrid/>
        <w:spacing w:line="240" w:lineRule="auto"/>
        <w:ind w:firstLineChars="0" w:firstLine="0"/>
        <w:jc w:val="left"/>
      </w:pPr>
      <w:r>
        <w:br w:type="page"/>
      </w:r>
    </w:p>
    <w:p w14:paraId="4D485075" w14:textId="77777777" w:rsidR="000E5988" w:rsidRDefault="000E5988">
      <w:pPr>
        <w:ind w:firstLine="480"/>
      </w:pPr>
    </w:p>
    <w:p w14:paraId="6A436754" w14:textId="77777777" w:rsidR="000E5988" w:rsidRDefault="00000000">
      <w:pPr>
        <w:pStyle w:val="1"/>
        <w:ind w:firstLine="640"/>
      </w:pPr>
      <w:bookmarkStart w:id="50" w:name="_Toc107928257"/>
      <w:r>
        <w:rPr>
          <w:rFonts w:hint="eastAsia"/>
        </w:rPr>
        <w:t>五、实践总结</w:t>
      </w:r>
      <w:bookmarkEnd w:id="50"/>
    </w:p>
    <w:p w14:paraId="5B7729A7" w14:textId="1D19FBB9" w:rsidR="0085058E" w:rsidRDefault="0085058E" w:rsidP="0085058E">
      <w:pPr>
        <w:ind w:firstLine="480"/>
        <w:jc w:val="left"/>
      </w:pPr>
      <w:r>
        <w:t>本次综合实践把基础电路、综合电路和单片机创新设计串在了一起。</w:t>
      </w:r>
      <w:r>
        <w:rPr>
          <w:rFonts w:hint="eastAsia"/>
        </w:rPr>
        <w:t>并通过仿真设计更好的了解学习电路知识。</w:t>
      </w:r>
    </w:p>
    <w:p w14:paraId="2116F4B0" w14:textId="5219604B" w:rsidR="0085058E" w:rsidRPr="0085058E" w:rsidRDefault="0085058E" w:rsidP="0085058E">
      <w:pPr>
        <w:ind w:firstLine="480"/>
        <w:jc w:val="left"/>
      </w:pPr>
      <w:r w:rsidRPr="0085058E">
        <w:t>在本次综合实践的第二部分（基本电路设计与仿真）中，我主要负责</w:t>
      </w:r>
      <w:r w:rsidRPr="0085058E">
        <w:t xml:space="preserve">2.2 </w:t>
      </w:r>
      <w:r w:rsidRPr="0085058E">
        <w:t>模拟电路模块的设计与仿真验证工作。通过这一阶段的实践，我不仅巩固</w:t>
      </w:r>
      <w:proofErr w:type="gramStart"/>
      <w:r w:rsidRPr="0085058E">
        <w:t>了模电理论</w:t>
      </w:r>
      <w:proofErr w:type="gramEnd"/>
      <w:r w:rsidRPr="0085058E">
        <w:t>知识，更掌握了利用</w:t>
      </w:r>
      <w:r w:rsidRPr="0085058E">
        <w:t>Proteus</w:t>
      </w:r>
      <w:r w:rsidRPr="0085058E">
        <w:t>进行模拟电路仿真的完整流程。</w:t>
      </w:r>
    </w:p>
    <w:p w14:paraId="5FCB65B4" w14:textId="0CF946AF" w:rsidR="0085058E" w:rsidRPr="0085058E" w:rsidRDefault="0085058E" w:rsidP="0085058E">
      <w:pPr>
        <w:ind w:left="200" w:firstLine="480"/>
        <w:jc w:val="left"/>
      </w:pPr>
      <w:r w:rsidRPr="0085058E">
        <w:t>对</w:t>
      </w:r>
      <w:r w:rsidRPr="0085058E">
        <w:t>“</w:t>
      </w:r>
      <w:r w:rsidRPr="0085058E">
        <w:t>虚短</w:t>
      </w:r>
      <w:r w:rsidRPr="0085058E">
        <w:t>”</w:t>
      </w:r>
      <w:r w:rsidRPr="0085058E">
        <w:t>与</w:t>
      </w:r>
      <w:r w:rsidRPr="0085058E">
        <w:t>“</w:t>
      </w:r>
      <w:r w:rsidRPr="0085058E">
        <w:t>虚断</w:t>
      </w:r>
      <w:r w:rsidRPr="0085058E">
        <w:t>”</w:t>
      </w:r>
      <w:r w:rsidRPr="0085058E">
        <w:t>理论的具象化理解</w:t>
      </w:r>
      <w:r>
        <w:rPr>
          <w:rFonts w:hint="eastAsia"/>
        </w:rPr>
        <w:t>：</w:t>
      </w:r>
      <w:r w:rsidRPr="0085058E">
        <w:t>在完成反相</w:t>
      </w:r>
      <w:r w:rsidRPr="0085058E">
        <w:t>/</w:t>
      </w:r>
      <w:r w:rsidRPr="0085058E">
        <w:t>同相比例运算、加法、减法等五个运放电路设计过程中，我深刻体会到</w:t>
      </w:r>
      <w:r w:rsidRPr="0085058E">
        <w:t>“</w:t>
      </w:r>
      <w:r w:rsidRPr="0085058E">
        <w:t>虚短</w:t>
      </w:r>
      <w:r w:rsidRPr="0085058E">
        <w:t>”</w:t>
      </w:r>
      <w:r w:rsidRPr="0085058E">
        <w:t>和</w:t>
      </w:r>
      <w:r w:rsidRPr="0085058E">
        <w:t>“</w:t>
      </w:r>
      <w:r w:rsidRPr="0085058E">
        <w:t>虚断</w:t>
      </w:r>
      <w:r w:rsidRPr="0085058E">
        <w:t>”</w:t>
      </w:r>
      <w:r w:rsidRPr="0085058E">
        <w:t>不仅是书本上的公式，更是电路搭建的逻辑基石。反相电路中，我利用</w:t>
      </w:r>
      <w:r w:rsidRPr="0085058E">
        <w:t>“</w:t>
      </w:r>
      <w:r w:rsidRPr="0085058E">
        <w:t>虚地</w:t>
      </w:r>
      <w:r w:rsidRPr="0085058E">
        <w:t>”</w:t>
      </w:r>
      <w:r w:rsidRPr="0085058E">
        <w:t>概念确定了输入电阻与反馈电阻的比值关系，成功实现了</w:t>
      </w:r>
      <w:r w:rsidRPr="0085058E">
        <w: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=-10</m:t>
        </m:r>
      </m:oMath>
      <w:r w:rsidRPr="0085058E">
        <w:t> </w:t>
      </w:r>
      <w:r w:rsidRPr="0085058E">
        <w:t>的放大倍数；同相电路中，我通过分压反馈原理计算电阻参数，验证了高输入阻抗的特性；加法与减法电路则让我学会了如何通过电阻网络的权重分配，实现多路信号的合成与差分处理。通过对比仿真波形与理论计算值，我直观地看到了</w:t>
      </w:r>
      <w:proofErr w:type="gramStart"/>
      <w:r w:rsidRPr="0085058E">
        <w:t>理想运</w:t>
      </w:r>
      <w:proofErr w:type="gramEnd"/>
      <w:r w:rsidRPr="0085058E">
        <w:t>放与</w:t>
      </w:r>
      <w:proofErr w:type="gramStart"/>
      <w:r w:rsidRPr="0085058E">
        <w:t>实际运</w:t>
      </w:r>
      <w:proofErr w:type="gramEnd"/>
      <w:r w:rsidRPr="0085058E">
        <w:t>放（</w:t>
      </w:r>
      <w:r w:rsidRPr="0085058E">
        <w:t>LM358</w:t>
      </w:r>
      <w:r w:rsidRPr="0085058E">
        <w:t>）在输出摆幅上的细微差异。芯片选型与参数调试的工程经验本组统一选用的</w:t>
      </w:r>
      <w:r w:rsidRPr="0085058E">
        <w:t>LM358</w:t>
      </w:r>
      <w:r w:rsidRPr="0085058E">
        <w:t>芯片虽然是通用型运放，但在实际仿真中也暴露出其局限性。</w:t>
      </w:r>
    </w:p>
    <w:p w14:paraId="1E9B2C2B" w14:textId="77777777" w:rsidR="0085058E" w:rsidRPr="0085058E" w:rsidRDefault="0085058E" w:rsidP="0085058E">
      <w:pPr>
        <w:ind w:firstLineChars="0"/>
        <w:jc w:val="left"/>
      </w:pPr>
      <w:r w:rsidRPr="0085058E">
        <w:t>在减法运算电路中，我通过反复调整电阻的匹配精度，验证了共模抑制比（</w:t>
      </w:r>
      <w:r w:rsidRPr="0085058E">
        <w:t>CMRR</w:t>
      </w:r>
      <w:r w:rsidRPr="0085058E">
        <w:t>）对电路精度的影响，深刻理解了为何精密电路中需要使用精密电阻。</w:t>
      </w:r>
    </w:p>
    <w:p w14:paraId="41FA1DE0" w14:textId="0F4ED5BD" w:rsidR="0085058E" w:rsidRPr="0085058E" w:rsidRDefault="0085058E" w:rsidP="0085058E">
      <w:pPr>
        <w:ind w:firstLineChars="0" w:firstLine="0"/>
        <w:jc w:val="left"/>
      </w:pPr>
      <w:r w:rsidRPr="0085058E">
        <w:t>仿真技巧与问题排查能力的提升</w:t>
      </w:r>
      <w:r w:rsidRPr="0085058E">
        <w:br/>
      </w:r>
      <w:r w:rsidRPr="0085058E">
        <w:t>在</w:t>
      </w:r>
      <w:r w:rsidRPr="0085058E">
        <w:t>Proteus</w:t>
      </w:r>
      <w:r w:rsidRPr="0085058E">
        <w:t>仿真过程中，我熟练掌握了示波器、电压探针的使用方法。初期曾遇到输出波形失真或无输出的问题，通过排查，发现多为电源极性接反（如</w:t>
      </w:r>
      <w:r w:rsidRPr="0085058E">
        <w:t>7915</w:t>
      </w:r>
      <w:r w:rsidRPr="0085058E">
        <w:t>的引脚定义）、反馈回路开路或输入信号幅值过大导致运放饱和所致。这些排错经历极大地锻炼了我的工程思维。</w:t>
      </w:r>
    </w:p>
    <w:p w14:paraId="3358F351" w14:textId="3A82F5DA" w:rsidR="0085058E" w:rsidRPr="0085058E" w:rsidRDefault="0085058E" w:rsidP="0085058E">
      <w:pPr>
        <w:ind w:firstLine="480"/>
        <w:jc w:val="left"/>
      </w:pPr>
      <w:r w:rsidRPr="0085058E">
        <w:t>这部分工作让我从</w:t>
      </w:r>
      <w:r w:rsidRPr="0085058E">
        <w:t>“</w:t>
      </w:r>
      <w:r w:rsidRPr="0085058E">
        <w:t>理论计算</w:t>
      </w:r>
      <w:r w:rsidRPr="0085058E">
        <w:t>”</w:t>
      </w:r>
      <w:r w:rsidRPr="0085058E">
        <w:t>跨越到了</w:t>
      </w:r>
      <w:r w:rsidRPr="0085058E">
        <w:t>“</w:t>
      </w:r>
      <w:r w:rsidRPr="0085058E">
        <w:t>工程实现</w:t>
      </w:r>
      <w:r w:rsidRPr="0085058E">
        <w:t>”</w:t>
      </w:r>
      <w:r w:rsidRPr="0085058E">
        <w:t>。看着示波器上跳动的波形与计算结果高度吻合，那种理论与实践完美结合的成就感，是本次实践给我最大的馈赠。</w:t>
      </w:r>
    </w:p>
    <w:p w14:paraId="4A0886E7" w14:textId="77777777" w:rsidR="0085058E" w:rsidRPr="0085058E" w:rsidRDefault="0085058E" w:rsidP="0085058E">
      <w:pPr>
        <w:ind w:firstLine="480"/>
      </w:pPr>
    </w:p>
    <w:p w14:paraId="456D7E0A" w14:textId="77777777" w:rsidR="000E5988" w:rsidRPr="0085058E" w:rsidRDefault="000E5988">
      <w:pPr>
        <w:ind w:firstLine="480"/>
      </w:pPr>
    </w:p>
    <w:p w14:paraId="14892984" w14:textId="77777777" w:rsidR="000E5988" w:rsidRDefault="00000000">
      <w:pPr>
        <w:widowControl/>
        <w:adjustRightInd/>
        <w:snapToGrid/>
        <w:spacing w:line="240" w:lineRule="auto"/>
        <w:ind w:firstLine="480"/>
        <w:jc w:val="left"/>
      </w:pPr>
      <w:r>
        <w:br w:type="page"/>
      </w:r>
    </w:p>
    <w:p w14:paraId="6D0A654C" w14:textId="77777777" w:rsidR="000E5988" w:rsidRDefault="000E5988">
      <w:pPr>
        <w:ind w:firstLine="480"/>
      </w:pPr>
    </w:p>
    <w:p w14:paraId="42DD053A" w14:textId="77777777" w:rsidR="000E5988" w:rsidRDefault="00000000">
      <w:pPr>
        <w:pStyle w:val="1"/>
        <w:ind w:firstLineChars="0" w:firstLine="0"/>
      </w:pPr>
      <w:bookmarkStart w:id="51" w:name="_Toc107928258"/>
      <w:r>
        <w:rPr>
          <w:rFonts w:hint="eastAsia"/>
        </w:rPr>
        <w:t>致</w:t>
      </w:r>
      <w:r>
        <w:rPr>
          <w:rFonts w:hint="eastAsia"/>
        </w:rPr>
        <w:t xml:space="preserve"> </w:t>
      </w:r>
      <w:r>
        <w:t xml:space="preserve"> </w:t>
      </w:r>
      <w:r>
        <w:rPr>
          <w:rFonts w:hint="eastAsia"/>
        </w:rPr>
        <w:t>谢</w:t>
      </w:r>
      <w:bookmarkEnd w:id="51"/>
    </w:p>
    <w:p w14:paraId="341E5C36" w14:textId="77777777" w:rsidR="000E5988" w:rsidRDefault="000E5988">
      <w:pPr>
        <w:ind w:firstLine="480"/>
      </w:pPr>
    </w:p>
    <w:p w14:paraId="0BC44ACD" w14:textId="77777777" w:rsidR="000E5988" w:rsidRDefault="000E5988">
      <w:pPr>
        <w:ind w:firstLine="480"/>
      </w:pPr>
    </w:p>
    <w:p w14:paraId="04766362" w14:textId="77777777" w:rsidR="000E5988" w:rsidRDefault="000E5988">
      <w:pPr>
        <w:ind w:firstLine="480"/>
      </w:pPr>
    </w:p>
    <w:p w14:paraId="4CCF4FF6" w14:textId="77777777" w:rsidR="000E5988" w:rsidRDefault="000E5988">
      <w:pPr>
        <w:ind w:firstLine="480"/>
      </w:pPr>
    </w:p>
    <w:p w14:paraId="483B7465"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5CA5" w14:textId="77777777" w:rsidR="000066B9" w:rsidRDefault="000066B9">
      <w:pPr>
        <w:spacing w:line="240" w:lineRule="auto"/>
        <w:ind w:firstLine="480"/>
      </w:pPr>
      <w:r>
        <w:separator/>
      </w:r>
    </w:p>
  </w:endnote>
  <w:endnote w:type="continuationSeparator" w:id="0">
    <w:p w14:paraId="53656A5A" w14:textId="77777777" w:rsidR="000066B9" w:rsidRDefault="000066B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63BF" w14:textId="77777777" w:rsidR="000066B9" w:rsidRDefault="000066B9">
      <w:pPr>
        <w:ind w:firstLine="480"/>
      </w:pPr>
      <w:r>
        <w:separator/>
      </w:r>
    </w:p>
  </w:footnote>
  <w:footnote w:type="continuationSeparator" w:id="0">
    <w:p w14:paraId="081E00EB" w14:textId="77777777" w:rsidR="000066B9" w:rsidRDefault="000066B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000000">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65D"/>
    <w:multiLevelType w:val="multilevel"/>
    <w:tmpl w:val="971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7555C"/>
    <w:multiLevelType w:val="multilevel"/>
    <w:tmpl w:val="FEA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1E8C280C"/>
    <w:multiLevelType w:val="multilevel"/>
    <w:tmpl w:val="34E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53EA2"/>
    <w:multiLevelType w:val="multilevel"/>
    <w:tmpl w:val="405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B696F"/>
    <w:multiLevelType w:val="multilevel"/>
    <w:tmpl w:val="1070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94577"/>
    <w:multiLevelType w:val="multilevel"/>
    <w:tmpl w:val="5F9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022D6"/>
    <w:multiLevelType w:val="multilevel"/>
    <w:tmpl w:val="36FE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66404"/>
    <w:multiLevelType w:val="multilevel"/>
    <w:tmpl w:val="935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902C1"/>
    <w:multiLevelType w:val="multilevel"/>
    <w:tmpl w:val="CDD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C31A8"/>
    <w:multiLevelType w:val="multilevel"/>
    <w:tmpl w:val="525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67416"/>
    <w:multiLevelType w:val="multilevel"/>
    <w:tmpl w:val="A12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02804"/>
    <w:multiLevelType w:val="multilevel"/>
    <w:tmpl w:val="91F28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588144">
    <w:abstractNumId w:val="2"/>
  </w:num>
  <w:num w:numId="2" w16cid:durableId="650980652">
    <w:abstractNumId w:val="4"/>
  </w:num>
  <w:num w:numId="3" w16cid:durableId="537745819">
    <w:abstractNumId w:val="1"/>
  </w:num>
  <w:num w:numId="4" w16cid:durableId="514541760">
    <w:abstractNumId w:val="9"/>
  </w:num>
  <w:num w:numId="5" w16cid:durableId="1741516497">
    <w:abstractNumId w:val="3"/>
  </w:num>
  <w:num w:numId="6" w16cid:durableId="1589189939">
    <w:abstractNumId w:val="5"/>
  </w:num>
  <w:num w:numId="7" w16cid:durableId="1546483230">
    <w:abstractNumId w:val="10"/>
  </w:num>
  <w:num w:numId="8" w16cid:durableId="686716230">
    <w:abstractNumId w:val="6"/>
  </w:num>
  <w:num w:numId="9" w16cid:durableId="1675064878">
    <w:abstractNumId w:val="8"/>
  </w:num>
  <w:num w:numId="10" w16cid:durableId="198321922">
    <w:abstractNumId w:val="7"/>
  </w:num>
  <w:num w:numId="11" w16cid:durableId="246382301">
    <w:abstractNumId w:val="12"/>
  </w:num>
  <w:num w:numId="12" w16cid:durableId="1131359323">
    <w:abstractNumId w:val="11"/>
  </w:num>
  <w:num w:numId="13" w16cid:durableId="1546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066B9"/>
    <w:rsid w:val="00025441"/>
    <w:rsid w:val="00025558"/>
    <w:rsid w:val="0002619D"/>
    <w:rsid w:val="00037332"/>
    <w:rsid w:val="00053CD1"/>
    <w:rsid w:val="00066D80"/>
    <w:rsid w:val="00082C97"/>
    <w:rsid w:val="000B0526"/>
    <w:rsid w:val="000C7475"/>
    <w:rsid w:val="000E0A6F"/>
    <w:rsid w:val="000E22E3"/>
    <w:rsid w:val="000E5988"/>
    <w:rsid w:val="000F6031"/>
    <w:rsid w:val="001036D0"/>
    <w:rsid w:val="00104F9A"/>
    <w:rsid w:val="00111341"/>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741DC"/>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64FB5"/>
    <w:rsid w:val="00582A4B"/>
    <w:rsid w:val="00593D7D"/>
    <w:rsid w:val="005A064A"/>
    <w:rsid w:val="005A5990"/>
    <w:rsid w:val="005A7B3F"/>
    <w:rsid w:val="005B1B0F"/>
    <w:rsid w:val="005C57C9"/>
    <w:rsid w:val="005F708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28F0"/>
    <w:rsid w:val="008041E7"/>
    <w:rsid w:val="00813093"/>
    <w:rsid w:val="00823A36"/>
    <w:rsid w:val="00835F7F"/>
    <w:rsid w:val="00837061"/>
    <w:rsid w:val="008452DD"/>
    <w:rsid w:val="0085058E"/>
    <w:rsid w:val="008A06FE"/>
    <w:rsid w:val="008A5DF9"/>
    <w:rsid w:val="008A60B9"/>
    <w:rsid w:val="008E32C3"/>
    <w:rsid w:val="008E5E03"/>
    <w:rsid w:val="00975B0D"/>
    <w:rsid w:val="00981EC8"/>
    <w:rsid w:val="009914AE"/>
    <w:rsid w:val="009B3670"/>
    <w:rsid w:val="009F3EBE"/>
    <w:rsid w:val="009F77C8"/>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017"/>
    <w:rsid w:val="00C1259A"/>
    <w:rsid w:val="00C21243"/>
    <w:rsid w:val="00C26210"/>
    <w:rsid w:val="00C6663D"/>
    <w:rsid w:val="00C932C5"/>
    <w:rsid w:val="00C9451F"/>
    <w:rsid w:val="00C96852"/>
    <w:rsid w:val="00CA7D39"/>
    <w:rsid w:val="00CB0EF9"/>
    <w:rsid w:val="00CB72AA"/>
    <w:rsid w:val="00CC0BD7"/>
    <w:rsid w:val="00D0152E"/>
    <w:rsid w:val="00D07968"/>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20788"/>
    <w:rsid w:val="00E419A8"/>
    <w:rsid w:val="00E45905"/>
    <w:rsid w:val="00E60B96"/>
    <w:rsid w:val="00E62645"/>
    <w:rsid w:val="00E87565"/>
    <w:rsid w:val="00E90102"/>
    <w:rsid w:val="00E92CA7"/>
    <w:rsid w:val="00EA30AC"/>
    <w:rsid w:val="00EC4C3A"/>
    <w:rsid w:val="00ED3FF7"/>
    <w:rsid w:val="00EF4A42"/>
    <w:rsid w:val="00EF4C00"/>
    <w:rsid w:val="00EF71F0"/>
    <w:rsid w:val="00F23A4D"/>
    <w:rsid w:val="00F369E8"/>
    <w:rsid w:val="00F369EC"/>
    <w:rsid w:val="00F637C2"/>
    <w:rsid w:val="00F65580"/>
    <w:rsid w:val="00F82C1C"/>
    <w:rsid w:val="00F84B81"/>
    <w:rsid w:val="00FA1F7E"/>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36</Pages>
  <Words>8123</Words>
  <Characters>10154</Characters>
  <Application>Microsoft Office Word</Application>
  <DocSecurity>0</DocSecurity>
  <Lines>423</Lines>
  <Paragraphs>415</Paragraphs>
  <ScaleCrop>false</ScaleCrop>
  <Company>Microsoft</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沛夕 申</cp:lastModifiedBy>
  <cp:revision>5</cp:revision>
  <cp:lastPrinted>2022-07-05T07:47:00Z</cp:lastPrinted>
  <dcterms:created xsi:type="dcterms:W3CDTF">2026-06-27T05:06:00Z</dcterms:created>
  <dcterms:modified xsi:type="dcterms:W3CDTF">2026-06-28T03:42:00Z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