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UI – Core Integration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Multi-LLM Project Assistant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NIT6150 Advanced Project — Victoria University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 Raza (UI Developer) and the whole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Written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Pong — Pongporn Takham (File &amp; Storage Developer)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 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— English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Background — What You Need to Know Before Starting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Current Status of Each Layer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Core Layer (Pong — 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 Interfaces, 6 Models, 10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81 unit tests — all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Build: 0 errors, 0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Pushed to main branch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UI Layer (Ali — Prototype)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 Views + MainWindow (functional, but using demo/hardcoded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logic is embedded in code-behind (no Core service calls)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Uses MD5 instead of SHA-256, and DPAPI instead of AES-256 (see Section 6 for why these must change)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 I/O uses hardcoded paths to LocalApplicationData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Connector Layer (Cheng — 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Must implement ILLMConnector, ChatGPTConnector, GeminiConnector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Goal of Integration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Replace the UI’s “demo data + hardcoded logic” with real Core service calls. After integration, the data flow becomes: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User → UI View → Core Service → JSON file / keys.enc / logs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→ Connector Layer → HTTP → LLM Provider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Build Commands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Build Core only (macOS or Windows)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dotnet build src/MultiLLMProjectAssistant.Core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Build full Solution (Windows only — WPF requires Windows)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dotnet build Multi-LLM-Project-Assistant.sln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Run tests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dotnet test tests/MultiLLMProjectAssistant.Tests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Core Services — Quick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Instance Creation Order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Services must be created in dependency order. Here is the recommended startup sequence: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Step 1: Base services (no dependencies)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encryption = new EncryptionService();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projectService = new ProjectService();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Step 2: Services depending on projectService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fileStore   = new FileStoreService(projectService);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keyStore    = new KeyStore(encryption, projectService);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productKey  = new ProductKeyService(encryption, projectService);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logger      = new AppLogger(projectService.GetProjectPath(key));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trace       = new TraceService(projectService);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Step 3: Services depending on other services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embedder    = new FileEmbedder(fileStore);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export      = new ExportService(projectService, fileStore);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Service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Create/open/close projects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CreateProject, OpenProject, CloseProject, ListProjects, DeleteProject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EncryptionService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Encrypt/decrypt 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Encrypt(plainText) → byte[], Decrypt(cipherData) →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KeyStore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LLM API keys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SaveKey, GetKey, DeleteKey, ListProviders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ProductKeyService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Key licensing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SaveProductKey, ValidateProductKey, GetStatus, IsFeatureEnabled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FileStoreService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and manage files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ImportFileAsync, GetFileList, GetFileContent, DeleteFile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FileEmbedder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content for LLM context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EmbedFileContent, EmbedMultipleFiles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RedactionFilter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 API keys from 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Redact(text) — static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AppLogger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Log(level, message, requestId?), LogRequest(...)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Per-request traceability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SaveTrace, LoadTrace, ListTraces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project 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ExportProjectSummary, ExportAllToFolder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View-by-View Integration — Step by Step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0: Add Project Reference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Edit src/MultiLLMProjectAssistant.UI/MultiLLMProjectAssistant.UI.csproj and add: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&lt;ItemGroup&gt;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&lt;ProjectReference Include="..\MultiLLMProjectAssistant.Core\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MultiLLMProjectAssistant.Core.csproj" /&gt;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&lt;/ItemGroup&gt;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0.5: Create a Service Locator in App.xaml.cs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ensures all Views share the same service instances. Add the following to App.xaml.cs: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partial class App : Application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IProjectService ProjectService { get; private set; } = null!;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IEncryptionService Encryption { get; private set; } = null!;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IKeyStore KeyStore { get; private set; } = null!;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IProductKeyService ProductKey { get; private set; } = null!;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IFileStore FileStore { get; private set; } = null!;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FileEmbedder FileEmbedder { get; private set; } = null!;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TraceService TraceService { get; private set; } = null!;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ExportService ExportService { get; private set; } = null!;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string? CurrentProjectKey { get; set;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AppLogger? Logger { get; set;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protected override void OnStartup(StartupEventArgs e)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base.OnStartup(e);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Encryption = new EncryptionService();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ProjectService = new ProjectService();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KeyStore = new KeyStore(Encryption, ProjectService);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ProductKey = new ProductKeyService(Encryption, ProjectService);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FileStore = new FileStoreService(ProjectService);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FileEmbedder = new FileEmbedder(FileStore);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TraceService = new TraceService(ProjectService);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ExportService = new ExportService(ProjectService, FileStore);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void SetCurrentProject(string projectKey)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CurrentProjectKey = projectKey;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 = new AppLogger(ProjectService.GetProjectPath(projectKey));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ProjectSelectionView — Open / Create Projects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Currently: </w:t>
      </w:r>
      <w:r>
        <w:rPr>
          <w:rFonts w:ascii="Arial" w:cs="Arial" w:eastAsia="Arial" w:hAnsi="Arial"/>
          <w:sz w:val="20"/>
          <w:szCs w:val="20"/>
        </w:rPr>
        <w:t xml:space="preserve">Reads/writes its own projects.json + demo data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Replace with: </w:t>
      </w:r>
      <w:r>
        <w:rPr>
          <w:rFonts w:ascii="Arial" w:cs="Arial" w:eastAsia="Arial" w:hAnsi="Arial"/>
          <w:sz w:val="20"/>
          <w:szCs w:val="20"/>
        </w:rPr>
        <w:t xml:space="preserve">App.ProjectService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A) LoadProjects()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❌ OLD: var json = File.ReadAllText(_projectsPath); ...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✅ NEW: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projects = App.ProjectService.ListProjects();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foreach (var p in projects)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_projects.Add(new ProjectItem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Id = p.ProjectKey, Name = p.ProjectName,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Description = p.Description, UpdatedAt = p.LastOpenedAt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B) CreateNewProject_Click()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✅ NEW: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info = App.ProjectService.CreateProject(dlg.ProjectName, dlg.ProjectDescription);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App.SetCurrentProject(info.ProjectKey);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C) ProjectsListBox_SelectionChanged()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✅ NEW: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info = App.ProjectService.OpenProject(item.Id);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App.SetCurrentProject(item.Id);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D) Delete SeedDemo() entirely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 needed — ProjectService.ListProjects() returns real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FileManagementView — Import / View Files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Currently: </w:t>
      </w:r>
      <w:r>
        <w:rPr>
          <w:rFonts w:ascii="Arial" w:cs="Arial" w:eastAsia="Arial" w:hAnsi="Arial"/>
          <w:sz w:val="20"/>
          <w:szCs w:val="20"/>
        </w:rPr>
        <w:t xml:space="preserve">Uses MD5, demo data, no real import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Replace with: </w:t>
      </w:r>
      <w:r>
        <w:rPr>
          <w:rFonts w:ascii="Arial" w:cs="Arial" w:eastAsia="Arial" w:hAnsi="Arial"/>
          <w:sz w:val="20"/>
          <w:szCs w:val="20"/>
        </w:rPr>
        <w:t xml:space="preserve">App.FileStore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A) AddFiles() — Replace ComputeMd5 with ImportFileAsync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✅ NEW: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metadata = await App.FileStore.ImportFileAsync(projectKey, filePath);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item = new FileItem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Name = metadata.OriginalName, Type = metadata.FileType,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SizeBytes = metadata.FileSizeBytes, Hash = metadata.Sha256Hash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B) Delete ComputeMd5() entirely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FileStoreService computes SHA-256 automatically.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C) BuildPreview() — Use GetFileContent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✅ NEW: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try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var content = App.FileStore.GetFileContent(App.CurrentProjectKey, fileId);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PreviewTextBox.Text = content;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catch (NotSupportedException)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PreviewTextBox.Text = "[Binary file — metadata only]";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D) Delete SeedDemoFiles()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Load from App.FileStore.GetFileList(projectKey) instead.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SettingsAndApiKeysView — Manage API Keys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Currently: </w:t>
      </w:r>
      <w:r>
        <w:rPr>
          <w:rFonts w:ascii="Arial" w:cs="Arial" w:eastAsia="Arial" w:hAnsi="Arial"/>
          <w:sz w:val="20"/>
          <w:szCs w:val="20"/>
        </w:rPr>
        <w:t xml:space="preserve">Uses DPAPI + hardcoded settings.json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Replace with: </w:t>
      </w:r>
      <w:r>
        <w:rPr>
          <w:rFonts w:ascii="Arial" w:cs="Arial" w:eastAsia="Arial" w:hAnsi="Arial"/>
          <w:sz w:val="20"/>
          <w:szCs w:val="20"/>
        </w:rPr>
        <w:t xml:space="preserve">App.KeyStore + App.ProductKey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A) Delete DPAPI methods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Remove both EncryptDpapiToBase64() and DecryptDpapiFromBase64().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B) SaveKey_Click() — Use KeyStore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✅ NEW: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App.KeyStore.SaveKey(projectKey, provider, keyValue);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App.Logger?.Log("INFO", $"API key updated for {provider}");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C) LoadSettings() — Load from KeyStore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✅ NEW: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providers = App.KeyStore.ListProviders(projectKey);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foreach (var provider in providers)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_apiKeys.Add(new ApiKeyItem { Provider = provider, Masked = "••••••XXXX" });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D) Add Product Key Section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✅ NEW: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App.ProductKey.SaveProductKey(App.CurrentProjectKey, productKeyTextBox.Text);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var status = App.ProductKey.GetStatus(App.CurrentProjectKey);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ProductKeyStatusText.Text = status.IsValid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? $"Valid ({status.KeyType}) — {status.Message}"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: $"Invalid — {status.Message}";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ProjectMemoryView — CRUD Memory Items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Currently: </w:t>
      </w:r>
      <w:r>
        <w:rPr>
          <w:rFonts w:ascii="Arial" w:cs="Arial" w:eastAsia="Arial" w:hAnsi="Arial"/>
          <w:sz w:val="20"/>
          <w:szCs w:val="20"/>
        </w:rPr>
        <w:t xml:space="preserve">In-memory only + demo data, no persistence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Replace with: </w:t>
      </w:r>
      <w:r>
        <w:rPr>
          <w:rFonts w:ascii="Arial" w:cs="Arial" w:eastAsia="Arial" w:hAnsi="Arial"/>
          <w:sz w:val="20"/>
          <w:szCs w:val="20"/>
        </w:rPr>
        <w:t xml:space="preserve">Kushal’s MemoryService (reads/writes memory/items.json)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MemoryNote model is already available at src/MultiLLMProjectAssistant.Core/Models/MemoryNote.cs with fields: Id, Title, Content, Tags (List&lt;string&gt;), CreatedAt, UpdatedAt.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Kushal needs to create a service that reads/writes memory/items.json, using App.ProjectService.GetProjectPath(projectKey) to find the correct path.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RequestBuilderView — Send Requests to LLM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Currently: </w:t>
      </w:r>
      <w:r>
        <w:rPr>
          <w:rFonts w:ascii="Arial" w:cs="Arial" w:eastAsia="Arial" w:hAnsi="Arial"/>
          <w:sz w:val="20"/>
          <w:szCs w:val="20"/>
        </w:rPr>
        <w:t xml:space="preserve">Demo response + hardcoded file I/O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Replace with: </w:t>
      </w:r>
      <w:r>
        <w:rPr>
          <w:rFonts w:ascii="Arial" w:cs="Arial" w:eastAsia="Arial" w:hAnsi="Arial"/>
          <w:sz w:val="20"/>
          <w:szCs w:val="20"/>
        </w:rPr>
        <w:t xml:space="preserve">Connector Layer (Cheng) + TraceService (Pong)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SubmitRequest_Click() — Full Flow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new implementation should follow this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Product Key: App.ProductKey.IsFeatureEnabled(projectKey, "send_request")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API Key: App.KeyStore.GetKey(projectKey, selectedProvider)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Embed files: App.FileEmbedder.EmbedMultipleFiles(projectKey, attachedFileIds)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request via Cheng’s Connector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 trace: App.TraceService.SaveTrace(projectKey, traceRecord)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Log: App.Logger?.LogRequest(requestId, provider, statusCode)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RequestLogView — View Request History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Currently: </w:t>
      </w:r>
      <w:r>
        <w:rPr>
          <w:rFonts w:ascii="Arial" w:cs="Arial" w:eastAsia="Arial" w:hAnsi="Arial"/>
          <w:sz w:val="20"/>
          <w:szCs w:val="20"/>
        </w:rPr>
        <w:t xml:space="preserve">Reads requests_log.json + demo data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Replace with: </w:t>
      </w:r>
      <w:r>
        <w:rPr>
          <w:rFonts w:ascii="Arial" w:cs="Arial" w:eastAsia="Arial" w:hAnsi="Arial"/>
          <w:sz w:val="20"/>
          <w:szCs w:val="20"/>
        </w:rPr>
        <w:t xml:space="preserve">App.TraceService.ListTraces(projectKey)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TaskTemplatesView — Minor Changes Only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Template logic belongs to the Domain Layer. Only change ApplyToRequestBuilder_Click() to use shared state instead of file I/O, and delete demo data.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Integration Checklist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1 — Foundation (Do First)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2 — Project Management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3 — API Keys &amp; Security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4 — File Management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5 — Memory (Kushal)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6 — Request Builder (Cheng + Ali)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7 — Request Log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8 — Final Cleanup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Views That Don’t Need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CreateProjectWindow.xaml.cs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 dialog for Name/Description — no logic to replace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MemoryItemEditView.xaml.cs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view — XAML binding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MainWindow.xaml.cs (navigation)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logic works as-is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Important Warnings — Why These Changes Are Required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Warning 1: MD5 Must Be Replaced with SHA-256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What’s happening now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FileManagementView.xaml.cs contains a ComputeMd5() method that uses System.Security.Cryptography.MD5 to hash imported files.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Why it must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 Report requirement (FR-S3): </w:t>
      </w:r>
      <w:r>
        <w:rPr>
          <w:rFonts w:ascii="Arial" w:cs="Arial" w:eastAsia="Arial" w:hAnsi="Arial"/>
          <w:sz w:val="20"/>
          <w:szCs w:val="20"/>
        </w:rPr>
        <w:t xml:space="preserve">The System Analysis and Design Report explicitly specifies SHA-256 as the hashing algorithm for file integrity verification. Using MD5 violates the approved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MD5 is cryptographically broken: </w:t>
      </w:r>
      <w:r>
        <w:rPr>
          <w:rFonts w:ascii="Arial" w:cs="Arial" w:eastAsia="Arial" w:hAnsi="Arial"/>
          <w:sz w:val="20"/>
          <w:szCs w:val="20"/>
        </w:rPr>
        <w:t xml:space="preserve">MD5 has known collision vulnerabilities — two different files can produce the same hash. This was demonstrated as far back as 2004. In a project that deals with file integrity and traceability, relying on MD5 means you cannot guarantee that a file hasn’t been tampered with.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Industry standard: </w:t>
      </w:r>
      <w:r>
        <w:rPr>
          <w:rFonts w:ascii="Arial" w:cs="Arial" w:eastAsia="Arial" w:hAnsi="Arial"/>
          <w:sz w:val="20"/>
          <w:szCs w:val="20"/>
        </w:rPr>
        <w:t xml:space="preserve">SHA-256 is the current industry standard for file integrity checks. It produces a 256-bit hash (vs MD5’s 128-bit) and has no known practical collision attacks.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to do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Simply delete the ComputeMd5() method. After integration, FileStoreService.ImportFileAsync() automatically computes SHA-256 for every imported file and stores it in the FileMetadata.Sha256Hash property. No extra code needed.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Note: Old hashes (from demo data) and new hashes will not match, since they use completely different algorithms. This is expected — the demo data should be removed during integration anyway.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Warning 2: DPAPI Must Be Replaced with AES-256-CBC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What’s happening now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SettingsAndApiKeysView.xaml.cs contains two methods — EncryptDpapiToBase64() and DecryptDpapiFromBase64() — that use System.Security.Cryptography.ProtectedData (DPAPI) to encrypt/decrypt API keys.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Why it must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Cross-platform development constraint: </w:t>
      </w:r>
      <w:r>
        <w:rPr>
          <w:rFonts w:ascii="Arial" w:cs="Arial" w:eastAsia="Arial" w:hAnsi="Arial"/>
          <w:sz w:val="20"/>
          <w:szCs w:val="20"/>
        </w:rPr>
        <w:t xml:space="preserve">Pong (the Storage developer) works on macOS, not Windows. DPAPI (ProtectedData class) is a Windows-only API — it literally does not exist on macOS or Linux. This means the Core layer cannot use DPAPI, or it would be impossible to build and test on Pong’s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 Report decision: </w:t>
      </w:r>
      <w:r>
        <w:rPr>
          <w:rFonts w:ascii="Arial" w:cs="Arial" w:eastAsia="Arial" w:hAnsi="Arial"/>
          <w:sz w:val="20"/>
          <w:szCs w:val="20"/>
        </w:rPr>
        <w:t xml:space="preserve">The Design Report (Section 4.3) originally specified “DPAPI as primary, AES-256 as fallback.” However, since the Core layer must be buildable on all platforms (for development and testing), the team agreed to use AES-256-CBC + PBKDF2 as the single encryption method. This is documented as an accepted deviation.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AES-256 is equally secure: </w:t>
      </w:r>
      <w:r>
        <w:rPr>
          <w:rFonts w:ascii="Arial" w:cs="Arial" w:eastAsia="Arial" w:hAnsi="Arial"/>
          <w:sz w:val="20"/>
          <w:szCs w:val="20"/>
        </w:rPr>
        <w:t xml:space="preserve">DPAPI ties encryption to the Windows user account — if the user profile is lost, so are the keys. AES-256-CBC with PBKDF2-SHA256 (100,000 iterations) provides strong, industry-standard encryption that works identically on any platform. The EncryptionService generates a unique salt and IV for each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Consistency: </w:t>
      </w:r>
      <w:r>
        <w:rPr>
          <w:rFonts w:ascii="Arial" w:cs="Arial" w:eastAsia="Arial" w:hAnsi="Arial"/>
          <w:sz w:val="20"/>
          <w:szCs w:val="20"/>
        </w:rPr>
        <w:t xml:space="preserve">Having two different encryption mechanisms (DPAPI in UI, AES-256 in Core) would mean keys encrypted by the UI couldn’t be decrypted by Core services, and vice versa. Integration requires a single encryption path.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to do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Delete both EncryptDpapiToBase64() and DecryptDpapiFromBase64(). After integration, all encryption goes through App.KeyStore.SaveKey() and App.KeyStore.GetKey(), which internally use EncryptionService (AES-256-CBC). The UI never touches raw encryption.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Warning 3: File Paths Will Change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Currently the UI stores files as flat files in LocalApplicationData/. After integration, files are stored in ProjectData/{ProjectKey}/files/ with a structured folder hierarchy. All hardcoded paths must be removed. Use App.ProjectService.GetProjectPath(projectKey) to get the correct base path.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Warning 4: Async Methods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FileStoreService.ImportFileAsync() is async — you must use await and mark event handlers as async: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private async void ImportFile_Click(object sender, RoutedEventArgs e)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var metadata = await App.FileStore.ImportFileAsync(projectKey, filePath);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Warning 5: Thread Safety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AppLogger already uses internal locking — it is safe for multi-threaded use from the UI thread.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Warning 6: Error Handling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Core services throw exceptions when something goes wrong. Always wrap service calls in try-catch: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try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var metadata = await App.FileStore.ImportFileAsync(projectKey, path);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catch (NotSupportedException ex)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MessageBox.Show($"File type not supported: {ex.Message}");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catch (InvalidOperationException ex)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MessageBox.Show($"File too large: {ex.Message}");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Need Help?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you run into issues or need additional methods: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 code: </w:t>
      </w:r>
      <w:r>
        <w:rPr>
          <w:rFonts w:ascii="Arial" w:cs="Arial" w:eastAsia="Arial" w:hAnsi="Arial"/>
          <w:sz w:val="20"/>
          <w:szCs w:val="20"/>
        </w:rPr>
        <w:t xml:space="preserve">src/MultiLLMProjectAssistant.Core/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Tests as usage examples: </w:t>
      </w:r>
      <w:r>
        <w:rPr>
          <w:rFonts w:ascii="Arial" w:cs="Arial" w:eastAsia="Arial" w:hAnsi="Arial"/>
          <w:sz w:val="20"/>
          <w:szCs w:val="20"/>
        </w:rPr>
        <w:t xml:space="preserve">tests/MultiLLMProjectAssistant.Tests/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Folder structure docs: </w:t>
      </w:r>
      <w:r>
        <w:rPr>
          <w:rFonts w:ascii="Arial" w:cs="Arial" w:eastAsia="Arial" w:hAnsi="Arial"/>
          <w:sz w:val="20"/>
          <w:szCs w:val="20"/>
        </w:rPr>
        <w:t xml:space="preserve">STORAGE_ARCHITECTURE.md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Core services are designed to be simple to use — create an instance and call methods directly. No extra configuration needed.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UI–Core Integration Guide</w:t>
    </w:r>
    <w:r>
      <w:rPr>
        <w:rFonts w:ascii="Arial" w:cs="Arial" w:eastAsia="Arial" w:hAnsi="Arial"/>
        <w:color w:val="999999"/>
        <w:sz w:val="18"/>
        <w:szCs w:val="18"/>
      </w:rPr>
      <w:t xml:space="preserve">	Multi-LLM Project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2026-03-27T00:58:52.216Z</dcterms:created>
  <dcterms:modified xsi:type="dcterms:W3CDTF">2026-03-27T00:58:52.216Z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