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72C8" w14:textId="5C392E45" w:rsidR="000F1B80" w:rsidRDefault="000F1B80">
      <w:pPr>
        <w:rPr>
          <w:color w:val="4472C4" w:themeColor="accent1"/>
          <w:sz w:val="48"/>
          <w:szCs w:val="48"/>
        </w:rPr>
      </w:pPr>
      <w:r w:rsidRPr="000F1B80">
        <w:rPr>
          <w:color w:val="4472C4" w:themeColor="accent1"/>
          <w:sz w:val="48"/>
          <w:szCs w:val="48"/>
        </w:rPr>
        <w:t>阿克曼函數（</w:t>
      </w:r>
      <w:r w:rsidRPr="000F1B80">
        <w:rPr>
          <w:color w:val="4472C4" w:themeColor="accent1"/>
          <w:sz w:val="48"/>
          <w:szCs w:val="48"/>
        </w:rPr>
        <w:t>Ackermann's function</w:t>
      </w:r>
      <w:r w:rsidRPr="000F1B80">
        <w:rPr>
          <w:color w:val="4472C4" w:themeColor="accent1"/>
          <w:sz w:val="48"/>
          <w:szCs w:val="48"/>
        </w:rPr>
        <w:t>）</w:t>
      </w:r>
    </w:p>
    <w:p w14:paraId="27477D7E" w14:textId="6C7AB4CE" w:rsidR="003B6EC5" w:rsidRDefault="003B6EC5">
      <w:pPr>
        <w:rPr>
          <w:rFonts w:hint="eastAsia"/>
          <w:color w:val="4472C4" w:themeColor="accent1"/>
          <w:sz w:val="48"/>
          <w:szCs w:val="48"/>
        </w:rPr>
      </w:pPr>
      <w:r w:rsidRPr="003B6EC5">
        <w:rPr>
          <w:color w:val="4472C4" w:themeColor="accent1"/>
          <w:sz w:val="48"/>
          <w:szCs w:val="48"/>
        </w:rPr>
        <w:drawing>
          <wp:inline distT="0" distB="0" distL="0" distR="0" wp14:anchorId="3A772990" wp14:editId="0C9C5872">
            <wp:extent cx="5274310" cy="1146175"/>
            <wp:effectExtent l="0" t="0" r="2540" b="0"/>
            <wp:docPr id="5777636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63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6248" w14:textId="5284AB69" w:rsidR="000F1B80" w:rsidRPr="000F1B80" w:rsidRDefault="000F1B80" w:rsidP="000F1B80">
      <w:pPr>
        <w:pStyle w:val="a9"/>
        <w:numPr>
          <w:ilvl w:val="0"/>
          <w:numId w:val="1"/>
        </w:numPr>
        <w:rPr>
          <w:color w:val="4472C4" w:themeColor="accent1"/>
          <w:sz w:val="48"/>
          <w:szCs w:val="48"/>
        </w:rPr>
      </w:pPr>
      <w:r w:rsidRPr="000F1B80">
        <w:rPr>
          <w:rFonts w:hint="eastAsia"/>
          <w:color w:val="4472C4" w:themeColor="accent1"/>
          <w:sz w:val="48"/>
          <w:szCs w:val="48"/>
        </w:rPr>
        <w:t>遞迴</w:t>
      </w:r>
    </w:p>
    <w:p w14:paraId="3C458824" w14:textId="03CD5B53" w:rsidR="000F1B80" w:rsidRPr="003D6673" w:rsidRDefault="000F1B80" w:rsidP="003D6673">
      <w:pPr>
        <w:spacing w:after="0"/>
        <w:rPr>
          <w:color w:val="4472C4" w:themeColor="accent1"/>
          <w:sz w:val="32"/>
          <w:szCs w:val="32"/>
        </w:rPr>
      </w:pPr>
      <w:r w:rsidRPr="003D6673">
        <w:rPr>
          <w:rFonts w:hint="eastAsia"/>
          <w:color w:val="4472C4" w:themeColor="accent1"/>
          <w:sz w:val="32"/>
          <w:szCs w:val="32"/>
        </w:rPr>
        <w:t>參照題目給的數學函式</w:t>
      </w:r>
      <w:r w:rsidR="00FF4BB8" w:rsidRPr="003D6673">
        <w:rPr>
          <w:rFonts w:hint="eastAsia"/>
          <w:color w:val="4472C4" w:themeColor="accent1"/>
          <w:sz w:val="32"/>
          <w:szCs w:val="32"/>
        </w:rPr>
        <w:t>條件，可以整理出三個公式</w:t>
      </w:r>
    </w:p>
    <w:p w14:paraId="2926BBB8" w14:textId="135563D6" w:rsidR="00FF4BB8" w:rsidRPr="003D6673" w:rsidRDefault="00FF4BB8" w:rsidP="003D6673">
      <w:pPr>
        <w:pStyle w:val="a9"/>
        <w:spacing w:after="0"/>
        <w:ind w:left="600"/>
        <w:rPr>
          <w:rFonts w:hint="eastAsia"/>
          <w:color w:val="4472C4" w:themeColor="accent1"/>
        </w:rPr>
      </w:pPr>
      <w:r w:rsidRPr="003D6673">
        <w:rPr>
          <w:rFonts w:hint="eastAsia"/>
          <w:color w:val="4472C4" w:themeColor="accent1"/>
        </w:rPr>
        <w:t xml:space="preserve">1. Base Case 1: </w:t>
      </w:r>
      <w:r w:rsidRPr="003D6673">
        <w:rPr>
          <w:rFonts w:hint="eastAsia"/>
          <w:color w:val="4472C4" w:themeColor="accent1"/>
        </w:rPr>
        <w:t>當</w:t>
      </w:r>
      <w:r w:rsidRPr="003D6673">
        <w:rPr>
          <w:rFonts w:hint="eastAsia"/>
          <w:color w:val="4472C4" w:themeColor="accent1"/>
        </w:rPr>
        <w:t>m=0</w:t>
      </w:r>
      <w:r w:rsidRPr="003D6673">
        <w:rPr>
          <w:rFonts w:hint="eastAsia"/>
          <w:color w:val="4472C4" w:themeColor="accent1"/>
        </w:rPr>
        <w:t>時，回傳</w:t>
      </w:r>
      <w:r w:rsidRPr="003D6673">
        <w:rPr>
          <w:rFonts w:hint="eastAsia"/>
          <w:color w:val="4472C4" w:themeColor="accent1"/>
        </w:rPr>
        <w:t>n+1</w:t>
      </w:r>
    </w:p>
    <w:p w14:paraId="3A68C072" w14:textId="53CBCAB3" w:rsidR="00FF4BB8" w:rsidRPr="003D6673" w:rsidRDefault="00FF4BB8" w:rsidP="003D6673">
      <w:pPr>
        <w:pStyle w:val="a9"/>
        <w:spacing w:after="0"/>
        <w:ind w:left="600"/>
        <w:rPr>
          <w:rFonts w:hint="eastAsia"/>
          <w:color w:val="4472C4" w:themeColor="accent1"/>
        </w:rPr>
      </w:pPr>
      <w:r w:rsidRPr="003D6673">
        <w:rPr>
          <w:rFonts w:hint="eastAsia"/>
          <w:color w:val="4472C4" w:themeColor="accent1"/>
        </w:rPr>
        <w:t xml:space="preserve">2. </w:t>
      </w:r>
      <w:r w:rsidRPr="003D6673">
        <w:rPr>
          <w:rFonts w:hint="eastAsia"/>
          <w:color w:val="4472C4" w:themeColor="accent1"/>
        </w:rPr>
        <w:t xml:space="preserve">Base Case </w:t>
      </w:r>
      <w:r w:rsidRPr="003D6673">
        <w:rPr>
          <w:rFonts w:hint="eastAsia"/>
          <w:color w:val="4472C4" w:themeColor="accent1"/>
        </w:rPr>
        <w:t>2</w:t>
      </w:r>
      <w:r w:rsidRPr="003D6673">
        <w:rPr>
          <w:rFonts w:hint="eastAsia"/>
          <w:color w:val="4472C4" w:themeColor="accent1"/>
        </w:rPr>
        <w:t>:</w:t>
      </w:r>
      <w:r w:rsidRPr="003D6673">
        <w:rPr>
          <w:rFonts w:hint="eastAsia"/>
          <w:color w:val="4472C4" w:themeColor="accent1"/>
        </w:rPr>
        <w:t xml:space="preserve"> </w:t>
      </w:r>
      <w:r w:rsidRPr="003D6673">
        <w:rPr>
          <w:rFonts w:hint="eastAsia"/>
          <w:color w:val="4472C4" w:themeColor="accent1"/>
        </w:rPr>
        <w:t>當</w:t>
      </w:r>
      <w:r w:rsidRPr="003D6673">
        <w:rPr>
          <w:rFonts w:hint="eastAsia"/>
          <w:color w:val="4472C4" w:themeColor="accent1"/>
        </w:rPr>
        <w:t>n</w:t>
      </w:r>
      <w:r w:rsidRPr="003D6673">
        <w:rPr>
          <w:rFonts w:hint="eastAsia"/>
          <w:color w:val="4472C4" w:themeColor="accent1"/>
        </w:rPr>
        <w:t>=0</w:t>
      </w:r>
      <w:r w:rsidRPr="003D6673">
        <w:rPr>
          <w:rFonts w:hint="eastAsia"/>
          <w:color w:val="4472C4" w:themeColor="accent1"/>
        </w:rPr>
        <w:t>時，</w:t>
      </w:r>
      <w:r w:rsidRPr="003D6673">
        <w:rPr>
          <w:rFonts w:hint="eastAsia"/>
          <w:color w:val="4472C4" w:themeColor="accent1"/>
        </w:rPr>
        <w:t>呼叫並</w:t>
      </w:r>
      <w:r w:rsidRPr="003D6673">
        <w:rPr>
          <w:rFonts w:hint="eastAsia"/>
          <w:color w:val="4472C4" w:themeColor="accent1"/>
        </w:rPr>
        <w:t>回傳</w:t>
      </w:r>
      <w:r w:rsidRPr="003D6673">
        <w:rPr>
          <w:rFonts w:hint="eastAsia"/>
          <w:color w:val="4472C4" w:themeColor="accent1"/>
        </w:rPr>
        <w:t xml:space="preserve"> A(m-1,1)</w:t>
      </w:r>
    </w:p>
    <w:p w14:paraId="6EBC7C33" w14:textId="77777777" w:rsidR="003B6EC5" w:rsidRPr="003D6673" w:rsidRDefault="00FF4BB8" w:rsidP="003D6673">
      <w:pPr>
        <w:pStyle w:val="a9"/>
        <w:spacing w:after="0"/>
        <w:ind w:left="600"/>
        <w:rPr>
          <w:color w:val="4472C4" w:themeColor="accent1"/>
        </w:rPr>
      </w:pPr>
      <w:r w:rsidRPr="003D6673">
        <w:rPr>
          <w:rFonts w:hint="eastAsia"/>
          <w:color w:val="4472C4" w:themeColor="accent1"/>
        </w:rPr>
        <w:t xml:space="preserve">3. </w:t>
      </w:r>
      <w:r w:rsidRPr="003D6673">
        <w:rPr>
          <w:rFonts w:hint="eastAsia"/>
          <w:color w:val="4472C4" w:themeColor="accent1"/>
        </w:rPr>
        <w:t xml:space="preserve">Base Case </w:t>
      </w:r>
      <w:r w:rsidRPr="003D6673">
        <w:rPr>
          <w:rFonts w:hint="eastAsia"/>
          <w:color w:val="4472C4" w:themeColor="accent1"/>
        </w:rPr>
        <w:t>3</w:t>
      </w:r>
      <w:r w:rsidRPr="003D6673">
        <w:rPr>
          <w:rFonts w:hint="eastAsia"/>
          <w:color w:val="4472C4" w:themeColor="accent1"/>
        </w:rPr>
        <w:t xml:space="preserve">: </w:t>
      </w:r>
      <w:r w:rsidRPr="003D6673">
        <w:rPr>
          <w:rFonts w:hint="eastAsia"/>
          <w:color w:val="4472C4" w:themeColor="accent1"/>
        </w:rPr>
        <w:t>當不是以上情況時</w:t>
      </w:r>
      <w:r w:rsidRPr="003D6673">
        <w:rPr>
          <w:rFonts w:hint="eastAsia"/>
          <w:color w:val="4472C4" w:themeColor="accent1"/>
        </w:rPr>
        <w:t>，</w:t>
      </w:r>
    </w:p>
    <w:p w14:paraId="4CCA1D9F" w14:textId="444EA15E" w:rsidR="003D6673" w:rsidRPr="003D6673" w:rsidRDefault="00FF4BB8" w:rsidP="003D6673">
      <w:pPr>
        <w:pStyle w:val="a9"/>
        <w:spacing w:after="0"/>
        <w:ind w:left="600"/>
        <w:rPr>
          <w:rFonts w:hint="eastAsia"/>
          <w:color w:val="4472C4" w:themeColor="accent1"/>
        </w:rPr>
      </w:pPr>
      <w:r w:rsidRPr="003D6673">
        <w:rPr>
          <w:color w:val="4472C4" w:themeColor="accent1"/>
        </w:rPr>
        <w:t>嵌套</w:t>
      </w:r>
      <w:r w:rsidRPr="003D6673">
        <w:rPr>
          <w:rFonts w:hint="eastAsia"/>
          <w:color w:val="4472C4" w:themeColor="accent1"/>
        </w:rPr>
        <w:t>呼叫</w:t>
      </w:r>
      <w:r w:rsidRPr="003D6673">
        <w:rPr>
          <w:rFonts w:hint="eastAsia"/>
          <w:color w:val="4472C4" w:themeColor="accent1"/>
        </w:rPr>
        <w:t>A(m-1,A(m,n-1))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F1B80" w14:paraId="255297E1" w14:textId="77777777" w:rsidTr="000F1B80">
        <w:tc>
          <w:tcPr>
            <w:tcW w:w="8296" w:type="dxa"/>
          </w:tcPr>
          <w:p w14:paraId="1EAE71DB" w14:textId="0252A82E" w:rsidR="000F1B80" w:rsidRDefault="000F1B80">
            <w:pPr>
              <w:rPr>
                <w:rFonts w:hint="eastAsia"/>
              </w:rPr>
            </w:pPr>
            <w:r w:rsidRPr="003D6673">
              <w:rPr>
                <w:color w:val="ED7D31" w:themeColor="accent2"/>
              </w:rPr>
              <w:t>遞迴（</w:t>
            </w:r>
            <w:r w:rsidRPr="003D6673">
              <w:rPr>
                <w:color w:val="ED7D31" w:themeColor="accent2"/>
              </w:rPr>
              <w:t>Recursive</w:t>
            </w:r>
            <w:r w:rsidRPr="003D6673">
              <w:rPr>
                <w:color w:val="ED7D31" w:themeColor="accent2"/>
              </w:rPr>
              <w:t>）</w:t>
            </w:r>
            <w:r w:rsidRPr="003D6673">
              <w:rPr>
                <w:rFonts w:hint="eastAsia"/>
                <w:color w:val="ED7D31" w:themeColor="accent2"/>
              </w:rPr>
              <w:t>的完整程式</w:t>
            </w:r>
          </w:p>
        </w:tc>
      </w:tr>
      <w:tr w:rsidR="000F1B80" w14:paraId="54A51E69" w14:textId="77777777" w:rsidTr="003B242C">
        <w:trPr>
          <w:trHeight w:val="6480"/>
        </w:trPr>
        <w:tc>
          <w:tcPr>
            <w:tcW w:w="8296" w:type="dxa"/>
          </w:tcPr>
          <w:p w14:paraId="6C996ADA" w14:textId="632CD51A" w:rsidR="000F1B80" w:rsidRDefault="000F1B80">
            <w:pPr>
              <w:rPr>
                <w:rFonts w:hint="eastAsia"/>
              </w:rPr>
            </w:pPr>
            <w:r w:rsidRPr="000F1B80">
              <w:drawing>
                <wp:inline distT="0" distB="0" distL="0" distR="0" wp14:anchorId="49F82934" wp14:editId="2B3271F5">
                  <wp:extent cx="5274310" cy="4290647"/>
                  <wp:effectExtent l="0" t="0" r="2540" b="0"/>
                  <wp:docPr id="3258478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8478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2525" cy="429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B2667" w14:textId="3E76F7F0" w:rsidR="000F1B80" w:rsidRPr="003B242C" w:rsidRDefault="003B6EC5" w:rsidP="003B242C">
      <w:pPr>
        <w:pStyle w:val="a9"/>
        <w:numPr>
          <w:ilvl w:val="0"/>
          <w:numId w:val="1"/>
        </w:numPr>
        <w:rPr>
          <w:rFonts w:hint="eastAsia"/>
          <w:color w:val="4472C4" w:themeColor="accent1"/>
          <w:sz w:val="48"/>
          <w:szCs w:val="48"/>
        </w:rPr>
      </w:pPr>
      <w:r w:rsidRPr="003D6673">
        <w:rPr>
          <w:rFonts w:hint="eastAsia"/>
          <w:color w:val="4472C4" w:themeColor="accent1"/>
          <w:sz w:val="48"/>
          <w:szCs w:val="48"/>
        </w:rPr>
        <w:lastRenderedPageBreak/>
        <w:t>非遞迴</w:t>
      </w:r>
    </w:p>
    <w:p w14:paraId="11196915" w14:textId="2667096B" w:rsidR="008928BF" w:rsidRPr="00CF1268" w:rsidRDefault="008928BF" w:rsidP="008928BF">
      <w:pPr>
        <w:rPr>
          <w:rFonts w:hint="eastAsia"/>
          <w:b/>
          <w:bCs/>
          <w:color w:val="4472C4" w:themeColor="accent1"/>
          <w:sz w:val="32"/>
          <w:szCs w:val="32"/>
        </w:rPr>
      </w:pPr>
      <w:r w:rsidRPr="00CF1268">
        <w:rPr>
          <w:rFonts w:hint="eastAsia"/>
          <w:b/>
          <w:bCs/>
          <w:color w:val="4472C4" w:themeColor="accent1"/>
          <w:sz w:val="32"/>
          <w:szCs w:val="32"/>
        </w:rPr>
        <w:t>1.</w:t>
      </w:r>
      <w:r w:rsidRPr="00CF1268">
        <w:rPr>
          <w:b/>
          <w:bCs/>
          <w:color w:val="4472C4" w:themeColor="accent1"/>
          <w:sz w:val="32"/>
          <w:szCs w:val="32"/>
        </w:rPr>
        <w:t xml:space="preserve"> Stack</w:t>
      </w:r>
      <w:r w:rsidRPr="00CF1268">
        <w:rPr>
          <w:b/>
          <w:bCs/>
          <w:color w:val="4472C4" w:themeColor="accent1"/>
          <w:sz w:val="32"/>
          <w:szCs w:val="32"/>
        </w:rPr>
        <w:t>（堆疊）輔助函式</w:t>
      </w:r>
    </w:p>
    <w:p w14:paraId="71DAD323" w14:textId="10A67C48" w:rsidR="00422CB6" w:rsidRDefault="00CF1268" w:rsidP="003D6673">
      <w:pPr>
        <w:spacing w:after="0"/>
        <w:rPr>
          <w:rFonts w:hint="eastAsia"/>
          <w:color w:val="4472C4" w:themeColor="accent1"/>
        </w:rPr>
      </w:pPr>
      <w:r w:rsidRPr="003D6673">
        <w:rPr>
          <w:color w:val="4472C4" w:themeColor="accent1"/>
        </w:rPr>
        <w:t>由於這份程式碼沒有使用</w:t>
      </w:r>
      <w:r w:rsidRPr="003D6673">
        <w:rPr>
          <w:color w:val="4472C4" w:themeColor="accent1"/>
        </w:rPr>
        <w:t xml:space="preserve"> C++ </w:t>
      </w:r>
      <w:r w:rsidRPr="003D6673">
        <w:rPr>
          <w:color w:val="4472C4" w:themeColor="accent1"/>
        </w:rPr>
        <w:t>標準庫</w:t>
      </w:r>
      <w:r w:rsidRPr="003D6673">
        <w:rPr>
          <w:color w:val="4472C4" w:themeColor="accent1"/>
        </w:rPr>
        <w:t xml:space="preserve"> &lt;stack&gt;</w:t>
      </w:r>
      <w:r w:rsidRPr="003D6673">
        <w:rPr>
          <w:color w:val="4472C4" w:themeColor="accent1"/>
        </w:rPr>
        <w:t>，因此自訂了陣列型的</w:t>
      </w:r>
      <w:r w:rsidRPr="003D6673">
        <w:rPr>
          <w:color w:val="4472C4" w:themeColor="accent1"/>
        </w:rPr>
        <w:t xml:space="preserve"> Stack </w:t>
      </w:r>
      <w:r w:rsidRPr="003D6673">
        <w:rPr>
          <w:color w:val="4472C4" w:themeColor="accent1"/>
        </w:rPr>
        <w:t>操作</w:t>
      </w:r>
      <w:r w:rsidR="00422CB6" w:rsidRPr="003D6673">
        <w:rPr>
          <w:rFonts w:hint="eastAsia"/>
          <w:color w:val="4472C4" w:themeColor="accent1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D6673" w14:paraId="0597F91C" w14:textId="77777777" w:rsidTr="003D6673">
        <w:tc>
          <w:tcPr>
            <w:tcW w:w="8296" w:type="dxa"/>
          </w:tcPr>
          <w:p w14:paraId="5CF6DD63" w14:textId="6DB81A30" w:rsidR="003D6673" w:rsidRDefault="003D6673" w:rsidP="003D6673">
            <w:pPr>
              <w:rPr>
                <w:rFonts w:hint="eastAsia"/>
                <w:color w:val="4472C4" w:themeColor="accent1"/>
              </w:rPr>
            </w:pPr>
            <w:r w:rsidRPr="003D6673">
              <w:rPr>
                <w:color w:val="ED7D31" w:themeColor="accent2"/>
              </w:rPr>
              <w:t xml:space="preserve">1. </w:t>
            </w:r>
            <w:r w:rsidRPr="003D6673">
              <w:rPr>
                <w:color w:val="ED7D31" w:themeColor="accent2"/>
              </w:rPr>
              <w:t>壓棧函式</w:t>
            </w:r>
            <w:r w:rsidRPr="003D6673">
              <w:rPr>
                <w:color w:val="ED7D31" w:themeColor="accent2"/>
              </w:rPr>
              <w:t xml:space="preserve"> (</w:t>
            </w:r>
            <w:proofErr w:type="spellStart"/>
            <w:r w:rsidRPr="003D6673">
              <w:rPr>
                <w:color w:val="ED7D31" w:themeColor="accent2"/>
              </w:rPr>
              <w:t>push_stack</w:t>
            </w:r>
            <w:proofErr w:type="spellEnd"/>
            <w:r w:rsidRPr="003D6673">
              <w:rPr>
                <w:color w:val="ED7D31" w:themeColor="accent2"/>
              </w:rPr>
              <w:t>)</w:t>
            </w:r>
          </w:p>
        </w:tc>
      </w:tr>
      <w:tr w:rsidR="003D6673" w14:paraId="4DA2A42E" w14:textId="77777777" w:rsidTr="003D6673">
        <w:tc>
          <w:tcPr>
            <w:tcW w:w="8296" w:type="dxa"/>
          </w:tcPr>
          <w:p w14:paraId="323C47FE" w14:textId="2754FB33" w:rsidR="003D6673" w:rsidRDefault="003D6673" w:rsidP="003D6673">
            <w:pPr>
              <w:rPr>
                <w:rFonts w:hint="eastAsia"/>
                <w:color w:val="4472C4" w:themeColor="accent1"/>
              </w:rPr>
            </w:pPr>
            <w:r w:rsidRPr="00BB35E1">
              <w:rPr>
                <w:color w:val="4472C4" w:themeColor="accent1"/>
                <w:sz w:val="48"/>
                <w:szCs w:val="48"/>
              </w:rPr>
              <w:drawing>
                <wp:inline distT="0" distB="0" distL="0" distR="0" wp14:anchorId="02358968" wp14:editId="1DCC8717">
                  <wp:extent cx="5187950" cy="1858107"/>
                  <wp:effectExtent l="0" t="0" r="0" b="8890"/>
                  <wp:docPr id="13864166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471404" name=""/>
                          <pic:cNvPicPr/>
                        </pic:nvPicPr>
                        <pic:blipFill rotWithShape="1">
                          <a:blip r:embed="rId8"/>
                          <a:srcRect l="564" t="997" r="-564" b="154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6213" cy="18718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F12F7C" w14:textId="77777777" w:rsidR="003D6673" w:rsidRPr="00422CB6" w:rsidRDefault="003D6673" w:rsidP="00002A2B">
      <w:pPr>
        <w:spacing w:after="0"/>
        <w:ind w:left="454"/>
        <w:rPr>
          <w:color w:val="4472C4" w:themeColor="accent1"/>
        </w:rPr>
      </w:pPr>
      <w:r>
        <w:rPr>
          <w:rFonts w:hint="eastAsia"/>
          <w:b/>
          <w:bCs/>
          <w:color w:val="4472C4" w:themeColor="accent1"/>
        </w:rPr>
        <w:t>1.</w:t>
      </w:r>
      <w:r w:rsidRPr="00422CB6">
        <w:rPr>
          <w:b/>
          <w:bCs/>
          <w:color w:val="4472C4" w:themeColor="accent1"/>
        </w:rPr>
        <w:t>傳參考關鍵（</w:t>
      </w:r>
      <w:r w:rsidRPr="00422CB6">
        <w:rPr>
          <w:b/>
          <w:bCs/>
          <w:color w:val="4472C4" w:themeColor="accent1"/>
        </w:rPr>
        <w:t>int*&amp; s</w:t>
      </w:r>
      <w:r w:rsidRPr="00422CB6">
        <w:rPr>
          <w:b/>
          <w:bCs/>
          <w:color w:val="4472C4" w:themeColor="accent1"/>
        </w:rPr>
        <w:t>）</w:t>
      </w:r>
      <w:r w:rsidRPr="00422CB6">
        <w:rPr>
          <w:color w:val="4472C4" w:themeColor="accent1"/>
        </w:rPr>
        <w:t>：使用指標的引用，當記憶體重新分配（</w:t>
      </w:r>
      <w:r w:rsidRPr="00422CB6">
        <w:rPr>
          <w:color w:val="4472C4" w:themeColor="accent1"/>
        </w:rPr>
        <w:t>new</w:t>
      </w:r>
      <w:r w:rsidRPr="00422CB6">
        <w:rPr>
          <w:color w:val="4472C4" w:themeColor="accent1"/>
        </w:rPr>
        <w:t>）時，外層傳入的指標才會同步更新。</w:t>
      </w:r>
    </w:p>
    <w:p w14:paraId="5EB76869" w14:textId="77777777" w:rsidR="003D6673" w:rsidRPr="00422CB6" w:rsidRDefault="003D6673" w:rsidP="00002A2B">
      <w:pPr>
        <w:spacing w:after="0"/>
        <w:ind w:left="454"/>
        <w:rPr>
          <w:color w:val="4472C4" w:themeColor="accent1"/>
        </w:rPr>
      </w:pPr>
      <w:r>
        <w:rPr>
          <w:rFonts w:hint="eastAsia"/>
          <w:b/>
          <w:bCs/>
          <w:color w:val="4472C4" w:themeColor="accent1"/>
        </w:rPr>
        <w:t>2.</w:t>
      </w:r>
      <w:r w:rsidRPr="00422CB6">
        <w:rPr>
          <w:b/>
          <w:bCs/>
          <w:color w:val="4472C4" w:themeColor="accent1"/>
        </w:rPr>
        <w:t>動態擴充機制</w:t>
      </w:r>
      <w:r w:rsidRPr="00422CB6">
        <w:rPr>
          <w:color w:val="4472C4" w:themeColor="accent1"/>
        </w:rPr>
        <w:t>：當</w:t>
      </w:r>
      <w:r w:rsidRPr="00422CB6">
        <w:rPr>
          <w:color w:val="4472C4" w:themeColor="accent1"/>
        </w:rPr>
        <w:t xml:space="preserve"> Stack </w:t>
      </w:r>
      <w:r w:rsidRPr="00422CB6">
        <w:rPr>
          <w:color w:val="4472C4" w:themeColor="accent1"/>
        </w:rPr>
        <w:t>滿了（</w:t>
      </w:r>
      <w:r w:rsidRPr="00422CB6">
        <w:rPr>
          <w:color w:val="4472C4" w:themeColor="accent1"/>
        </w:rPr>
        <w:t>top &gt;= capacity - 1</w:t>
      </w:r>
      <w:r w:rsidRPr="00422CB6">
        <w:rPr>
          <w:color w:val="4472C4" w:themeColor="accent1"/>
        </w:rPr>
        <w:t>），會自動將容量倍增（</w:t>
      </w:r>
      <w:r w:rsidRPr="00422CB6">
        <w:rPr>
          <w:color w:val="4472C4" w:themeColor="accent1"/>
        </w:rPr>
        <w:t>capacity * 2</w:t>
      </w:r>
      <w:r w:rsidRPr="00422CB6">
        <w:rPr>
          <w:color w:val="4472C4" w:themeColor="accent1"/>
        </w:rPr>
        <w:t>），並搬移舊資料後釋放舊記憶體，解決傳統陣列固定大小的問題。</w:t>
      </w:r>
    </w:p>
    <w:p w14:paraId="0EFE793A" w14:textId="3D2D5F1C" w:rsidR="003D6673" w:rsidRDefault="003D6673" w:rsidP="00002A2B">
      <w:pPr>
        <w:spacing w:after="0"/>
        <w:ind w:firstLine="454"/>
        <w:rPr>
          <w:rFonts w:hint="eastAsia"/>
          <w:color w:val="4472C4" w:themeColor="accent1"/>
        </w:rPr>
      </w:pPr>
      <w:r>
        <w:rPr>
          <w:rFonts w:hint="eastAsia"/>
          <w:b/>
          <w:bCs/>
          <w:color w:val="4472C4" w:themeColor="accent1"/>
        </w:rPr>
        <w:t>3.</w:t>
      </w:r>
      <w:r w:rsidRPr="00422CB6">
        <w:rPr>
          <w:b/>
          <w:bCs/>
          <w:color w:val="4472C4" w:themeColor="accent1"/>
        </w:rPr>
        <w:t>壓入資料</w:t>
      </w:r>
      <w:r w:rsidRPr="00422CB6">
        <w:rPr>
          <w:color w:val="4472C4" w:themeColor="accent1"/>
        </w:rPr>
        <w:t>：</w:t>
      </w:r>
      <w:r w:rsidRPr="00422CB6">
        <w:rPr>
          <w:color w:val="4472C4" w:themeColor="accent1"/>
        </w:rPr>
        <w:t xml:space="preserve">++top </w:t>
      </w:r>
      <w:r w:rsidRPr="00422CB6">
        <w:rPr>
          <w:color w:val="4472C4" w:themeColor="accent1"/>
        </w:rPr>
        <w:t>先將頂端索引加</w:t>
      </w:r>
      <w:r w:rsidRPr="00422CB6">
        <w:rPr>
          <w:color w:val="4472C4" w:themeColor="accent1"/>
        </w:rPr>
        <w:t xml:space="preserve"> 1</w:t>
      </w:r>
      <w:r w:rsidRPr="00422CB6">
        <w:rPr>
          <w:color w:val="4472C4" w:themeColor="accent1"/>
        </w:rPr>
        <w:t>，再把數值</w:t>
      </w:r>
      <w:r w:rsidRPr="00422CB6">
        <w:rPr>
          <w:color w:val="4472C4" w:themeColor="accent1"/>
        </w:rPr>
        <w:t xml:space="preserve"> </w:t>
      </w:r>
      <w:proofErr w:type="spellStart"/>
      <w:r w:rsidRPr="00422CB6">
        <w:rPr>
          <w:color w:val="4472C4" w:themeColor="accent1"/>
        </w:rPr>
        <w:t>val</w:t>
      </w:r>
      <w:proofErr w:type="spellEnd"/>
      <w:r w:rsidRPr="00422CB6">
        <w:rPr>
          <w:color w:val="4472C4" w:themeColor="accent1"/>
        </w:rPr>
        <w:t xml:space="preserve"> </w:t>
      </w:r>
      <w:r w:rsidRPr="00422CB6">
        <w:rPr>
          <w:color w:val="4472C4" w:themeColor="accent1"/>
        </w:rPr>
        <w:t>放入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8301"/>
      </w:tblGrid>
      <w:tr w:rsidR="00422CB6" w14:paraId="14A4FD9E" w14:textId="77777777" w:rsidTr="003D6673">
        <w:tc>
          <w:tcPr>
            <w:tcW w:w="8301" w:type="dxa"/>
          </w:tcPr>
          <w:p w14:paraId="55576405" w14:textId="42BD78D5" w:rsidR="00422CB6" w:rsidRPr="003D6673" w:rsidRDefault="003D6673" w:rsidP="00422CB6">
            <w:pPr>
              <w:rPr>
                <w:rFonts w:hint="eastAsia"/>
                <w:color w:val="4472C4" w:themeColor="accent1"/>
              </w:rPr>
            </w:pPr>
            <w:r w:rsidRPr="003D6673">
              <w:rPr>
                <w:color w:val="ED7D31" w:themeColor="accent2"/>
              </w:rPr>
              <w:t xml:space="preserve">2. </w:t>
            </w:r>
            <w:r w:rsidRPr="003D6673">
              <w:rPr>
                <w:color w:val="ED7D31" w:themeColor="accent2"/>
              </w:rPr>
              <w:t>彈棧函式</w:t>
            </w:r>
            <w:r w:rsidRPr="003D6673">
              <w:rPr>
                <w:color w:val="ED7D31" w:themeColor="accent2"/>
              </w:rPr>
              <w:t xml:space="preserve"> (</w:t>
            </w:r>
            <w:proofErr w:type="spellStart"/>
            <w:r w:rsidRPr="003D6673">
              <w:rPr>
                <w:color w:val="ED7D31" w:themeColor="accent2"/>
              </w:rPr>
              <w:t>pop_stack</w:t>
            </w:r>
            <w:proofErr w:type="spellEnd"/>
            <w:r w:rsidRPr="003D6673">
              <w:rPr>
                <w:color w:val="ED7D31" w:themeColor="accent2"/>
              </w:rPr>
              <w:t>)</w:t>
            </w:r>
          </w:p>
        </w:tc>
      </w:tr>
      <w:tr w:rsidR="00422CB6" w14:paraId="27B6487E" w14:textId="77777777" w:rsidTr="003D6673">
        <w:tc>
          <w:tcPr>
            <w:tcW w:w="8301" w:type="dxa"/>
          </w:tcPr>
          <w:p w14:paraId="18A25C29" w14:textId="37663287" w:rsidR="00422CB6" w:rsidRDefault="003D6673" w:rsidP="00422CB6">
            <w:pPr>
              <w:rPr>
                <w:rFonts w:hint="eastAsia"/>
                <w:color w:val="4472C4" w:themeColor="accent1"/>
                <w:sz w:val="32"/>
                <w:szCs w:val="32"/>
              </w:rPr>
            </w:pPr>
            <w:r w:rsidRPr="00BB35E1">
              <w:rPr>
                <w:color w:val="4472C4" w:themeColor="accent1"/>
                <w:sz w:val="48"/>
                <w:szCs w:val="48"/>
              </w:rPr>
              <w:drawing>
                <wp:inline distT="0" distB="0" distL="0" distR="0" wp14:anchorId="66AD44A6" wp14:editId="431FAE8F">
                  <wp:extent cx="5188400" cy="416023"/>
                  <wp:effectExtent l="0" t="0" r="0" b="3175"/>
                  <wp:docPr id="12667521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471404" name=""/>
                          <pic:cNvPicPr/>
                        </pic:nvPicPr>
                        <pic:blipFill rotWithShape="1">
                          <a:blip r:embed="rId8"/>
                          <a:srcRect l="1468" t="85309" r="-1468" b="7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6825" cy="419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2FBEAF" w14:textId="3E0FEB9C" w:rsidR="003B242C" w:rsidRDefault="003D6673" w:rsidP="003D6673">
      <w:pPr>
        <w:ind w:firstLine="480"/>
        <w:rPr>
          <w:color w:val="4472C4" w:themeColor="accent1"/>
        </w:rPr>
      </w:pPr>
      <w:r>
        <w:rPr>
          <w:rFonts w:hint="eastAsia"/>
          <w:b/>
          <w:bCs/>
          <w:color w:val="4472C4" w:themeColor="accent1"/>
        </w:rPr>
        <w:t>1.</w:t>
      </w:r>
      <w:r w:rsidRPr="003D6673">
        <w:rPr>
          <w:b/>
          <w:bCs/>
          <w:color w:val="4472C4" w:themeColor="accent1"/>
        </w:rPr>
        <w:t>取出資料</w:t>
      </w:r>
      <w:r w:rsidRPr="003D6673">
        <w:rPr>
          <w:color w:val="4472C4" w:themeColor="accent1"/>
        </w:rPr>
        <w:t>：回傳</w:t>
      </w:r>
      <w:r w:rsidRPr="003D6673">
        <w:rPr>
          <w:color w:val="4472C4" w:themeColor="accent1"/>
        </w:rPr>
        <w:t xml:space="preserve"> s[top] </w:t>
      </w:r>
      <w:r w:rsidRPr="003D6673">
        <w:rPr>
          <w:color w:val="4472C4" w:themeColor="accent1"/>
        </w:rPr>
        <w:t>的值，並將頂端索引</w:t>
      </w:r>
      <w:r w:rsidRPr="003D6673">
        <w:rPr>
          <w:color w:val="4472C4" w:themeColor="accent1"/>
        </w:rPr>
        <w:t xml:space="preserve"> top </w:t>
      </w:r>
      <w:r w:rsidRPr="003D6673">
        <w:rPr>
          <w:color w:val="4472C4" w:themeColor="accent1"/>
        </w:rPr>
        <w:t>減</w:t>
      </w:r>
      <w:r w:rsidRPr="003D6673">
        <w:rPr>
          <w:color w:val="4472C4" w:themeColor="accent1"/>
        </w:rPr>
        <w:t xml:space="preserve"> 1</w:t>
      </w:r>
      <w:r w:rsidRPr="003D6673">
        <w:rPr>
          <w:color w:val="4472C4" w:themeColor="accent1"/>
        </w:rPr>
        <w:t>。</w:t>
      </w:r>
    </w:p>
    <w:p w14:paraId="03CE90AC" w14:textId="77777777" w:rsidR="003B242C" w:rsidRDefault="003B242C">
      <w:pPr>
        <w:widowControl/>
        <w:rPr>
          <w:color w:val="4472C4" w:themeColor="accent1"/>
        </w:rPr>
      </w:pPr>
      <w:r>
        <w:rPr>
          <w:color w:val="4472C4" w:themeColor="accent1"/>
        </w:rPr>
        <w:br w:type="page"/>
      </w:r>
    </w:p>
    <w:p w14:paraId="3A777A22" w14:textId="0018C5A2" w:rsidR="00465863" w:rsidRDefault="00465863" w:rsidP="00465863">
      <w:pPr>
        <w:ind w:firstLine="480"/>
        <w:rPr>
          <w:b/>
          <w:bCs/>
          <w:color w:val="4472C4" w:themeColor="accent1"/>
          <w:sz w:val="32"/>
          <w:szCs w:val="32"/>
        </w:rPr>
      </w:pPr>
      <w:r>
        <w:rPr>
          <w:rFonts w:hint="eastAsia"/>
          <w:b/>
          <w:bCs/>
          <w:color w:val="4472C4" w:themeColor="accent1"/>
          <w:sz w:val="32"/>
          <w:szCs w:val="32"/>
        </w:rPr>
        <w:lastRenderedPageBreak/>
        <w:t>2.</w:t>
      </w:r>
      <w:r w:rsidRPr="00465863">
        <w:rPr>
          <w:b/>
          <w:bCs/>
          <w:color w:val="4472C4" w:themeColor="accent1"/>
          <w:sz w:val="32"/>
          <w:szCs w:val="32"/>
        </w:rPr>
        <w:t xml:space="preserve">Ackermann </w:t>
      </w:r>
      <w:r w:rsidRPr="00465863">
        <w:rPr>
          <w:b/>
          <w:bCs/>
          <w:color w:val="4472C4" w:themeColor="accent1"/>
          <w:sz w:val="32"/>
          <w:szCs w:val="32"/>
        </w:rPr>
        <w:t>非遞迴核心函式</w:t>
      </w:r>
    </w:p>
    <w:p w14:paraId="01B25697" w14:textId="77777777" w:rsidR="00465863" w:rsidRPr="00465863" w:rsidRDefault="00465863" w:rsidP="00465863">
      <w:pPr>
        <w:ind w:firstLine="480"/>
        <w:rPr>
          <w:rFonts w:asciiTheme="majorHAnsi" w:hAnsiTheme="majorHAnsi" w:cstheme="majorHAnsi"/>
          <w:color w:val="4472C4" w:themeColor="accent1"/>
        </w:rPr>
      </w:pPr>
      <w:r w:rsidRPr="00465863">
        <w:rPr>
          <w:rFonts w:asciiTheme="majorHAnsi" w:hAnsiTheme="majorHAnsi" w:cstheme="majorHAnsi"/>
          <w:color w:val="4472C4" w:themeColor="accent1"/>
        </w:rPr>
        <w:t>這個函式利用</w:t>
      </w:r>
      <w:r w:rsidRPr="00465863">
        <w:rPr>
          <w:rFonts w:asciiTheme="majorHAnsi" w:hAnsiTheme="majorHAnsi" w:cstheme="majorHAnsi"/>
          <w:color w:val="4472C4" w:themeColor="accent1"/>
        </w:rPr>
        <w:t xml:space="preserve"> Stack </w:t>
      </w:r>
      <w:r w:rsidRPr="00465863">
        <w:rPr>
          <w:rFonts w:asciiTheme="majorHAnsi" w:hAnsiTheme="majorHAnsi" w:cstheme="majorHAnsi"/>
          <w:color w:val="4472C4" w:themeColor="accent1"/>
        </w:rPr>
        <w:t>模擬系統呼叫</w:t>
      </w:r>
      <w:r w:rsidRPr="00465863">
        <w:rPr>
          <w:rFonts w:asciiTheme="majorHAnsi" w:hAnsiTheme="majorHAnsi" w:cstheme="majorHAnsi"/>
          <w:b/>
          <w:bCs/>
          <w:color w:val="4472C4" w:themeColor="accent1"/>
        </w:rPr>
        <w:t>堆疊（</w:t>
      </w:r>
      <w:r w:rsidRPr="00465863">
        <w:rPr>
          <w:rFonts w:asciiTheme="majorHAnsi" w:hAnsiTheme="majorHAnsi" w:cstheme="majorHAnsi"/>
          <w:b/>
          <w:bCs/>
          <w:color w:val="4472C4" w:themeColor="accent1"/>
        </w:rPr>
        <w:t>Call Stack</w:t>
      </w:r>
      <w:r w:rsidRPr="00465863">
        <w:rPr>
          <w:rFonts w:asciiTheme="majorHAnsi" w:hAnsiTheme="majorHAnsi" w:cstheme="majorHAnsi"/>
          <w:b/>
          <w:bCs/>
          <w:color w:val="4472C4" w:themeColor="accent1"/>
        </w:rPr>
        <w:t>）</w:t>
      </w:r>
      <w:r w:rsidRPr="00465863">
        <w:rPr>
          <w:rFonts w:asciiTheme="majorHAnsi" w:hAnsiTheme="majorHAnsi" w:cstheme="majorHAnsi"/>
          <w:color w:val="4472C4" w:themeColor="accent1"/>
        </w:rPr>
        <w:t>的行為。</w:t>
      </w:r>
    </w:p>
    <w:tbl>
      <w:tblPr>
        <w:tblStyle w:val="ae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65863" w14:paraId="492CDBC5" w14:textId="77777777" w:rsidTr="00465863">
        <w:trPr>
          <w:trHeight w:val="1266"/>
        </w:trPr>
        <w:tc>
          <w:tcPr>
            <w:tcW w:w="8296" w:type="dxa"/>
          </w:tcPr>
          <w:p w14:paraId="3D3C30E7" w14:textId="77777777" w:rsidR="00465863" w:rsidRDefault="00465863" w:rsidP="00465863">
            <w:pPr>
              <w:rPr>
                <w:b/>
                <w:bCs/>
                <w:color w:val="4472C4" w:themeColor="accent1"/>
                <w:sz w:val="32"/>
                <w:szCs w:val="32"/>
              </w:rPr>
            </w:pPr>
            <w:r>
              <w:rPr>
                <w:b/>
                <w:bCs/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58F7E3D7" wp14:editId="1CF5FDE4">
                  <wp:extent cx="5264608" cy="738505"/>
                  <wp:effectExtent l="0" t="0" r="0" b="4445"/>
                  <wp:docPr id="205357049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b="79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6687" cy="743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6DE28F" w14:textId="5AF5B52B" w:rsidR="00465863" w:rsidRDefault="00465863" w:rsidP="00465863">
      <w:pPr>
        <w:ind w:left="480"/>
        <w:rPr>
          <w:color w:val="4472C4" w:themeColor="accent1"/>
        </w:rPr>
      </w:pPr>
      <w:r w:rsidRPr="00465863">
        <w:rPr>
          <w:b/>
          <w:bCs/>
          <w:color w:val="4472C4" w:themeColor="accent1"/>
        </w:rPr>
        <w:t>初始化：</w:t>
      </w:r>
      <w:r w:rsidRPr="00465863">
        <w:rPr>
          <w:color w:val="4472C4" w:themeColor="accent1"/>
        </w:rPr>
        <w:t>預設容量為</w:t>
      </w:r>
      <w:r w:rsidRPr="00465863">
        <w:rPr>
          <w:color w:val="4472C4" w:themeColor="accent1"/>
        </w:rPr>
        <w:t xml:space="preserve"> 16</w:t>
      </w:r>
      <w:r w:rsidRPr="00465863">
        <w:rPr>
          <w:color w:val="4472C4" w:themeColor="accent1"/>
        </w:rPr>
        <w:t>，</w:t>
      </w:r>
      <w:r w:rsidRPr="00465863">
        <w:rPr>
          <w:color w:val="4472C4" w:themeColor="accent1"/>
        </w:rPr>
        <w:t xml:space="preserve">top = -1 </w:t>
      </w:r>
      <w:r w:rsidRPr="00465863">
        <w:rPr>
          <w:color w:val="4472C4" w:themeColor="accent1"/>
        </w:rPr>
        <w:t>代表</w:t>
      </w:r>
      <w:r w:rsidRPr="00465863">
        <w:rPr>
          <w:color w:val="4472C4" w:themeColor="accent1"/>
        </w:rPr>
        <w:t xml:space="preserve"> Stack </w:t>
      </w:r>
      <w:r w:rsidRPr="00465863">
        <w:rPr>
          <w:color w:val="4472C4" w:themeColor="accent1"/>
        </w:rPr>
        <w:t>為空。將初始的</w:t>
      </w:r>
      <w:r>
        <w:rPr>
          <w:rFonts w:hint="eastAsia"/>
          <w:color w:val="4472C4" w:themeColor="accent1"/>
        </w:rPr>
        <w:t>m</w:t>
      </w:r>
      <w:r w:rsidRPr="00465863">
        <w:rPr>
          <w:color w:val="4472C4" w:themeColor="accent1"/>
        </w:rPr>
        <w:t>推入</w:t>
      </w:r>
      <w:r w:rsidRPr="00465863">
        <w:rPr>
          <w:color w:val="4472C4" w:themeColor="accent1"/>
        </w:rPr>
        <w:t xml:space="preserve"> Stack </w:t>
      </w:r>
      <w:r w:rsidRPr="00465863">
        <w:rPr>
          <w:color w:val="4472C4" w:themeColor="accent1"/>
        </w:rPr>
        <w:t>中。</w:t>
      </w:r>
    </w:p>
    <w:tbl>
      <w:tblPr>
        <w:tblStyle w:val="ae"/>
        <w:tblpPr w:leftFromText="180" w:rightFromText="180" w:vertAnchor="text" w:horzAnchor="margin" w:tblpY="161"/>
        <w:tblW w:w="8217" w:type="dxa"/>
        <w:tblLook w:val="04A0" w:firstRow="1" w:lastRow="0" w:firstColumn="1" w:lastColumn="0" w:noHBand="0" w:noVBand="1"/>
      </w:tblPr>
      <w:tblGrid>
        <w:gridCol w:w="8296"/>
      </w:tblGrid>
      <w:tr w:rsidR="00465863" w14:paraId="45A54589" w14:textId="77777777" w:rsidTr="00465863">
        <w:tc>
          <w:tcPr>
            <w:tcW w:w="8217" w:type="dxa"/>
          </w:tcPr>
          <w:p w14:paraId="6CCB1303" w14:textId="77777777" w:rsidR="00465863" w:rsidRPr="00465863" w:rsidRDefault="00465863" w:rsidP="00465863">
            <w:pPr>
              <w:rPr>
                <w:rFonts w:hint="eastAsia"/>
                <w:b/>
                <w:bCs/>
                <w:color w:val="4472C4" w:themeColor="accent1"/>
              </w:rPr>
            </w:pPr>
            <w:r w:rsidRPr="00465863">
              <w:rPr>
                <w:b/>
                <w:bCs/>
                <w:color w:val="ED7D31" w:themeColor="accent2"/>
              </w:rPr>
              <w:t>核心迴圈（狀態轉換機制）</w:t>
            </w:r>
          </w:p>
        </w:tc>
      </w:tr>
      <w:tr w:rsidR="00465863" w14:paraId="1B1BFCCA" w14:textId="77777777" w:rsidTr="00465863">
        <w:trPr>
          <w:trHeight w:val="616"/>
        </w:trPr>
        <w:tc>
          <w:tcPr>
            <w:tcW w:w="8217" w:type="dxa"/>
          </w:tcPr>
          <w:p w14:paraId="706984E3" w14:textId="77777777" w:rsidR="00465863" w:rsidRDefault="00465863" w:rsidP="00465863">
            <w:pPr>
              <w:rPr>
                <w:rFonts w:hint="eastAsia"/>
                <w:b/>
                <w:bCs/>
                <w:color w:val="4472C4" w:themeColor="accent1"/>
                <w:sz w:val="32"/>
                <w:szCs w:val="32"/>
              </w:rPr>
            </w:pPr>
            <w:r>
              <w:rPr>
                <w:b/>
                <w:bCs/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1BBDA2D5" wp14:editId="2FBE794E">
                  <wp:extent cx="5262334" cy="380853"/>
                  <wp:effectExtent l="0" t="0" r="0" b="635"/>
                  <wp:docPr id="182991092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3" t="23200" r="-393" b="687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6772" cy="384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6E8AE2" w14:textId="388D9E14" w:rsidR="00465863" w:rsidRDefault="00465863" w:rsidP="00465863">
      <w:pPr>
        <w:ind w:left="480"/>
        <w:rPr>
          <w:rFonts w:asciiTheme="majorHAnsi" w:hAnsiTheme="majorHAnsi" w:cstheme="majorHAnsi"/>
          <w:color w:val="4472C4" w:themeColor="accent1"/>
        </w:rPr>
      </w:pPr>
      <w:r w:rsidRPr="00465863">
        <w:rPr>
          <w:rFonts w:asciiTheme="majorHAnsi" w:hAnsiTheme="majorHAnsi" w:cstheme="majorHAnsi"/>
          <w:color w:val="4472C4" w:themeColor="accent1"/>
        </w:rPr>
        <w:t>只要</w:t>
      </w:r>
      <w:r w:rsidRPr="00465863">
        <w:rPr>
          <w:rFonts w:asciiTheme="majorHAnsi" w:hAnsiTheme="majorHAnsi" w:cstheme="majorHAnsi"/>
          <w:color w:val="4472C4" w:themeColor="accent1"/>
        </w:rPr>
        <w:t xml:space="preserve"> Stack </w:t>
      </w:r>
      <w:r w:rsidRPr="00465863">
        <w:rPr>
          <w:rFonts w:asciiTheme="majorHAnsi" w:hAnsiTheme="majorHAnsi" w:cstheme="majorHAnsi"/>
          <w:color w:val="4472C4" w:themeColor="accent1"/>
        </w:rPr>
        <w:t>還有元素就繼續執行，每次取出最頂端的</w:t>
      </w:r>
      <w:r w:rsidRPr="00465863">
        <w:rPr>
          <w:rFonts w:asciiTheme="majorHAnsi" w:hAnsiTheme="majorHAnsi" w:cstheme="majorHAnsi" w:hint="eastAsia"/>
          <w:color w:val="4472C4" w:themeColor="accent1"/>
        </w:rPr>
        <w:t>m</w:t>
      </w:r>
      <w:r w:rsidRPr="00465863">
        <w:rPr>
          <w:rFonts w:asciiTheme="majorHAnsi" w:hAnsiTheme="majorHAnsi" w:cstheme="majorHAnsi"/>
          <w:color w:val="4472C4" w:themeColor="accent1"/>
        </w:rPr>
        <w:t>進行判斷：</w:t>
      </w:r>
    </w:p>
    <w:tbl>
      <w:tblPr>
        <w:tblStyle w:val="ae"/>
        <w:tblpPr w:leftFromText="180" w:rightFromText="180" w:vertAnchor="text" w:horzAnchor="margin" w:tblpY="161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465863" w14:paraId="50B9AB38" w14:textId="77777777" w:rsidTr="00002A2B">
        <w:tc>
          <w:tcPr>
            <w:tcW w:w="8296" w:type="dxa"/>
          </w:tcPr>
          <w:p w14:paraId="30E4B327" w14:textId="2154DBEA" w:rsidR="00465863" w:rsidRPr="00465863" w:rsidRDefault="00465863" w:rsidP="00325F95">
            <w:pPr>
              <w:rPr>
                <w:rFonts w:hint="eastAsia"/>
                <w:b/>
                <w:bCs/>
                <w:color w:val="4472C4" w:themeColor="accent1"/>
              </w:rPr>
            </w:pPr>
            <w:r>
              <w:rPr>
                <w:rFonts w:hint="eastAsia"/>
                <w:b/>
                <w:bCs/>
                <w:color w:val="4472C4" w:themeColor="accent1"/>
              </w:rPr>
              <w:t>分支</w:t>
            </w:r>
            <w:r>
              <w:rPr>
                <w:rFonts w:hint="eastAsia"/>
                <w:b/>
                <w:bCs/>
                <w:color w:val="4472C4" w:themeColor="accent1"/>
              </w:rPr>
              <w:t>1: m = 0</w:t>
            </w:r>
          </w:p>
        </w:tc>
      </w:tr>
      <w:tr w:rsidR="00465863" w14:paraId="251F2D90" w14:textId="77777777" w:rsidTr="00002A2B">
        <w:trPr>
          <w:trHeight w:val="616"/>
        </w:trPr>
        <w:tc>
          <w:tcPr>
            <w:tcW w:w="8296" w:type="dxa"/>
          </w:tcPr>
          <w:p w14:paraId="7DEA6B31" w14:textId="77777777" w:rsidR="00465863" w:rsidRDefault="00465863" w:rsidP="00325F95">
            <w:pPr>
              <w:rPr>
                <w:rFonts w:hint="eastAsia"/>
                <w:b/>
                <w:bCs/>
                <w:color w:val="4472C4" w:themeColor="accent1"/>
                <w:sz w:val="32"/>
                <w:szCs w:val="32"/>
              </w:rPr>
            </w:pPr>
            <w:r>
              <w:rPr>
                <w:b/>
                <w:bCs/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3823C368" wp14:editId="37B58E2A">
                  <wp:extent cx="5253928" cy="644622"/>
                  <wp:effectExtent l="0" t="0" r="0" b="3175"/>
                  <wp:docPr id="139923014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9" t="30974" r="-2289" b="554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6772" cy="651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09452B" w14:textId="4F6FEB95" w:rsidR="00002A2B" w:rsidRDefault="00002A2B" w:rsidP="00002A2B">
      <w:pPr>
        <w:spacing w:after="0"/>
        <w:ind w:left="480"/>
        <w:rPr>
          <w:rFonts w:asciiTheme="majorHAnsi" w:hAnsiTheme="majorHAnsi" w:cstheme="majorHAnsi"/>
          <w:color w:val="4472C4" w:themeColor="accent1"/>
        </w:rPr>
      </w:pPr>
      <w:r w:rsidRPr="00002A2B">
        <w:rPr>
          <w:rFonts w:asciiTheme="majorHAnsi" w:hAnsiTheme="majorHAnsi" w:cstheme="majorHAnsi"/>
          <w:color w:val="4472C4" w:themeColor="accent1"/>
        </w:rPr>
        <w:t>對應公式</w:t>
      </w:r>
      <w:r w:rsidRPr="00002A2B">
        <w:rPr>
          <w:rFonts w:asciiTheme="majorHAnsi" w:hAnsiTheme="majorHAnsi" w:cstheme="majorHAnsi"/>
          <w:color w:val="4472C4" w:themeColor="accent1"/>
        </w:rPr>
        <w:t xml:space="preserve"> A(0, n) = n + 1</w:t>
      </w:r>
      <w:r>
        <w:rPr>
          <w:rFonts w:asciiTheme="majorHAnsi" w:hAnsiTheme="majorHAnsi" w:cstheme="majorHAnsi" w:hint="eastAsia"/>
          <w:color w:val="4472C4" w:themeColor="accent1"/>
        </w:rPr>
        <w:t>。</w:t>
      </w:r>
    </w:p>
    <w:p w14:paraId="6033738C" w14:textId="1E02587C" w:rsidR="00465863" w:rsidRDefault="00002A2B" w:rsidP="00002A2B">
      <w:pPr>
        <w:spacing w:after="0"/>
        <w:ind w:left="480"/>
        <w:rPr>
          <w:rFonts w:asciiTheme="majorHAnsi" w:hAnsiTheme="majorHAnsi" w:cstheme="majorHAnsi"/>
          <w:color w:val="4472C4" w:themeColor="accent1"/>
        </w:rPr>
      </w:pPr>
      <w:r w:rsidRPr="00002A2B">
        <w:rPr>
          <w:rFonts w:asciiTheme="majorHAnsi" w:hAnsiTheme="majorHAnsi" w:cstheme="majorHAnsi"/>
          <w:color w:val="4472C4" w:themeColor="accent1"/>
        </w:rPr>
        <w:t>代表目前的子問題計算完成，將</w:t>
      </w:r>
      <w:r w:rsidRPr="00002A2B">
        <w:rPr>
          <w:rFonts w:asciiTheme="majorHAnsi" w:hAnsiTheme="majorHAnsi" w:cstheme="majorHAnsi"/>
          <w:color w:val="4472C4" w:themeColor="accent1"/>
        </w:rPr>
        <w:t xml:space="preserve"> n </w:t>
      </w:r>
      <w:r w:rsidRPr="00002A2B">
        <w:rPr>
          <w:rFonts w:asciiTheme="majorHAnsi" w:hAnsiTheme="majorHAnsi" w:cstheme="majorHAnsi"/>
          <w:color w:val="4472C4" w:themeColor="accent1"/>
        </w:rPr>
        <w:t>加</w:t>
      </w:r>
      <w:r w:rsidRPr="00002A2B">
        <w:rPr>
          <w:rFonts w:asciiTheme="majorHAnsi" w:hAnsiTheme="majorHAnsi" w:cstheme="majorHAnsi"/>
          <w:color w:val="4472C4" w:themeColor="accent1"/>
        </w:rPr>
        <w:t xml:space="preserve"> 1</w:t>
      </w:r>
      <w:r w:rsidRPr="00002A2B">
        <w:rPr>
          <w:rFonts w:asciiTheme="majorHAnsi" w:hAnsiTheme="majorHAnsi" w:cstheme="majorHAnsi"/>
          <w:color w:val="4472C4" w:themeColor="accent1"/>
        </w:rPr>
        <w:t>（不再推入新的</w:t>
      </w:r>
      <w:r>
        <w:rPr>
          <w:rFonts w:asciiTheme="majorHAnsi" w:hAnsiTheme="majorHAnsi" w:cstheme="majorHAnsi" w:hint="eastAsia"/>
          <w:color w:val="4472C4" w:themeColor="accent1"/>
        </w:rPr>
        <w:t>m</w:t>
      </w:r>
      <w:r w:rsidRPr="00002A2B">
        <w:rPr>
          <w:rFonts w:asciiTheme="majorHAnsi" w:hAnsiTheme="majorHAnsi" w:cstheme="majorHAnsi"/>
          <w:color w:val="4472C4" w:themeColor="accent1"/>
        </w:rPr>
        <w:t>）。</w:t>
      </w:r>
    </w:p>
    <w:tbl>
      <w:tblPr>
        <w:tblStyle w:val="ae"/>
        <w:tblpPr w:leftFromText="180" w:rightFromText="180" w:vertAnchor="text" w:horzAnchor="margin" w:tblpY="161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002A2B" w14:paraId="0287AC78" w14:textId="77777777" w:rsidTr="00325F95">
        <w:tc>
          <w:tcPr>
            <w:tcW w:w="8296" w:type="dxa"/>
          </w:tcPr>
          <w:p w14:paraId="79A9CF6E" w14:textId="76C78768" w:rsidR="00002A2B" w:rsidRPr="00465863" w:rsidRDefault="00002A2B" w:rsidP="00325F95">
            <w:pPr>
              <w:rPr>
                <w:rFonts w:hint="eastAsia"/>
                <w:b/>
                <w:bCs/>
                <w:color w:val="4472C4" w:themeColor="accent1"/>
              </w:rPr>
            </w:pPr>
            <w:r>
              <w:rPr>
                <w:rFonts w:hint="eastAsia"/>
                <w:b/>
                <w:bCs/>
                <w:color w:val="4472C4" w:themeColor="accent1"/>
              </w:rPr>
              <w:t>分</w:t>
            </w:r>
            <w:r>
              <w:rPr>
                <w:rFonts w:hint="eastAsia"/>
                <w:b/>
                <w:bCs/>
                <w:color w:val="4472C4" w:themeColor="accent1"/>
              </w:rPr>
              <w:t>支</w:t>
            </w:r>
            <w:r>
              <w:rPr>
                <w:rFonts w:hint="eastAsia"/>
                <w:b/>
                <w:bCs/>
                <w:color w:val="4472C4" w:themeColor="accent1"/>
              </w:rPr>
              <w:t>2</w:t>
            </w:r>
            <w:r>
              <w:rPr>
                <w:rFonts w:hint="eastAsia"/>
                <w:b/>
                <w:bCs/>
                <w:color w:val="4472C4" w:themeColor="accent1"/>
              </w:rPr>
              <w:t xml:space="preserve">: </w:t>
            </w:r>
            <w:r>
              <w:rPr>
                <w:rFonts w:hint="eastAsia"/>
                <w:b/>
                <w:bCs/>
                <w:color w:val="4472C4" w:themeColor="accent1"/>
              </w:rPr>
              <w:t>n</w:t>
            </w:r>
            <w:r>
              <w:rPr>
                <w:rFonts w:hint="eastAsia"/>
                <w:b/>
                <w:bCs/>
                <w:color w:val="4472C4" w:themeColor="accent1"/>
              </w:rPr>
              <w:t xml:space="preserve"> = 0</w:t>
            </w:r>
          </w:p>
        </w:tc>
      </w:tr>
      <w:tr w:rsidR="00002A2B" w14:paraId="7F2112A8" w14:textId="77777777" w:rsidTr="00325F95">
        <w:trPr>
          <w:trHeight w:val="616"/>
        </w:trPr>
        <w:tc>
          <w:tcPr>
            <w:tcW w:w="8296" w:type="dxa"/>
          </w:tcPr>
          <w:p w14:paraId="29F034A9" w14:textId="77777777" w:rsidR="00002A2B" w:rsidRDefault="00002A2B" w:rsidP="00325F95">
            <w:pPr>
              <w:rPr>
                <w:rFonts w:hint="eastAsia"/>
                <w:b/>
                <w:bCs/>
                <w:color w:val="4472C4" w:themeColor="accent1"/>
                <w:sz w:val="32"/>
                <w:szCs w:val="32"/>
              </w:rPr>
            </w:pPr>
            <w:r>
              <w:rPr>
                <w:b/>
                <w:bCs/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32D5B104" wp14:editId="7BE36A48">
                  <wp:extent cx="5253928" cy="826477"/>
                  <wp:effectExtent l="0" t="0" r="0" b="0"/>
                  <wp:docPr id="3283923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01" t="44430" r="-2401" b="38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6772" cy="83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6DB695" w14:textId="77777777" w:rsidR="00002A2B" w:rsidRDefault="00002A2B" w:rsidP="00002A2B">
      <w:pPr>
        <w:spacing w:after="0"/>
        <w:ind w:left="480"/>
        <w:rPr>
          <w:rFonts w:asciiTheme="majorHAnsi" w:hAnsiTheme="majorHAnsi" w:cstheme="majorHAnsi"/>
          <w:color w:val="4472C4" w:themeColor="accent1"/>
        </w:rPr>
      </w:pPr>
      <w:r w:rsidRPr="00002A2B">
        <w:rPr>
          <w:rFonts w:asciiTheme="majorHAnsi" w:hAnsiTheme="majorHAnsi" w:cstheme="majorHAnsi"/>
          <w:color w:val="4472C4" w:themeColor="accent1"/>
        </w:rPr>
        <w:t>對應公式</w:t>
      </w:r>
      <w:r w:rsidRPr="00002A2B">
        <w:rPr>
          <w:rFonts w:asciiTheme="majorHAnsi" w:hAnsiTheme="majorHAnsi" w:cstheme="majorHAnsi"/>
          <w:color w:val="4472C4" w:themeColor="accent1"/>
        </w:rPr>
        <w:t xml:space="preserve"> A(m, 0) = A(m - 1, 1)</w:t>
      </w:r>
      <w:r w:rsidRPr="00002A2B">
        <w:rPr>
          <w:rFonts w:asciiTheme="majorHAnsi" w:hAnsiTheme="majorHAnsi" w:cstheme="majorHAnsi"/>
          <w:color w:val="4472C4" w:themeColor="accent1"/>
        </w:rPr>
        <w:t>。</w:t>
      </w:r>
    </w:p>
    <w:p w14:paraId="6F7514BF" w14:textId="1BFF0494" w:rsidR="00002A2B" w:rsidRDefault="00002A2B" w:rsidP="00002A2B">
      <w:pPr>
        <w:spacing w:after="0"/>
        <w:ind w:left="480"/>
        <w:rPr>
          <w:rFonts w:asciiTheme="majorHAnsi" w:hAnsiTheme="majorHAnsi" w:cstheme="majorHAnsi"/>
          <w:color w:val="4472C4" w:themeColor="accent1"/>
        </w:rPr>
      </w:pPr>
      <w:r w:rsidRPr="00002A2B">
        <w:rPr>
          <w:rFonts w:asciiTheme="majorHAnsi" w:hAnsiTheme="majorHAnsi" w:cstheme="majorHAnsi"/>
          <w:color w:val="4472C4" w:themeColor="accent1"/>
        </w:rPr>
        <w:t>將</w:t>
      </w:r>
      <w:r w:rsidRPr="00002A2B">
        <w:rPr>
          <w:rFonts w:asciiTheme="majorHAnsi" w:hAnsiTheme="majorHAnsi" w:cstheme="majorHAnsi"/>
          <w:color w:val="4472C4" w:themeColor="accent1"/>
        </w:rPr>
        <w:t xml:space="preserve"> m - 1 </w:t>
      </w:r>
      <w:r w:rsidRPr="00002A2B">
        <w:rPr>
          <w:rFonts w:asciiTheme="majorHAnsi" w:hAnsiTheme="majorHAnsi" w:cstheme="majorHAnsi"/>
          <w:color w:val="4472C4" w:themeColor="accent1"/>
        </w:rPr>
        <w:t>推回</w:t>
      </w:r>
      <w:r w:rsidRPr="00002A2B">
        <w:rPr>
          <w:rFonts w:asciiTheme="majorHAnsi" w:hAnsiTheme="majorHAnsi" w:cstheme="majorHAnsi"/>
          <w:color w:val="4472C4" w:themeColor="accent1"/>
        </w:rPr>
        <w:t xml:space="preserve"> Stack</w:t>
      </w:r>
      <w:r w:rsidRPr="00002A2B">
        <w:rPr>
          <w:rFonts w:asciiTheme="majorHAnsi" w:hAnsiTheme="majorHAnsi" w:cstheme="majorHAnsi"/>
          <w:color w:val="4472C4" w:themeColor="accent1"/>
        </w:rPr>
        <w:t>，並把</w:t>
      </w:r>
      <w:r w:rsidRPr="00002A2B">
        <w:rPr>
          <w:rFonts w:asciiTheme="majorHAnsi" w:hAnsiTheme="majorHAnsi" w:cstheme="majorHAnsi"/>
          <w:color w:val="4472C4" w:themeColor="accent1"/>
        </w:rPr>
        <w:t xml:space="preserve"> n </w:t>
      </w:r>
      <w:r w:rsidRPr="00002A2B">
        <w:rPr>
          <w:rFonts w:asciiTheme="majorHAnsi" w:hAnsiTheme="majorHAnsi" w:cstheme="majorHAnsi"/>
          <w:color w:val="4472C4" w:themeColor="accent1"/>
        </w:rPr>
        <w:t>的數值重置為</w:t>
      </w:r>
      <w:r w:rsidRPr="00002A2B">
        <w:rPr>
          <w:rFonts w:asciiTheme="majorHAnsi" w:hAnsiTheme="majorHAnsi" w:cstheme="majorHAnsi"/>
          <w:color w:val="4472C4" w:themeColor="accent1"/>
        </w:rPr>
        <w:t xml:space="preserve"> 1</w:t>
      </w:r>
      <w:r w:rsidRPr="00002A2B">
        <w:rPr>
          <w:rFonts w:asciiTheme="majorHAnsi" w:hAnsiTheme="majorHAnsi" w:cstheme="majorHAnsi"/>
          <w:color w:val="4472C4" w:themeColor="accent1"/>
        </w:rPr>
        <w:t>。</w:t>
      </w:r>
    </w:p>
    <w:p w14:paraId="215F705E" w14:textId="77777777" w:rsidR="00002A2B" w:rsidRDefault="00002A2B">
      <w:pPr>
        <w:widowControl/>
        <w:rPr>
          <w:rFonts w:asciiTheme="majorHAnsi" w:hAnsiTheme="majorHAnsi" w:cstheme="majorHAnsi"/>
          <w:color w:val="4472C4" w:themeColor="accent1"/>
        </w:rPr>
      </w:pPr>
      <w:r>
        <w:rPr>
          <w:rFonts w:asciiTheme="majorHAnsi" w:hAnsiTheme="majorHAnsi" w:cstheme="majorHAnsi"/>
          <w:color w:val="4472C4" w:themeColor="accent1"/>
        </w:rPr>
        <w:br w:type="page"/>
      </w:r>
    </w:p>
    <w:p w14:paraId="2C0D799B" w14:textId="77777777" w:rsidR="00002A2B" w:rsidRDefault="00002A2B" w:rsidP="00002A2B">
      <w:pPr>
        <w:spacing w:after="0"/>
        <w:ind w:left="480"/>
        <w:rPr>
          <w:rFonts w:asciiTheme="majorHAnsi" w:hAnsiTheme="majorHAnsi" w:cstheme="majorHAnsi"/>
          <w:color w:val="4472C4" w:themeColor="accent1"/>
        </w:rPr>
      </w:pPr>
    </w:p>
    <w:tbl>
      <w:tblPr>
        <w:tblStyle w:val="ae"/>
        <w:tblpPr w:leftFromText="180" w:rightFromText="180" w:vertAnchor="text" w:horzAnchor="margin" w:tblpY="161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002A2B" w14:paraId="1EA76E79" w14:textId="77777777" w:rsidTr="00325F95">
        <w:tc>
          <w:tcPr>
            <w:tcW w:w="8296" w:type="dxa"/>
          </w:tcPr>
          <w:p w14:paraId="0AEC19D3" w14:textId="3A451C8D" w:rsidR="00002A2B" w:rsidRPr="00465863" w:rsidRDefault="00002A2B" w:rsidP="00325F95">
            <w:pPr>
              <w:rPr>
                <w:rFonts w:hint="eastAsia"/>
                <w:b/>
                <w:bCs/>
                <w:color w:val="4472C4" w:themeColor="accent1"/>
              </w:rPr>
            </w:pPr>
            <w:r>
              <w:rPr>
                <w:rFonts w:hint="eastAsia"/>
                <w:b/>
                <w:bCs/>
                <w:color w:val="4472C4" w:themeColor="accent1"/>
              </w:rPr>
              <w:t>分支</w:t>
            </w:r>
            <w:r>
              <w:rPr>
                <w:rFonts w:hint="eastAsia"/>
                <w:b/>
                <w:bCs/>
                <w:color w:val="4472C4" w:themeColor="accent1"/>
              </w:rPr>
              <w:t>3</w:t>
            </w:r>
            <w:r>
              <w:rPr>
                <w:rFonts w:hint="eastAsia"/>
                <w:b/>
                <w:bCs/>
                <w:color w:val="4472C4" w:themeColor="accent1"/>
              </w:rPr>
              <w:t xml:space="preserve">: </w:t>
            </w:r>
            <w:r>
              <w:rPr>
                <w:rFonts w:hint="eastAsia"/>
                <w:b/>
                <w:bCs/>
                <w:color w:val="4472C4" w:themeColor="accent1"/>
              </w:rPr>
              <w:t>m&gt;0</w:t>
            </w:r>
            <w:r>
              <w:rPr>
                <w:rFonts w:hint="eastAsia"/>
                <w:b/>
                <w:bCs/>
                <w:color w:val="4472C4" w:themeColor="accent1"/>
              </w:rPr>
              <w:t>且</w:t>
            </w:r>
            <w:r>
              <w:rPr>
                <w:rFonts w:hint="eastAsia"/>
                <w:b/>
                <w:bCs/>
                <w:color w:val="4472C4" w:themeColor="accent1"/>
              </w:rPr>
              <w:t>n&gt;0</w:t>
            </w:r>
          </w:p>
        </w:tc>
      </w:tr>
      <w:tr w:rsidR="00002A2B" w14:paraId="4BFB6C12" w14:textId="77777777" w:rsidTr="00325F95">
        <w:trPr>
          <w:trHeight w:val="616"/>
        </w:trPr>
        <w:tc>
          <w:tcPr>
            <w:tcW w:w="8296" w:type="dxa"/>
          </w:tcPr>
          <w:p w14:paraId="1845E1FD" w14:textId="77777777" w:rsidR="00002A2B" w:rsidRDefault="00002A2B" w:rsidP="00325F95">
            <w:pPr>
              <w:rPr>
                <w:rFonts w:hint="eastAsia"/>
                <w:b/>
                <w:bCs/>
                <w:color w:val="4472C4" w:themeColor="accent1"/>
                <w:sz w:val="32"/>
                <w:szCs w:val="32"/>
              </w:rPr>
            </w:pPr>
            <w:r>
              <w:rPr>
                <w:b/>
                <w:bCs/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076DBB1F" wp14:editId="69295E78">
                  <wp:extent cx="5251752" cy="1178169"/>
                  <wp:effectExtent l="0" t="0" r="0" b="3175"/>
                  <wp:docPr id="20212419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5" t="61472" r="-1285" b="137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6772" cy="1190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5E4B63" w14:textId="5FB97B50" w:rsidR="00002A2B" w:rsidRDefault="00002A2B" w:rsidP="00002A2B">
      <w:pPr>
        <w:spacing w:after="0"/>
        <w:ind w:left="480"/>
        <w:rPr>
          <w:rFonts w:asciiTheme="majorHAnsi" w:hAnsiTheme="majorHAnsi" w:cstheme="majorHAnsi"/>
          <w:color w:val="4472C4" w:themeColor="accent1"/>
        </w:rPr>
      </w:pPr>
      <w:r>
        <w:rPr>
          <w:rFonts w:asciiTheme="majorHAnsi" w:hAnsiTheme="majorHAnsi" w:cstheme="majorHAnsi" w:hint="eastAsia"/>
          <w:color w:val="4472C4" w:themeColor="accent1"/>
        </w:rPr>
        <w:t>1.</w:t>
      </w:r>
      <w:r w:rsidRPr="00002A2B">
        <w:rPr>
          <w:rFonts w:asciiTheme="majorHAnsi" w:hAnsiTheme="majorHAnsi" w:cstheme="majorHAnsi"/>
          <w:color w:val="4472C4" w:themeColor="accent1"/>
        </w:rPr>
        <w:t>對應公式</w:t>
      </w:r>
      <w:r w:rsidRPr="00002A2B">
        <w:rPr>
          <w:rFonts w:asciiTheme="majorHAnsi" w:hAnsiTheme="majorHAnsi" w:cstheme="majorHAnsi"/>
          <w:color w:val="4472C4" w:themeColor="accent1"/>
        </w:rPr>
        <w:t xml:space="preserve"> A(m, n) = A(m - 1, A(m, n - 1))</w:t>
      </w:r>
      <w:r w:rsidRPr="00002A2B">
        <w:rPr>
          <w:rFonts w:asciiTheme="majorHAnsi" w:hAnsiTheme="majorHAnsi" w:cstheme="majorHAnsi"/>
          <w:color w:val="4472C4" w:themeColor="accent1"/>
        </w:rPr>
        <w:t>。</w:t>
      </w:r>
    </w:p>
    <w:p w14:paraId="09C2675F" w14:textId="6195FA79" w:rsidR="00002A2B" w:rsidRDefault="00002A2B" w:rsidP="00002A2B">
      <w:pPr>
        <w:spacing w:after="0"/>
        <w:ind w:left="480"/>
        <w:rPr>
          <w:rFonts w:asciiTheme="majorHAnsi" w:hAnsiTheme="majorHAnsi" w:cstheme="majorHAnsi"/>
          <w:color w:val="4472C4" w:themeColor="accent1"/>
        </w:rPr>
      </w:pPr>
      <w:r>
        <w:rPr>
          <w:rFonts w:asciiTheme="majorHAnsi" w:hAnsiTheme="majorHAnsi" w:cstheme="majorHAnsi" w:hint="eastAsia"/>
          <w:color w:val="4472C4" w:themeColor="accent1"/>
        </w:rPr>
        <w:t>2.</w:t>
      </w:r>
      <w:r w:rsidRPr="00002A2B">
        <w:rPr>
          <w:rFonts w:asciiTheme="majorHAnsi" w:hAnsiTheme="majorHAnsi" w:cstheme="majorHAnsi"/>
          <w:color w:val="4472C4" w:themeColor="accent1"/>
        </w:rPr>
        <w:t xml:space="preserve">n </w:t>
      </w:r>
      <w:r w:rsidRPr="00002A2B">
        <w:rPr>
          <w:rFonts w:asciiTheme="majorHAnsi" w:hAnsiTheme="majorHAnsi" w:cstheme="majorHAnsi"/>
          <w:color w:val="4472C4" w:themeColor="accent1"/>
        </w:rPr>
        <w:t>遞減</w:t>
      </w:r>
      <w:r w:rsidRPr="00002A2B">
        <w:rPr>
          <w:rFonts w:asciiTheme="majorHAnsi" w:hAnsiTheme="majorHAnsi" w:cstheme="majorHAnsi"/>
          <w:color w:val="4472C4" w:themeColor="accent1"/>
        </w:rPr>
        <w:t xml:space="preserve"> 1</w:t>
      </w:r>
      <w:r w:rsidRPr="00002A2B">
        <w:rPr>
          <w:rFonts w:asciiTheme="majorHAnsi" w:hAnsiTheme="majorHAnsi" w:cstheme="majorHAnsi"/>
          <w:color w:val="4472C4" w:themeColor="accent1"/>
        </w:rPr>
        <w:t>（相當於先算內層</w:t>
      </w:r>
      <w:r w:rsidRPr="00002A2B">
        <w:rPr>
          <w:rFonts w:asciiTheme="majorHAnsi" w:hAnsiTheme="majorHAnsi" w:cstheme="majorHAnsi"/>
          <w:color w:val="4472C4" w:themeColor="accent1"/>
        </w:rPr>
        <w:t xml:space="preserve"> $n - 1$</w:t>
      </w:r>
      <w:r w:rsidRPr="00002A2B">
        <w:rPr>
          <w:rFonts w:asciiTheme="majorHAnsi" w:hAnsiTheme="majorHAnsi" w:cstheme="majorHAnsi"/>
          <w:color w:val="4472C4" w:themeColor="accent1"/>
        </w:rPr>
        <w:t>）。</w:t>
      </w:r>
    </w:p>
    <w:p w14:paraId="612D9D41" w14:textId="5212E1C0" w:rsidR="00002A2B" w:rsidRDefault="00002A2B" w:rsidP="00BA1B85">
      <w:pPr>
        <w:spacing w:after="0"/>
        <w:ind w:left="480"/>
        <w:rPr>
          <w:rFonts w:asciiTheme="majorHAnsi" w:hAnsiTheme="majorHAnsi" w:cstheme="majorHAnsi" w:hint="eastAsia"/>
          <w:color w:val="4472C4" w:themeColor="accent1"/>
        </w:rPr>
      </w:pPr>
      <w:r>
        <w:rPr>
          <w:rFonts w:asciiTheme="majorHAnsi" w:hAnsiTheme="majorHAnsi" w:cstheme="majorHAnsi" w:hint="eastAsia"/>
          <w:color w:val="4472C4" w:themeColor="accent1"/>
        </w:rPr>
        <w:t>3.</w:t>
      </w:r>
      <w:r w:rsidRPr="00002A2B">
        <w:rPr>
          <w:rFonts w:asciiTheme="majorHAnsi" w:hAnsiTheme="majorHAnsi" w:cstheme="majorHAnsi"/>
          <w:color w:val="4472C4" w:themeColor="accent1"/>
        </w:rPr>
        <w:t>依序推入</w:t>
      </w:r>
      <w:r w:rsidRPr="00002A2B">
        <w:rPr>
          <w:rFonts w:asciiTheme="majorHAnsi" w:hAnsiTheme="majorHAnsi" w:cstheme="majorHAnsi"/>
          <w:color w:val="4472C4" w:themeColor="accent1"/>
        </w:rPr>
        <w:t xml:space="preserve"> m - 1 </w:t>
      </w:r>
      <w:r w:rsidRPr="00002A2B">
        <w:rPr>
          <w:rFonts w:asciiTheme="majorHAnsi" w:hAnsiTheme="majorHAnsi" w:cstheme="majorHAnsi"/>
          <w:color w:val="4472C4" w:themeColor="accent1"/>
        </w:rPr>
        <w:t>與</w:t>
      </w:r>
      <w:r w:rsidRPr="00002A2B">
        <w:rPr>
          <w:rFonts w:asciiTheme="majorHAnsi" w:hAnsiTheme="majorHAnsi" w:cstheme="majorHAnsi"/>
          <w:color w:val="4472C4" w:themeColor="accent1"/>
        </w:rPr>
        <w:t xml:space="preserve"> m</w:t>
      </w:r>
      <w:r w:rsidRPr="00002A2B">
        <w:rPr>
          <w:rFonts w:asciiTheme="majorHAnsi" w:hAnsiTheme="majorHAnsi" w:cstheme="majorHAnsi"/>
          <w:color w:val="4472C4" w:themeColor="accent1"/>
        </w:rPr>
        <w:t>。因為</w:t>
      </w:r>
      <w:r w:rsidRPr="00002A2B">
        <w:rPr>
          <w:rFonts w:asciiTheme="majorHAnsi" w:hAnsiTheme="majorHAnsi" w:cstheme="majorHAnsi"/>
          <w:color w:val="4472C4" w:themeColor="accent1"/>
        </w:rPr>
        <w:t xml:space="preserve"> Stack </w:t>
      </w:r>
      <w:r w:rsidRPr="00002A2B">
        <w:rPr>
          <w:rFonts w:asciiTheme="majorHAnsi" w:hAnsiTheme="majorHAnsi" w:cstheme="majorHAnsi"/>
          <w:color w:val="4472C4" w:themeColor="accent1"/>
        </w:rPr>
        <w:t>為後進先出（</w:t>
      </w:r>
      <w:r w:rsidRPr="00002A2B">
        <w:rPr>
          <w:rFonts w:asciiTheme="majorHAnsi" w:hAnsiTheme="majorHAnsi" w:cstheme="majorHAnsi"/>
          <w:color w:val="4472C4" w:themeColor="accent1"/>
        </w:rPr>
        <w:t>LIFO</w:t>
      </w:r>
      <w:r w:rsidRPr="00002A2B">
        <w:rPr>
          <w:rFonts w:asciiTheme="majorHAnsi" w:hAnsiTheme="majorHAnsi" w:cstheme="majorHAnsi"/>
          <w:color w:val="4472C4" w:themeColor="accent1"/>
        </w:rPr>
        <w:t>），所以上層的</w:t>
      </w:r>
      <w:r>
        <w:rPr>
          <w:rFonts w:asciiTheme="majorHAnsi" w:hAnsiTheme="majorHAnsi" w:cstheme="majorHAnsi" w:hint="eastAsia"/>
          <w:color w:val="4472C4" w:themeColor="accent1"/>
        </w:rPr>
        <w:t>m</w:t>
      </w:r>
      <w:r w:rsidRPr="00002A2B">
        <w:rPr>
          <w:rFonts w:asciiTheme="majorHAnsi" w:hAnsiTheme="majorHAnsi" w:cstheme="majorHAnsi"/>
          <w:color w:val="4472C4" w:themeColor="accent1"/>
        </w:rPr>
        <w:t>會先被</w:t>
      </w:r>
      <w:r w:rsidRPr="00002A2B">
        <w:rPr>
          <w:rFonts w:asciiTheme="majorHAnsi" w:hAnsiTheme="majorHAnsi" w:cstheme="majorHAnsi"/>
          <w:color w:val="4472C4" w:themeColor="accent1"/>
        </w:rPr>
        <w:t xml:space="preserve"> Pop </w:t>
      </w:r>
      <w:r w:rsidRPr="00002A2B">
        <w:rPr>
          <w:rFonts w:asciiTheme="majorHAnsi" w:hAnsiTheme="majorHAnsi" w:cstheme="majorHAnsi"/>
          <w:color w:val="4472C4" w:themeColor="accent1"/>
        </w:rPr>
        <w:t>出來與</w:t>
      </w:r>
      <w:r w:rsidRPr="00002A2B">
        <w:rPr>
          <w:rFonts w:asciiTheme="majorHAnsi" w:hAnsiTheme="majorHAnsi" w:cstheme="majorHAnsi"/>
          <w:color w:val="4472C4" w:themeColor="accent1"/>
        </w:rPr>
        <w:t xml:space="preserve"> $n-1$ </w:t>
      </w:r>
      <w:r w:rsidRPr="00002A2B">
        <w:rPr>
          <w:rFonts w:asciiTheme="majorHAnsi" w:hAnsiTheme="majorHAnsi" w:cstheme="majorHAnsi"/>
          <w:color w:val="4472C4" w:themeColor="accent1"/>
        </w:rPr>
        <w:t>做運算，算完後才會輪到下層的</w:t>
      </w:r>
      <w:r w:rsidRPr="00002A2B">
        <w:rPr>
          <w:rFonts w:asciiTheme="majorHAnsi" w:hAnsiTheme="majorHAnsi" w:cstheme="majorHAnsi"/>
          <w:color w:val="4472C4" w:themeColor="accent1"/>
        </w:rPr>
        <w:t xml:space="preserve"> m - 1</w:t>
      </w:r>
      <w:r w:rsidRPr="00002A2B">
        <w:rPr>
          <w:rFonts w:asciiTheme="majorHAnsi" w:hAnsiTheme="majorHAnsi" w:cstheme="majorHAnsi"/>
          <w:color w:val="4472C4" w:themeColor="accent1"/>
        </w:rPr>
        <w:t>。</w:t>
      </w:r>
    </w:p>
    <w:tbl>
      <w:tblPr>
        <w:tblStyle w:val="ae"/>
        <w:tblpPr w:leftFromText="180" w:rightFromText="180" w:vertAnchor="text" w:horzAnchor="margin" w:tblpY="161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BA1B85" w14:paraId="3BCE6C20" w14:textId="77777777" w:rsidTr="00325F95">
        <w:tc>
          <w:tcPr>
            <w:tcW w:w="8296" w:type="dxa"/>
          </w:tcPr>
          <w:p w14:paraId="236A305F" w14:textId="67982010" w:rsidR="00BA1B85" w:rsidRPr="00465863" w:rsidRDefault="00BA1B85" w:rsidP="00325F95">
            <w:pPr>
              <w:rPr>
                <w:rFonts w:hint="eastAsia"/>
                <w:b/>
                <w:bCs/>
                <w:color w:val="4472C4" w:themeColor="accent1"/>
              </w:rPr>
            </w:pPr>
            <w:r w:rsidRPr="00BA1B85">
              <w:rPr>
                <w:rFonts w:asciiTheme="majorHAnsi" w:hAnsiTheme="majorHAnsi" w:cstheme="majorHAnsi"/>
                <w:color w:val="4472C4" w:themeColor="accent1"/>
              </w:rPr>
              <w:t>記憶體釋放與回傳</w:t>
            </w:r>
          </w:p>
        </w:tc>
      </w:tr>
      <w:tr w:rsidR="00BA1B85" w14:paraId="7F0DB5CD" w14:textId="77777777" w:rsidTr="00325F95">
        <w:trPr>
          <w:trHeight w:val="616"/>
        </w:trPr>
        <w:tc>
          <w:tcPr>
            <w:tcW w:w="8296" w:type="dxa"/>
          </w:tcPr>
          <w:p w14:paraId="7916E9A1" w14:textId="77777777" w:rsidR="00BA1B85" w:rsidRDefault="00BA1B85" w:rsidP="00325F95">
            <w:pPr>
              <w:rPr>
                <w:rFonts w:hint="eastAsia"/>
                <w:b/>
                <w:bCs/>
                <w:color w:val="4472C4" w:themeColor="accent1"/>
                <w:sz w:val="32"/>
                <w:szCs w:val="32"/>
              </w:rPr>
            </w:pPr>
            <w:r>
              <w:rPr>
                <w:b/>
                <w:bCs/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4C048477" wp14:editId="416A93E1">
                  <wp:extent cx="5250180" cy="492080"/>
                  <wp:effectExtent l="0" t="0" r="0" b="3810"/>
                  <wp:docPr id="88890051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01" t="89015" r="-2401" b="6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6772" cy="497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BC2BAC" w14:textId="77777777" w:rsidR="00BA1B85" w:rsidRDefault="00BA1B85" w:rsidP="00002A2B">
      <w:pPr>
        <w:spacing w:after="0"/>
        <w:ind w:left="480"/>
        <w:rPr>
          <w:rFonts w:asciiTheme="majorHAnsi" w:hAnsiTheme="majorHAnsi" w:cstheme="majorHAnsi"/>
          <w:color w:val="4472C4" w:themeColor="accent1"/>
        </w:rPr>
      </w:pPr>
      <w:r w:rsidRPr="00BA1B85">
        <w:rPr>
          <w:rFonts w:asciiTheme="majorHAnsi" w:hAnsiTheme="majorHAnsi" w:cstheme="majorHAnsi"/>
          <w:color w:val="4472C4" w:themeColor="accent1"/>
        </w:rPr>
        <w:t>當迴圈結束（</w:t>
      </w:r>
      <w:r w:rsidRPr="00BA1B85">
        <w:rPr>
          <w:rFonts w:asciiTheme="majorHAnsi" w:hAnsiTheme="majorHAnsi" w:cstheme="majorHAnsi"/>
          <w:color w:val="4472C4" w:themeColor="accent1"/>
        </w:rPr>
        <w:t xml:space="preserve">Stack </w:t>
      </w:r>
      <w:r w:rsidRPr="00BA1B85">
        <w:rPr>
          <w:rFonts w:asciiTheme="majorHAnsi" w:hAnsiTheme="majorHAnsi" w:cstheme="majorHAnsi"/>
          <w:color w:val="4472C4" w:themeColor="accent1"/>
        </w:rPr>
        <w:t>歸零），代表全部遞迴展開都已計算完畢。</w:t>
      </w:r>
    </w:p>
    <w:p w14:paraId="2013672F" w14:textId="3B133CAD" w:rsidR="00BA1B85" w:rsidRPr="00465863" w:rsidRDefault="00BA1B85" w:rsidP="00002A2B">
      <w:pPr>
        <w:spacing w:after="0"/>
        <w:ind w:left="480"/>
        <w:rPr>
          <w:rFonts w:asciiTheme="majorHAnsi" w:hAnsiTheme="majorHAnsi" w:cstheme="majorHAnsi" w:hint="eastAsia"/>
          <w:color w:val="4472C4" w:themeColor="accent1"/>
        </w:rPr>
      </w:pPr>
      <w:r w:rsidRPr="00BA1B85">
        <w:rPr>
          <w:rFonts w:asciiTheme="majorHAnsi" w:hAnsiTheme="majorHAnsi" w:cstheme="majorHAnsi"/>
          <w:color w:val="4472C4" w:themeColor="accent1"/>
        </w:rPr>
        <w:t>呼叫</w:t>
      </w:r>
      <w:r w:rsidRPr="00BA1B85">
        <w:rPr>
          <w:rFonts w:asciiTheme="majorHAnsi" w:hAnsiTheme="majorHAnsi" w:cstheme="majorHAnsi"/>
          <w:color w:val="4472C4" w:themeColor="accent1"/>
        </w:rPr>
        <w:t xml:space="preserve"> delete[] s </w:t>
      </w:r>
      <w:r w:rsidRPr="00BA1B85">
        <w:rPr>
          <w:rFonts w:asciiTheme="majorHAnsi" w:hAnsiTheme="majorHAnsi" w:cstheme="majorHAnsi"/>
          <w:color w:val="4472C4" w:themeColor="accent1"/>
        </w:rPr>
        <w:t>清除動態宣告的陣列，防止</w:t>
      </w:r>
      <w:r w:rsidRPr="00BA1B85">
        <w:rPr>
          <w:rFonts w:asciiTheme="majorHAnsi" w:hAnsiTheme="majorHAnsi" w:cstheme="majorHAnsi"/>
          <w:color w:val="4472C4" w:themeColor="accent1"/>
        </w:rPr>
        <w:t xml:space="preserve"> Memory Leak</w:t>
      </w:r>
      <w:r w:rsidRPr="00BA1B85">
        <w:rPr>
          <w:rFonts w:asciiTheme="majorHAnsi" w:hAnsiTheme="majorHAnsi" w:cstheme="majorHAnsi"/>
          <w:color w:val="4472C4" w:themeColor="accent1"/>
        </w:rPr>
        <w:t>，最後回傳結果</w:t>
      </w:r>
      <w:r w:rsidRPr="00BA1B85">
        <w:rPr>
          <w:rFonts w:asciiTheme="majorHAnsi" w:hAnsiTheme="majorHAnsi" w:cstheme="majorHAnsi"/>
          <w:color w:val="4472C4" w:themeColor="accent1"/>
        </w:rPr>
        <w:t xml:space="preserve"> n</w:t>
      </w:r>
      <w:r w:rsidRPr="00BA1B85">
        <w:rPr>
          <w:rFonts w:asciiTheme="majorHAnsi" w:hAnsiTheme="majorHAnsi" w:cstheme="majorHAnsi"/>
          <w:color w:val="4472C4" w:themeColor="accent1"/>
        </w:rPr>
        <w:t>。</w:t>
      </w:r>
    </w:p>
    <w:tbl>
      <w:tblPr>
        <w:tblStyle w:val="ae"/>
        <w:tblpPr w:leftFromText="180" w:rightFromText="180" w:vertAnchor="page" w:horzAnchor="margin" w:tblpY="1663"/>
        <w:tblW w:w="8526" w:type="dxa"/>
        <w:tblLook w:val="04A0" w:firstRow="1" w:lastRow="0" w:firstColumn="1" w:lastColumn="0" w:noHBand="0" w:noVBand="1"/>
      </w:tblPr>
      <w:tblGrid>
        <w:gridCol w:w="8526"/>
      </w:tblGrid>
      <w:tr w:rsidR="00465863" w14:paraId="03970287" w14:textId="77777777" w:rsidTr="00BA1B85">
        <w:tc>
          <w:tcPr>
            <w:tcW w:w="8526" w:type="dxa"/>
          </w:tcPr>
          <w:p w14:paraId="30DF5A46" w14:textId="77777777" w:rsidR="00465863" w:rsidRPr="004B563C" w:rsidRDefault="00465863" w:rsidP="00BA1B85">
            <w:pPr>
              <w:pStyle w:val="a9"/>
              <w:ind w:left="0"/>
              <w:rPr>
                <w:rFonts w:hint="eastAsia"/>
                <w:color w:val="4472C4" w:themeColor="accent1"/>
              </w:rPr>
            </w:pPr>
            <w:r w:rsidRPr="004B563C">
              <w:rPr>
                <w:rFonts w:hint="eastAsia"/>
                <w:color w:val="ED7D31" w:themeColor="accent2"/>
              </w:rPr>
              <w:lastRenderedPageBreak/>
              <w:t>非遞迴</w:t>
            </w:r>
            <w:r w:rsidRPr="004B563C">
              <w:rPr>
                <w:color w:val="ED7D31" w:themeColor="accent2"/>
              </w:rPr>
              <w:t>（</w:t>
            </w:r>
            <w:proofErr w:type="spellStart"/>
            <w:r>
              <w:rPr>
                <w:rFonts w:hint="eastAsia"/>
                <w:color w:val="ED7D31" w:themeColor="accent2"/>
              </w:rPr>
              <w:t>nonr</w:t>
            </w:r>
            <w:r w:rsidRPr="004B563C">
              <w:rPr>
                <w:color w:val="ED7D31" w:themeColor="accent2"/>
              </w:rPr>
              <w:t>ecursive</w:t>
            </w:r>
            <w:proofErr w:type="spellEnd"/>
            <w:r w:rsidRPr="004B563C">
              <w:rPr>
                <w:color w:val="ED7D31" w:themeColor="accent2"/>
              </w:rPr>
              <w:t>）</w:t>
            </w:r>
            <w:r w:rsidRPr="004B563C">
              <w:rPr>
                <w:rFonts w:hint="eastAsia"/>
                <w:color w:val="ED7D31" w:themeColor="accent2"/>
              </w:rPr>
              <w:t>完整程式</w:t>
            </w:r>
          </w:p>
        </w:tc>
      </w:tr>
      <w:tr w:rsidR="00465863" w14:paraId="27FC8AE4" w14:textId="77777777" w:rsidTr="00BA1B85">
        <w:tc>
          <w:tcPr>
            <w:tcW w:w="8526" w:type="dxa"/>
          </w:tcPr>
          <w:p w14:paraId="5348B960" w14:textId="77777777" w:rsidR="00465863" w:rsidRDefault="00465863" w:rsidP="00BA1B85">
            <w:pPr>
              <w:pStyle w:val="a9"/>
              <w:ind w:left="0"/>
              <w:rPr>
                <w:rFonts w:hint="eastAsia"/>
                <w:color w:val="4472C4" w:themeColor="accent1"/>
                <w:sz w:val="48"/>
                <w:szCs w:val="48"/>
              </w:rPr>
            </w:pPr>
            <w:r w:rsidRPr="00BB35E1">
              <w:rPr>
                <w:color w:val="4472C4" w:themeColor="accent1"/>
                <w:sz w:val="48"/>
                <w:szCs w:val="48"/>
              </w:rPr>
              <w:drawing>
                <wp:inline distT="0" distB="0" distL="0" distR="0" wp14:anchorId="1E691FB4" wp14:editId="41F1EBD2">
                  <wp:extent cx="5274310" cy="1963615"/>
                  <wp:effectExtent l="0" t="0" r="2540" b="0"/>
                  <wp:docPr id="19394714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4714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5968" cy="196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B35E1">
              <w:rPr>
                <w:color w:val="4472C4" w:themeColor="accent1"/>
                <w:sz w:val="48"/>
                <w:szCs w:val="48"/>
              </w:rPr>
              <w:drawing>
                <wp:inline distT="0" distB="0" distL="0" distR="0" wp14:anchorId="78F0B04D" wp14:editId="44A87215">
                  <wp:extent cx="5274310" cy="2930769"/>
                  <wp:effectExtent l="0" t="0" r="2540" b="3175"/>
                  <wp:docPr id="3596777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6777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1261" cy="2934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B35E1">
              <w:rPr>
                <w:color w:val="4472C4" w:themeColor="accent1"/>
                <w:sz w:val="48"/>
                <w:szCs w:val="48"/>
              </w:rPr>
              <w:drawing>
                <wp:inline distT="0" distB="0" distL="0" distR="0" wp14:anchorId="0D2D7011" wp14:editId="2330E6E3">
                  <wp:extent cx="5274310" cy="904289"/>
                  <wp:effectExtent l="0" t="0" r="2540" b="0"/>
                  <wp:docPr id="9041393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1393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621" cy="906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20BA24" w14:textId="77777777" w:rsidR="00465863" w:rsidRPr="00465863" w:rsidRDefault="00465863" w:rsidP="00BA1B85">
      <w:pPr>
        <w:rPr>
          <w:rFonts w:hint="eastAsia"/>
          <w:b/>
          <w:bCs/>
          <w:color w:val="4472C4" w:themeColor="accent1"/>
          <w:sz w:val="32"/>
          <w:szCs w:val="32"/>
        </w:rPr>
      </w:pPr>
    </w:p>
    <w:sectPr w:rsidR="00465863" w:rsidRPr="004658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6A99"/>
    <w:multiLevelType w:val="multilevel"/>
    <w:tmpl w:val="8A66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44C6"/>
    <w:multiLevelType w:val="multilevel"/>
    <w:tmpl w:val="5CA2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33F20"/>
    <w:multiLevelType w:val="multilevel"/>
    <w:tmpl w:val="D928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67612"/>
    <w:multiLevelType w:val="hybridMultilevel"/>
    <w:tmpl w:val="C5562B6C"/>
    <w:lvl w:ilvl="0" w:tplc="B6DA44AC">
      <w:start w:val="1"/>
      <w:numFmt w:val="taiwaneseCountingThousand"/>
      <w:lvlText w:val="%1.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49B1154"/>
    <w:multiLevelType w:val="multilevel"/>
    <w:tmpl w:val="D4D6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F65EE"/>
    <w:multiLevelType w:val="multilevel"/>
    <w:tmpl w:val="57E0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560828">
    <w:abstractNumId w:val="3"/>
  </w:num>
  <w:num w:numId="2" w16cid:durableId="785932777">
    <w:abstractNumId w:val="2"/>
  </w:num>
  <w:num w:numId="3" w16cid:durableId="1968007400">
    <w:abstractNumId w:val="1"/>
  </w:num>
  <w:num w:numId="4" w16cid:durableId="2083793356">
    <w:abstractNumId w:val="4"/>
  </w:num>
  <w:num w:numId="5" w16cid:durableId="1468203254">
    <w:abstractNumId w:val="5"/>
  </w:num>
  <w:num w:numId="6" w16cid:durableId="172656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F5"/>
    <w:rsid w:val="00002A2B"/>
    <w:rsid w:val="000F1B80"/>
    <w:rsid w:val="001A5FA9"/>
    <w:rsid w:val="003B242C"/>
    <w:rsid w:val="003B6EC5"/>
    <w:rsid w:val="003D6673"/>
    <w:rsid w:val="00422CB6"/>
    <w:rsid w:val="00465863"/>
    <w:rsid w:val="004B563C"/>
    <w:rsid w:val="006E59BB"/>
    <w:rsid w:val="008928BF"/>
    <w:rsid w:val="00BA1B85"/>
    <w:rsid w:val="00BB35E1"/>
    <w:rsid w:val="00C63BEF"/>
    <w:rsid w:val="00C931F5"/>
    <w:rsid w:val="00CF1268"/>
    <w:rsid w:val="00FF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8629"/>
  <w15:chartTrackingRefBased/>
  <w15:docId w15:val="{ED293ABA-C741-4247-8E2A-DC37FC641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31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1F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1F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1F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1F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1F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1F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931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93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931F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93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931F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931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931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931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931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31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93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1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931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3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931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31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31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3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931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31F5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F1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FF4BB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D918B-BF35-4DD6-B486-63C3C2818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Pages>5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陳宥程 陳</dc:creator>
  <cp:keywords/>
  <dc:description/>
  <cp:lastModifiedBy>陳宥程 陳</cp:lastModifiedBy>
  <cp:revision>2</cp:revision>
  <dcterms:created xsi:type="dcterms:W3CDTF">2026-10-04T11:08:00Z</dcterms:created>
  <dcterms:modified xsi:type="dcterms:W3CDTF">2026-10-05T06:53:00Z</dcterms:modified>
</cp:coreProperties>
</file>