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97ED80">
      <w:pPr>
        <w:pStyle w:val="2"/>
      </w:pPr>
      <w:r>
        <w:t>Multi-Agent Learning Assistance System with Knowledge Mastery Assessment and Personalized Tutoring</w:t>
      </w:r>
    </w:p>
    <w:p w14:paraId="6C8C97E3">
      <w:pPr>
        <w:pStyle w:val="3"/>
      </w:pPr>
      <w:r>
        <w:t>Abstract</w:t>
      </w:r>
    </w:p>
    <w:p w14:paraId="5750C6FC">
      <w:r>
        <w:t xml:space="preserve">Intelligent education systems rely heavily on accurate modeling of student learning behaviors to provide personalized learning support. However, existing approaches often lack comprehensive mechanisms for tracking knowledge mastery and providing targeted interventions. In this paper, we propose a </w:t>
      </w:r>
      <w:r>
        <w:rPr>
          <w:b/>
        </w:rPr>
        <w:t>Multi-Agent Learning Assistance System</w:t>
      </w:r>
      <w:r>
        <w:t xml:space="preserve"> that integrates three specialized agents: a </w:t>
      </w:r>
      <w:r>
        <w:rPr>
          <w:b/>
        </w:rPr>
        <w:t>Knowledge Mastery Assessment Agent</w:t>
      </w:r>
      <w:r>
        <w:t xml:space="preserve"> for evaluating concept understanding, a </w:t>
      </w:r>
      <w:r>
        <w:rPr>
          <w:b/>
        </w:rPr>
        <w:t>Personalized Exercise Recommendation Agent</w:t>
      </w:r>
      <w:r>
        <w:t xml:space="preserve"> for adaptive practice, and an </w:t>
      </w:r>
      <w:r>
        <w:rPr>
          <w:b/>
        </w:rPr>
        <w:t>LLM-based Student Simulate Agent</w:t>
      </w:r>
      <w:r>
        <w:t xml:space="preserve"> for modeling learning behaviors.</w:t>
      </w:r>
    </w:p>
    <w:p w14:paraId="4F529C52">
      <w:r>
        <w:t>Our system introduces a novel memory architecture that separates long-term memory (knowledge mastery) from short-term memory (tutoring interventions), enabling more accurate simulation of student learning processes. Through controlled experiments on a real-world educational dataset with 30 students and 1,455 test samples, we demonstrate that:</w:t>
      </w:r>
    </w:p>
    <w:p w14:paraId="3071027B">
      <w:pPr>
        <w:numPr>
          <w:ilvl w:val="0"/>
          <w:numId w:val="1"/>
        </w:numPr>
      </w:pPr>
      <w:r>
        <w:rPr>
          <w:b/>
        </w:rPr>
        <w:t>Knowledge Mastery Assessment</w:t>
      </w:r>
      <w:r>
        <w:t xml:space="preserve"> improves self-prediction accuracy by </w:t>
      </w:r>
      <w:r>
        <w:rPr>
          <w:b/>
        </w:rPr>
        <w:t>+8.62%</w:t>
      </w:r>
      <w:r>
        <w:t xml:space="preserve"> and problem-solving accuracy by </w:t>
      </w:r>
      <w:r>
        <w:rPr>
          <w:b/>
        </w:rPr>
        <w:t>+2.90%</w:t>
      </w:r>
      <w:r>
        <w:t xml:space="preserve"> compared to baseline</w:t>
      </w:r>
    </w:p>
    <w:p w14:paraId="5336FD47">
      <w:pPr>
        <w:numPr>
          <w:ilvl w:val="0"/>
          <w:numId w:val="1"/>
        </w:numPr>
      </w:pPr>
      <w:r>
        <w:t xml:space="preserve">The multi-agent architecture achieves </w:t>
      </w:r>
      <w:r>
        <w:rPr>
          <w:b/>
        </w:rPr>
        <w:t>81.40%</w:t>
      </w:r>
      <w:r>
        <w:t xml:space="preserve"> accuracy in predicting student confidence and </w:t>
      </w:r>
      <w:r>
        <w:rPr>
          <w:b/>
        </w:rPr>
        <w:t>84.92%</w:t>
      </w:r>
      <w:r>
        <w:t xml:space="preserve"> in answer selection</w:t>
      </w:r>
    </w:p>
    <w:p w14:paraId="23D15AF8">
      <w:pPr>
        <w:numPr>
          <w:ilvl w:val="0"/>
          <w:numId w:val="1"/>
        </w:numPr>
      </w:pPr>
      <w:r>
        <w:t xml:space="preserve">Knowledge concept identification reaches </w:t>
      </w:r>
      <w:r>
        <w:rPr>
          <w:b/>
        </w:rPr>
        <w:t>97.53%</w:t>
      </w:r>
      <w:r>
        <w:t xml:space="preserve"> accuracy, demonstrating strong alignment with curriculum structure</w:t>
      </w:r>
    </w:p>
    <w:p w14:paraId="4B089A01">
      <w:r>
        <w:t>Our findings validate the effectiveness of combining long-term knowledge modeling with short-term tutoring interventions for intelligent education systems.</w:t>
      </w:r>
    </w:p>
    <w:p w14:paraId="7A1E9B1B">
      <w:pPr>
        <w:pStyle w:val="3"/>
      </w:pPr>
      <w:r>
        <w:t>3. Multi-Agent Learning Assistance System</w:t>
      </w:r>
    </w:p>
    <w:p w14:paraId="2013A709">
      <w:pPr>
        <w:pStyle w:val="4"/>
      </w:pPr>
      <w:r>
        <w:t>3.0 System Architecture Overview</w:t>
      </w:r>
    </w:p>
    <w:p w14:paraId="1AFD9E97">
      <w:r>
        <w:t>Our Multi-Agent Learning Assistance System integrates three specialized agents to provide comprehensive learning support through accurate student behavior modeling and personalized interventions. Figure 1 illustrates the overall architecture and information flow.</w:t>
      </w:r>
    </w:p>
    <w:p w14:paraId="406845C5">
      <w:r>
        <w:drawing>
          <wp:inline distT="0" distB="0" distL="114300" distR="114300">
            <wp:extent cx="4743450" cy="43370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43450" cy="4337050"/>
                    </a:xfrm>
                    <a:prstGeom prst="rect">
                      <a:avLst/>
                    </a:prstGeom>
                    <a:noFill/>
                    <a:ln>
                      <a:noFill/>
                    </a:ln>
                  </pic:spPr>
                </pic:pic>
              </a:graphicData>
            </a:graphic>
          </wp:inline>
        </w:drawing>
      </w:r>
    </w:p>
    <w:p w14:paraId="1CCB0ECA">
      <w:pPr>
        <w:ind w:firstLine="720" w:firstLineChars="0"/>
      </w:pPr>
      <w:bookmarkStart w:id="0" w:name="_GoBack"/>
      <w:bookmarkEnd w:id="0"/>
      <w:r>
        <w:rPr>
          <w:b/>
        </w:rPr>
        <w:t>Figure 1: Multi-Agent Learning Assistance System Architecture</w:t>
      </w:r>
    </w:p>
    <w:p w14:paraId="075FA5D0">
      <w:r>
        <w:t xml:space="preserve">The system comprises three specialized agents working in coordination: the </w:t>
      </w:r>
      <w:r>
        <w:rPr>
          <w:b/>
        </w:rPr>
        <w:t>Knowledge Mastery Assessment Agent</w:t>
      </w:r>
      <w:r>
        <w:t xml:space="preserve"> (§3.3) evaluates student understanding of individual concepts to construct long-term memory (Mu\mathcal{M}_uMu​), providing metacognitive awareness; the </w:t>
      </w:r>
      <w:r>
        <w:rPr>
          <w:b/>
        </w:rPr>
        <w:t>Personalized Exercise Recommendation Agent</w:t>
      </w:r>
      <w:r>
        <w:t xml:space="preserve"> (§3.4) identifies weak concepts and generates targeted tutoring materials as short-term memory (Tu\mathcal{T}_uTu​); and the </w:t>
      </w:r>
      <w:r>
        <w:rPr>
          <w:b/>
        </w:rPr>
        <w:t>LLM-based Student Simulate Agent</w:t>
      </w:r>
      <w:r>
        <w:t xml:space="preserve"> (§3.2) integrates both memory types with learner profiles to simulate realistic student behaviors across four tasks: self-prediction (o1o_1o1​), concept identification (o2o_2o2​), reasoning (o3o_3o3​), and answer selection (o4o_4o4​). This dual-memory architecture separates stable knowledge states from transient learning effects, enabling accurate modeling of student cognition.</w:t>
      </w:r>
    </w:p>
    <w:p w14:paraId="123F2356">
      <w:pPr>
        <w:pStyle w:val="4"/>
      </w:pPr>
      <w:r>
        <w:t>3.1 Task Formulation</w:t>
      </w:r>
    </w:p>
    <w:p w14:paraId="2F7BB614">
      <w:r>
        <w:t>We consider a set of students U={u1,u2,...,uN}U = \{u_1, u_2, ..., u_N\}U={u1​,u2​,...,uN​} and a set of exercises E={e1,e2,...,eM}E = \{e_1, e_2, ..., e_M\}E={e1​,e2​,...,eM​}. Each exercise eie_iei​ is represented as a tuple:</w:t>
      </w:r>
    </w:p>
    <w:p w14:paraId="5C120E6D">
      <w:r>
        <w:t>ei=(Ci,Ki)e_i = (C_i, K_i) ei​=(Ci​,Ki​)</w:t>
      </w:r>
    </w:p>
    <w:p w14:paraId="051FA7AD">
      <w:r>
        <w:t xml:space="preserve">where CiC_iCi​ denotes the </w:t>
      </w:r>
      <w:r>
        <w:rPr>
          <w:b/>
        </w:rPr>
        <w:t>textual content</w:t>
      </w:r>
      <w:r>
        <w:t xml:space="preserve"> of the exercise (including question text, answer choices, difficulty level), and KiK_iKi​ represents the set of </w:t>
      </w:r>
      <w:r>
        <w:rPr>
          <w:b/>
        </w:rPr>
        <w:t>corresponding knowledge concepts</w:t>
      </w:r>
      <w:r>
        <w:t xml:space="preserve"> associated with the exercise. This formulation explicitly separates content understanding from knowledge mastery.</w:t>
      </w:r>
    </w:p>
    <w:p w14:paraId="33444CDD">
      <w:r>
        <w:t>Let K={k1,k2,...,kL}K = \{k_1, k_2, ..., k_L\}K={k1​,k2​,...,kL​} denote the complete set of knowledge concepts in the curriculum. For each student uuu and exercise eie_iei​, we record the response yu,i∈{0,1}y_{u,i} \in \{0, 1\}yu,i​∈{0,1} indicating correctness, along with timestamp tit_iti​. The learning history for student uuu is defined as:</w:t>
      </w:r>
    </w:p>
    <w:p w14:paraId="002F6D23">
      <w:r>
        <w:t>Hu={(ei,Ci,Ki,yu,i,ti)}i=1TuH_u = \{(e_i, C_i, K_i, y_{u,i}, t_i)\}_{i=1}^{T_u} Hu​={(ei​,Ci​,Ki​,yu,i​,ti​)}i=1Tu​​</w:t>
      </w:r>
    </w:p>
    <w:p w14:paraId="1DF6D6BA">
      <w:pPr>
        <w:pStyle w:val="4"/>
      </w:pPr>
      <w:r>
        <w:t>3.2 LLM-based Simulate Agent</w:t>
      </w:r>
    </w:p>
    <w:p w14:paraId="525E73D3">
      <w:r>
        <w:t xml:space="preserve">The student simulation agent models learner behavior by integrating three key modules: </w:t>
      </w:r>
      <w:r>
        <w:rPr>
          <w:b/>
        </w:rPr>
        <w:t>Learner Profile</w:t>
      </w:r>
      <w:r>
        <w:t xml:space="preserve">, </w:t>
      </w:r>
      <w:r>
        <w:rPr>
          <w:b/>
        </w:rPr>
        <w:t>Memory</w:t>
      </w:r>
      <w:r>
        <w:t xml:space="preserve">, and </w:t>
      </w:r>
      <w:r>
        <w:rPr>
          <w:b/>
        </w:rPr>
        <w:t>Action</w:t>
      </w:r>
      <w:r>
        <w:t>.</w:t>
      </w:r>
    </w:p>
    <w:p w14:paraId="04FDDA7B">
      <w:pPr>
        <w:pStyle w:val="5"/>
      </w:pPr>
      <w:r>
        <w:t>3.2.1 Learner Profile Module</w:t>
      </w:r>
    </w:p>
    <w:p w14:paraId="55CFE40E">
      <w:r>
        <w:t>We construct a student profile PuP_uPu​ containing:</w:t>
      </w:r>
    </w:p>
    <w:p w14:paraId="311C6895">
      <w:pPr>
        <w:numPr>
          <w:ilvl w:val="0"/>
          <w:numId w:val="2"/>
        </w:numPr>
      </w:pPr>
      <w:r>
        <w:rPr>
          <w:b/>
        </w:rPr>
        <w:t>Success Rate</w:t>
      </w:r>
      <w:r>
        <w:t>: Overall accuracy across attempted exercises</w:t>
      </w:r>
    </w:p>
    <w:p w14:paraId="77A1FCFE">
      <w:pPr>
        <w:numPr>
          <w:ilvl w:val="0"/>
          <w:numId w:val="2"/>
        </w:numPr>
      </w:pPr>
      <w:r>
        <w:rPr>
          <w:b/>
        </w:rPr>
        <w:t>Ability Level</w:t>
      </w:r>
      <w:r>
        <w:t>: High/Medium/Low categorization based on performance</w:t>
      </w:r>
    </w:p>
    <w:p w14:paraId="3AA75E2C">
      <w:pPr>
        <w:numPr>
          <w:ilvl w:val="0"/>
          <w:numId w:val="2"/>
        </w:numPr>
      </w:pPr>
      <w:r>
        <w:rPr>
          <w:b/>
        </w:rPr>
        <w:t>Active Concepts</w:t>
      </w:r>
      <w:r>
        <w:t>: Knowledge concepts the student has practiced</w:t>
      </w:r>
    </w:p>
    <w:p w14:paraId="51FA94AC">
      <w:pPr>
        <w:numPr>
          <w:ilvl w:val="0"/>
          <w:numId w:val="2"/>
        </w:numPr>
      </w:pPr>
      <w:r>
        <w:rPr>
          <w:b/>
        </w:rPr>
        <w:t>Development Stage</w:t>
      </w:r>
      <w:r>
        <w:t>: Learning progression (Early/Middle/Advanced)</w:t>
      </w:r>
    </w:p>
    <w:p w14:paraId="31AA85DC">
      <w:pPr>
        <w:numPr>
          <w:ilvl w:val="0"/>
          <w:numId w:val="2"/>
        </w:numPr>
      </w:pPr>
      <w:r>
        <w:rPr>
          <w:b/>
        </w:rPr>
        <w:t>Performance Records</w:t>
      </w:r>
      <w:r>
        <w:t>: Recent learning history (up to 400 exercises)</w:t>
      </w:r>
    </w:p>
    <w:p w14:paraId="7C77B3DA">
      <w:pPr>
        <w:pStyle w:val="5"/>
      </w:pPr>
      <w:r>
        <w:t>3.2.2 Memory Module</w:t>
      </w:r>
    </w:p>
    <w:p w14:paraId="301B8068">
      <w:r>
        <w:t xml:space="preserve">We introduce a </w:t>
      </w:r>
      <w:r>
        <w:rPr>
          <w:b/>
        </w:rPr>
        <w:t>dual-memory architecture</w:t>
      </w:r>
      <w:r>
        <w:t xml:space="preserve"> that separates long-term knowledge states from short-term learning effects:</w:t>
      </w:r>
    </w:p>
    <w:p w14:paraId="3A807164">
      <w:r>
        <w:rPr>
          <w:b/>
        </w:rPr>
        <w:t>Long-term Memory</w:t>
      </w:r>
      <w:r>
        <w:t xml:space="preserve">: Constructed by the </w:t>
      </w:r>
      <w:r>
        <w:rPr>
          <w:b/>
        </w:rPr>
        <w:t>Knowledge Mastery Assessment Agent</w:t>
      </w:r>
      <w:r>
        <w:t xml:space="preserve"> through modeling each student's mastery level for individual knowledge concepts. For each student-concept pair (u,k)(u, k)(u,k), we assess conceptual understanding across all knowledge components using four mastery levels (Advanced/Proficient/Developing/Novice). This enhances </w:t>
      </w:r>
      <w:r>
        <w:rPr>
          <w:b/>
        </w:rPr>
        <w:t>self-prediction accuracy</w:t>
      </w:r>
      <w:r>
        <w:t xml:space="preserve"> (Task 1) by providing awareness of concept strengths/weaknesses.</w:t>
      </w:r>
    </w:p>
    <w:p w14:paraId="7242A1CF">
      <w:r>
        <w:rPr>
          <w:b/>
        </w:rPr>
        <w:t>Short-term Memory</w:t>
      </w:r>
      <w:r>
        <w:t xml:space="preserve">: Generated by the </w:t>
      </w:r>
      <w:r>
        <w:rPr>
          <w:b/>
        </w:rPr>
        <w:t>Personalized Exercise Recommendation Agent</w:t>
      </w:r>
      <w:r>
        <w:t>. Provides targeted tutoring interventions for weak knowledge areas through worked examples and solution strategies. Simulates short-term learning effects from reviewing similar problems.</w:t>
      </w:r>
    </w:p>
    <w:p w14:paraId="6D8F3041">
      <w:pPr>
        <w:pStyle w:val="5"/>
      </w:pPr>
      <w:r>
        <w:t>3.2.3 Action Module</w:t>
      </w:r>
    </w:p>
    <w:p w14:paraId="61876182">
      <w:r>
        <w:t>The action module defines the behavioral outputs of the agent when encountering a new exercise. It simulates the cognitive process of a student solving a problem, including metacognitive awareness (self-prediction), knowledge recognition (concept identification), problem-solving reasoning, and final decision-making (answer selection).</w:t>
      </w:r>
    </w:p>
    <w:p w14:paraId="4FA2B93D">
      <w:r>
        <w:t>Given a student's learning history HuH_uHu​ and a new exercise enew=(Cnew,Knew)e_{new} = (C_{new}, K_{new})enew​=(Cnew​,Knew​), the Agent produces four types of predictions:</w:t>
      </w:r>
    </w:p>
    <w:p w14:paraId="31AF04E6">
      <w:r>
        <w:t>Agentsimulate(Hu,enew)→(o1,o2,o3,o4)\text{Agent}_{\text{simulate}}(H_u, e_{new}) \rightarrow (o_1, o_2, o_3, o_4) Agentsimulate​(Hu​,enew​)→(o1​,o2​,o3​,o4​)</w:t>
      </w:r>
    </w:p>
    <w:p w14:paraId="0AFAB0E6">
      <w:r>
        <w:t>where:</w:t>
      </w:r>
    </w:p>
    <w:p w14:paraId="4EE7E7D9">
      <w:pPr>
        <w:numPr>
          <w:ilvl w:val="0"/>
          <w:numId w:val="3"/>
        </w:numPr>
      </w:pPr>
      <w:r>
        <w:t xml:space="preserve">o1o_1o1​: </w:t>
      </w:r>
      <w:r>
        <w:rPr>
          <w:b/>
        </w:rPr>
        <w:t>Self-Prediction</w:t>
      </w:r>
      <w:r>
        <w:t xml:space="preserve"> - Student's confidence in answering correctly (∈{Yes,No}\in \{\text{Yes}, \text{No}\}∈{Yes,No})</w:t>
      </w:r>
    </w:p>
    <w:p w14:paraId="6E9FF0B3">
      <w:pPr>
        <w:numPr>
          <w:ilvl w:val="0"/>
          <w:numId w:val="3"/>
        </w:numPr>
      </w:pPr>
      <w:r>
        <w:t xml:space="preserve">o2o_2o2​: </w:t>
      </w:r>
      <w:r>
        <w:rPr>
          <w:b/>
        </w:rPr>
        <w:t>Concept Identification</w:t>
      </w:r>
      <w:r>
        <w:t xml:space="preserve"> - Recognized knowledge concept (∈K\in K∈K)</w:t>
      </w:r>
    </w:p>
    <w:p w14:paraId="04B4EDBD">
      <w:pPr>
        <w:numPr>
          <w:ilvl w:val="0"/>
          <w:numId w:val="3"/>
        </w:numPr>
      </w:pPr>
      <w:r>
        <w:t xml:space="preserve">o3o_3o3​: </w:t>
      </w:r>
      <w:r>
        <w:rPr>
          <w:b/>
        </w:rPr>
        <w:t>Reasoning</w:t>
      </w:r>
      <w:r>
        <w:t xml:space="preserve"> - Problem-solving rationale (natural language)</w:t>
      </w:r>
    </w:p>
    <w:p w14:paraId="6995AC41">
      <w:pPr>
        <w:numPr>
          <w:ilvl w:val="0"/>
          <w:numId w:val="3"/>
        </w:numPr>
      </w:pPr>
      <w:r>
        <w:t xml:space="preserve">o4o_4o4​: </w:t>
      </w:r>
      <w:r>
        <w:rPr>
          <w:b/>
        </w:rPr>
        <w:t>Answer Selection</w:t>
      </w:r>
      <w:r>
        <w:t xml:space="preserve"> - Final answer choice (∈{A,B,C,D}\in \{\text{A}, \text{B}, \text{C}, \text{D}\}∈{A,B,C,D})</w:t>
      </w:r>
    </w:p>
    <w:p w14:paraId="160A9AD1">
      <w:r>
        <w:t>These outputs are compared against ground truth to evaluate the agent's simulation fidelity across metacognitive, conceptual, and problem-solving dimensions.</w:t>
      </w:r>
    </w:p>
    <w:p w14:paraId="04E609C1">
      <w:pPr>
        <w:pStyle w:val="4"/>
      </w:pPr>
      <w:r>
        <w:t>3.3 Knowledge Mastery Assessment Agent</w:t>
      </w:r>
    </w:p>
    <w:p w14:paraId="7CE2A745">
      <w:r>
        <w:rPr>
          <w:b/>
        </w:rPr>
        <w:t>Purpose</w:t>
      </w:r>
      <w:r>
        <w:t>: Evaluate each student's understanding of individual knowledge concepts to build long-term memory for metacognitive awareness.</w:t>
      </w:r>
    </w:p>
    <w:p w14:paraId="47E209D9">
      <w:r>
        <w:rPr>
          <w:b/>
        </w:rPr>
        <w:t>Input &amp; Data Retrieval</w:t>
      </w:r>
      <w:r>
        <w:t>: For each student-concept pair (u,k)(u, k)(u,k), the agent retrieves the student's complete exercise history filtered by knowledge concept, including:</w:t>
      </w:r>
    </w:p>
    <w:p w14:paraId="59546F27">
      <w:pPr>
        <w:numPr>
          <w:ilvl w:val="0"/>
          <w:numId w:val="4"/>
        </w:numPr>
      </w:pPr>
      <w:r>
        <w:t>Question content and answer choices</w:t>
      </w:r>
    </w:p>
    <w:p w14:paraId="477C533E">
      <w:pPr>
        <w:numPr>
          <w:ilvl w:val="0"/>
          <w:numId w:val="4"/>
        </w:numPr>
      </w:pPr>
      <w:r>
        <w:t>Student's selected answer and correctness</w:t>
      </w:r>
    </w:p>
    <w:p w14:paraId="4233AEFF">
      <w:pPr>
        <w:numPr>
          <w:ilvl w:val="0"/>
          <w:numId w:val="4"/>
        </w:numPr>
      </w:pPr>
      <w:r>
        <w:t>Question difficulty and behavioral signals (confidence level, hint usage, answer changes, time spent)</w:t>
      </w:r>
    </w:p>
    <w:p w14:paraId="19BFF371">
      <w:r>
        <w:rPr>
          <w:b/>
        </w:rPr>
        <w:t>Assessment Process</w:t>
      </w:r>
      <w:r>
        <w:t>: The agent constructs a structured prompt containing:</w:t>
      </w:r>
    </w:p>
    <w:p w14:paraId="1A029B32">
      <w:pPr>
        <w:numPr>
          <w:ilvl w:val="0"/>
          <w:numId w:val="5"/>
        </w:numPr>
      </w:pPr>
      <w:r>
        <w:rPr>
          <w:b/>
        </w:rPr>
        <w:t>Context Section</w:t>
      </w:r>
      <w:r>
        <w:t>: Student ID, knowledge concept name and description, prerequisite concepts</w:t>
      </w:r>
    </w:p>
    <w:p w14:paraId="0ACF92A7">
      <w:pPr>
        <w:numPr>
          <w:ilvl w:val="0"/>
          <w:numId w:val="5"/>
        </w:numPr>
      </w:pPr>
      <w:r>
        <w:rPr>
          <w:b/>
        </w:rPr>
        <w:t>Evidence Section</w:t>
      </w:r>
      <w:r>
        <w:t>: Detailed exam performance records for the target concept (sorted chronologically)</w:t>
      </w:r>
    </w:p>
    <w:p w14:paraId="22E42B83">
      <w:pPr>
        <w:numPr>
          <w:ilvl w:val="0"/>
          <w:numId w:val="5"/>
        </w:numPr>
      </w:pPr>
      <w:r>
        <w:rPr>
          <w:b/>
        </w:rPr>
        <w:t>Task Instruction</w:t>
      </w:r>
      <w:r>
        <w:t>: Evaluate mastery level based on performance patterns, consistency, and behavioral signals</w:t>
      </w:r>
    </w:p>
    <w:p w14:paraId="182E27EE">
      <w:r>
        <w:t>Using LLM-based reasoning (Qwen-Plus), the agent analyzes:</w:t>
      </w:r>
    </w:p>
    <w:p w14:paraId="6B810E81">
      <w:pPr>
        <w:numPr>
          <w:ilvl w:val="0"/>
          <w:numId w:val="6"/>
        </w:numPr>
      </w:pPr>
      <w:r>
        <w:t>Overall accuracy rate and error patterns</w:t>
      </w:r>
    </w:p>
    <w:p w14:paraId="267C4862">
      <w:pPr>
        <w:numPr>
          <w:ilvl w:val="0"/>
          <w:numId w:val="6"/>
        </w:numPr>
      </w:pPr>
      <w:r>
        <w:t>Performance consistency across varying difficulty levels</w:t>
      </w:r>
    </w:p>
    <w:p w14:paraId="3DCED353">
      <w:pPr>
        <w:numPr>
          <w:ilvl w:val="0"/>
          <w:numId w:val="6"/>
        </w:numPr>
      </w:pPr>
      <w:r>
        <w:t>Behavioral indicators (confidence alignment, hesitation signals)</w:t>
      </w:r>
    </w:p>
    <w:p w14:paraId="1DD822E6">
      <w:pPr>
        <w:numPr>
          <w:ilvl w:val="0"/>
          <w:numId w:val="6"/>
        </w:numPr>
      </w:pPr>
      <w:r>
        <w:t>Multi-concept question handling</w:t>
      </w:r>
    </w:p>
    <w:p w14:paraId="2FCB0815">
      <w:r>
        <w:rPr>
          <w:b/>
        </w:rPr>
        <w:t>Output - Mastery Levels</w:t>
      </w:r>
      <w:r>
        <w:t>: For each student-concept pair, the agent produces:</w:t>
      </w:r>
    </w:p>
    <w:p w14:paraId="6C503C08">
      <w:pPr>
        <w:numPr>
          <w:ilvl w:val="0"/>
          <w:numId w:val="7"/>
        </w:numPr>
      </w:pPr>
      <w:r>
        <w:t xml:space="preserve">🟢 </w:t>
      </w:r>
      <w:r>
        <w:rPr>
          <w:b/>
        </w:rPr>
        <w:t>Mastered</w:t>
      </w:r>
      <w:r>
        <w:t>: Comprehensive understanding, consistently correct, high confidence across all difficulty levels</w:t>
      </w:r>
    </w:p>
    <w:p w14:paraId="44023674">
      <w:pPr>
        <w:numPr>
          <w:ilvl w:val="0"/>
          <w:numId w:val="7"/>
        </w:numPr>
      </w:pPr>
      <w:r>
        <w:t xml:space="preserve">🔵 </w:t>
      </w:r>
      <w:r>
        <w:rPr>
          <w:b/>
        </w:rPr>
        <w:t>Proficient</w:t>
      </w:r>
      <w:r>
        <w:t>: Solid understanding, mostly correct answers, occasional mistakes on complex questions</w:t>
      </w:r>
    </w:p>
    <w:p w14:paraId="6EAA97E2">
      <w:pPr>
        <w:numPr>
          <w:ilvl w:val="0"/>
          <w:numId w:val="7"/>
        </w:numPr>
      </w:pPr>
      <w:r>
        <w:t xml:space="preserve">🟡 </w:t>
      </w:r>
      <w:r>
        <w:rPr>
          <w:b/>
        </w:rPr>
        <w:t>Developing</w:t>
      </w:r>
      <w:r>
        <w:t>: Partial understanding, inconsistent performance, needs improvement</w:t>
      </w:r>
    </w:p>
    <w:p w14:paraId="68EECE77">
      <w:pPr>
        <w:numPr>
          <w:ilvl w:val="0"/>
          <w:numId w:val="7"/>
        </w:numPr>
      </w:pPr>
      <w:r>
        <w:t xml:space="preserve">🔴 </w:t>
      </w:r>
      <w:r>
        <w:rPr>
          <w:b/>
        </w:rPr>
        <w:t>Novice</w:t>
      </w:r>
      <w:r>
        <w:t>: Limited understanding, frequent errors, low confidence</w:t>
      </w:r>
    </w:p>
    <w:p w14:paraId="540F55C4">
      <w:r>
        <w:rPr>
          <w:b/>
        </w:rPr>
        <w:t>Integration</w:t>
      </w:r>
      <w:r>
        <w:t>: The mastery assessments integrate into the student agent's long-term memory, enabling enhanced self-awareness and metacognitive reasoning.</w:t>
      </w:r>
    </w:p>
    <w:p w14:paraId="0B845945">
      <w:pPr>
        <w:pStyle w:val="4"/>
      </w:pPr>
      <w:r>
        <w:t>3.4 Personalized Exercise Recommendation Agent</w:t>
      </w:r>
    </w:p>
    <w:p w14:paraId="4ABE952D">
      <w:r>
        <w:rPr>
          <w:b/>
        </w:rPr>
        <w:t>Purpose</w:t>
      </w:r>
      <w:r>
        <w:t>: Generate targeted learning interventions to address knowledge gaps identified by mastery assessment, providing short-term memory consolidation through worked examples.</w:t>
      </w:r>
    </w:p>
    <w:p w14:paraId="2898147C">
      <w:pPr>
        <w:pStyle w:val="5"/>
      </w:pPr>
      <w:r>
        <w:t>3.4.1 Weak Concept Identification</w:t>
      </w:r>
    </w:p>
    <w:p w14:paraId="41DB6ABB">
      <w:r>
        <w:t>The agent employs a two-tier strategy to identify knowledge concepts requiring reinforcement. When mastery assessment data is available, the agent queries the evaluation results for student uuu and selects all concepts k∈Kk \in Kk∈K where the mastery level falls within the lower categories ∈{Novice,Developing}\in \{\text{Novice}, \text{Developing}\}∈{Novice,Developing}. This primary strategy imposes no quantity limit, ensuring comprehensive coverage of all identified weak areas to provide thorough learning support.</w:t>
      </w:r>
    </w:p>
    <w:p w14:paraId="4C5CCDAE">
      <w:r>
        <w:t>When mastery assessment data is unavailable, the agent falls back to analyzing the student's error history from the training set. It examines all incorrect responses {(ei,Ki,yu,i)}\{(e_i, K_i, y_{u,i})\}{(ei​,Ki​,yu,i​)} where yu,i=0y_{u,i} = 0yu,i​=0 and ranks concepts by error frequency using freq(k)=∑ei∈Hu1[k∈Ki∧yu,i=0]\text{freq}(k) = \sum_{e_i \in H_u} \mathbb{1}[k \in K_i \land y_{u,i} = 0]freq(k)=∑ei​∈Hu​​1[k∈Ki​∧yu,i​=0]. The agent then selects either the top-NNN concepts with highest error rates or all error-prone concepts when operating in comprehensive mode, ensuring that the most problematic knowledge areas receive targeted intervention.</w:t>
      </w:r>
    </w:p>
    <w:p w14:paraId="51A596AE">
      <w:pPr>
        <w:pStyle w:val="5"/>
      </w:pPr>
      <w:r>
        <w:t>3.4.2 Tutoring Content Generation</w:t>
      </w:r>
    </w:p>
    <w:p w14:paraId="32BCA780">
      <w:r>
        <w:t xml:space="preserve">For each identified weak concept kkk, the agent selects up to 3 practice exercises from the training set, prioritizing unattempted questions to ensure novelty. Each selected exercise includes full question text, answer choices, and the correct answer. The agent then constructs a structured prompt (see </w:t>
      </w:r>
      <w:r>
        <w:rPr>
          <w:b/>
        </w:rPr>
        <w:t>Appendix B</w:t>
      </w:r>
      <w:r>
        <w:t>) instructing the LLM to generate tutoring content covering: (1) key learning points, (2) common misconceptions, and (3) step-by-step explanations for each example exercise.</w:t>
      </w:r>
    </w:p>
    <w:p w14:paraId="46D72E42">
      <w:r>
        <w:t xml:space="preserve">Using </w:t>
      </w:r>
      <w:r>
        <w:rPr>
          <w:b/>
        </w:rPr>
        <w:t>Qwen-Plus</w:t>
      </w:r>
      <w:r>
        <w:t xml:space="preserve"> with temperature 0.7, the system generates comprehensive tutoring materials containing core concepts, typical error patterns, and worked solutions. The LLM response is parsed using regex patterns to extract concept-specific content, creating a structured dictionary Tu={(k,tutoring_contentk)}k∈WeakConceptsu\mathcal{T}_u = \{(k, \text{tutoring\_content}_k)\}_{k \in \text{WeakConcepts}_u}Tu​={(k,tutoring_contentk​)}k∈WeakConceptsu​​ mapping each weak concept to its corresponding tutoring materials.</w:t>
      </w:r>
    </w:p>
    <w:p w14:paraId="0BECEA44">
      <w:pPr>
        <w:pStyle w:val="5"/>
      </w:pPr>
      <w:r>
        <w:t>3.4.3 Integration into Student Agent (Short-term Memory)</w:t>
      </w:r>
    </w:p>
    <w:p w14:paraId="42B460F5">
      <w:r>
        <w:t xml:space="preserve">When the student agent encounters a test exercise enewe_{new}enew​ with concept knewk_{new}knew​, the system performs intelligent matching to retrieve only relevant tutoring content: Memoryshort-term=Tu[knew]\text{Memory}_{\text{short-term}} = \mathcal{T}_u[k_{new}]Memoryshort-term​=Tu​[knew​] if available, otherwise ∅\emptyset∅. The matched content is injected into the student agent's prompt using first-person perspective transformation, converting instructional language into experiential narratives with explicit guidance on applying reviewed concepts to the current question (see </w:t>
      </w:r>
      <w:r>
        <w:rPr>
          <w:b/>
        </w:rPr>
        <w:t>Appendix C</w:t>
      </w:r>
      <w:r>
        <w:t>).</w:t>
      </w:r>
    </w:p>
    <w:p w14:paraId="0C97FC39">
      <w:r>
        <w:t>To prevent data leakage, the system maintains strict train-test isolation (90%-10% split), ensures all tutoring exercises are drawn exclusively from the training set, and provides strategic problem-solving approaches rather than direct answers. This design mimics realistic tutoring scenarios where students learn generalizable strategies and must independently apply them to new problems, ensuring pedagogical validity while maintaining evaluation integrity.</w:t>
      </w:r>
    </w:p>
    <w:p w14:paraId="6D332F1E">
      <w:pPr>
        <w:pStyle w:val="3"/>
      </w:pPr>
      <w:r>
        <w:t>4. Experiment</w:t>
      </w:r>
    </w:p>
    <w:p w14:paraId="294BF965">
      <w:pPr>
        <w:pStyle w:val="4"/>
      </w:pPr>
      <w:r>
        <w:t>4.1 Dataset &amp; Experimental Setup</w:t>
      </w:r>
    </w:p>
    <w:p w14:paraId="67B78B6B">
      <w:pPr>
        <w:pStyle w:val="5"/>
      </w:pPr>
      <w:r>
        <w:t>4.1.1 Dataset Description</w:t>
      </w:r>
    </w:p>
    <w:p w14:paraId="6240C7A4">
      <w:r>
        <w:t>We conducted experiments on a real-world educational dataset containing:</w:t>
      </w:r>
    </w:p>
    <w:p w14:paraId="53F3A9B4">
      <w:r>
        <w:rPr>
          <w:b/>
        </w:rPr>
        <w:t>Basic Statistics</w:t>
      </w:r>
      <w:r>
        <w:t>:</w:t>
      </w:r>
    </w:p>
    <w:p w14:paraId="24A04DD1">
      <w:pPr>
        <w:numPr>
          <w:ilvl w:val="0"/>
          <w:numId w:val="8"/>
        </w:numPr>
      </w:pPr>
      <w:r>
        <w:rPr>
          <w:b/>
        </w:rPr>
        <w:t>Students</w:t>
      </w:r>
      <w:r>
        <w:t>: 30 learners with diverse learning profiles</w:t>
      </w:r>
    </w:p>
    <w:p w14:paraId="34238288">
      <w:pPr>
        <w:numPr>
          <w:ilvl w:val="0"/>
          <w:numId w:val="8"/>
        </w:numPr>
      </w:pPr>
      <w:r>
        <w:rPr>
          <w:b/>
        </w:rPr>
        <w:t>Exercises</w:t>
      </w:r>
      <w:r>
        <w:t>: 1,455 questions covering multiple knowledge domains</w:t>
      </w:r>
    </w:p>
    <w:p w14:paraId="46A3F90A">
      <w:pPr>
        <w:numPr>
          <w:ilvl w:val="0"/>
          <w:numId w:val="8"/>
        </w:numPr>
      </w:pPr>
      <w:r>
        <w:rPr>
          <w:b/>
        </w:rPr>
        <w:t>Knowledge Concepts</w:t>
      </w:r>
      <w:r>
        <w:t>: Hierarchically organized curriculum structure</w:t>
      </w:r>
    </w:p>
    <w:p w14:paraId="27E6A716">
      <w:pPr>
        <w:numPr>
          <w:ilvl w:val="0"/>
          <w:numId w:val="8"/>
        </w:numPr>
      </w:pPr>
      <w:r>
        <w:rPr>
          <w:b/>
        </w:rPr>
        <w:t>Answer Choices</w:t>
      </w:r>
      <w:r>
        <w:t>: 2-5 options per question (single correct answer)</w:t>
      </w:r>
    </w:p>
    <w:p w14:paraId="17A5CB12">
      <w:pPr>
        <w:numPr>
          <w:ilvl w:val="0"/>
          <w:numId w:val="8"/>
        </w:numPr>
      </w:pPr>
      <w:r>
        <w:rPr>
          <w:b/>
        </w:rPr>
        <w:t>Student Activity</w:t>
      </w:r>
      <w:r>
        <w:t>: Exercise counts concentrated in 0-200 range per student</w:t>
      </w:r>
    </w:p>
    <w:p w14:paraId="0D0DDCBD">
      <w:r>
        <w:rPr>
          <w:b/>
        </w:rPr>
        <w:t>Data Characteristics</w:t>
      </w:r>
      <w:r>
        <w:t>:</w:t>
      </w:r>
    </w:p>
    <w:tbl>
      <w:tblPr>
        <w:tblStyle w:val="8"/>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2358"/>
        <w:gridCol w:w="3719"/>
        <w:gridCol w:w="2893"/>
      </w:tblGrid>
      <w:tr w14:paraId="4B75EBE5">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7CEB42B4">
            <w:r>
              <w:t>Metric</w:t>
            </w:r>
          </w:p>
        </w:tc>
        <w:tc>
          <w:tcPr>
            <w:tcBorders>
              <w:top w:val="single" w:color="000000" w:sz="0" w:space="0"/>
              <w:left w:val="single" w:color="000000" w:sz="0" w:space="0"/>
              <w:bottom w:val="single" w:color="000000" w:sz="0" w:space="0"/>
              <w:right w:val="single" w:color="000000" w:sz="0" w:space="0"/>
            </w:tcBorders>
          </w:tcPr>
          <w:p w14:paraId="7FE4F000">
            <w:r>
              <w:t>Distribution</w:t>
            </w:r>
          </w:p>
        </w:tc>
        <w:tc>
          <w:tcPr>
            <w:tcBorders>
              <w:top w:val="single" w:color="000000" w:sz="0" w:space="0"/>
              <w:left w:val="single" w:color="000000" w:sz="0" w:space="0"/>
              <w:bottom w:val="single" w:color="000000" w:sz="0" w:space="0"/>
              <w:right w:val="single" w:color="000000" w:sz="0" w:space="0"/>
            </w:tcBorders>
          </w:tcPr>
          <w:p w14:paraId="6F40128D">
            <w:r>
              <w:t>Visualization</w:t>
            </w:r>
          </w:p>
        </w:tc>
      </w:tr>
      <w:tr w14:paraId="573676E8">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0BDD73E7">
            <w:r>
              <w:rPr>
                <w:b/>
              </w:rPr>
              <w:t>Choices per Question</w:t>
            </w:r>
          </w:p>
        </w:tc>
        <w:tc>
          <w:tcPr>
            <w:tcBorders>
              <w:top w:val="single" w:color="000000" w:sz="0" w:space="0"/>
              <w:left w:val="single" w:color="000000" w:sz="0" w:space="0"/>
              <w:bottom w:val="single" w:color="000000" w:sz="0" w:space="0"/>
              <w:right w:val="single" w:color="000000" w:sz="0" w:space="0"/>
            </w:tcBorders>
          </w:tcPr>
          <w:p w14:paraId="583834E7">
            <w:r>
              <w:t>2-5 options (Mode: 4)</w:t>
            </w:r>
          </w:p>
        </w:tc>
        <w:tc>
          <w:tcPr>
            <w:tcBorders>
              <w:top w:val="single" w:color="000000" w:sz="0" w:space="0"/>
              <w:left w:val="single" w:color="000000" w:sz="0" w:space="0"/>
              <w:bottom w:val="single" w:color="000000" w:sz="0" w:space="0"/>
              <w:right w:val="single" w:color="000000" w:sz="0" w:space="0"/>
            </w:tcBorders>
          </w:tcPr>
          <w:p w14:paraId="0C1C9826">
            <w:r>
              <w:t>[Distribution chart - left figure]</w:t>
            </w:r>
          </w:p>
        </w:tc>
      </w:tr>
      <w:tr w14:paraId="1F210E4F">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4385F111">
            <w:r>
              <w:rPr>
                <w:b/>
              </w:rPr>
              <w:t>Correct Answers</w:t>
            </w:r>
          </w:p>
        </w:tc>
        <w:tc>
          <w:tcPr>
            <w:tcBorders>
              <w:top w:val="single" w:color="000000" w:sz="0" w:space="0"/>
              <w:left w:val="single" w:color="000000" w:sz="0" w:space="0"/>
              <w:bottom w:val="single" w:color="000000" w:sz="0" w:space="0"/>
              <w:right w:val="single" w:color="000000" w:sz="0" w:space="0"/>
            </w:tcBorders>
          </w:tcPr>
          <w:p w14:paraId="5C1A60AA">
            <w:r>
              <w:t>Exactly 1 per question</w:t>
            </w:r>
          </w:p>
        </w:tc>
        <w:tc>
          <w:tcPr>
            <w:tcBorders>
              <w:top w:val="single" w:color="000000" w:sz="0" w:space="0"/>
              <w:left w:val="single" w:color="000000" w:sz="0" w:space="0"/>
              <w:bottom w:val="single" w:color="000000" w:sz="0" w:space="0"/>
              <w:right w:val="single" w:color="000000" w:sz="0" w:space="0"/>
            </w:tcBorders>
          </w:tcPr>
          <w:p w14:paraId="7F0DF785">
            <w:r>
              <w:t>Validated</w:t>
            </w:r>
          </w:p>
        </w:tc>
      </w:tr>
      <w:tr w14:paraId="30F3A560">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433A2708">
            <w:r>
              <w:rPr>
                <w:b/>
              </w:rPr>
              <w:t>Exercises per Student</w:t>
            </w:r>
          </w:p>
        </w:tc>
        <w:tc>
          <w:tcPr>
            <w:tcBorders>
              <w:top w:val="single" w:color="000000" w:sz="0" w:space="0"/>
              <w:left w:val="single" w:color="000000" w:sz="0" w:space="0"/>
              <w:bottom w:val="single" w:color="000000" w:sz="0" w:space="0"/>
              <w:right w:val="single" w:color="000000" w:sz="0" w:space="0"/>
            </w:tcBorders>
          </w:tcPr>
          <w:p w14:paraId="21990AB8">
            <w:r>
              <w:t>Concentrated 0-200 (Mean: ~150)</w:t>
            </w:r>
          </w:p>
        </w:tc>
        <w:tc>
          <w:tcPr>
            <w:tcBorders>
              <w:top w:val="single" w:color="000000" w:sz="0" w:space="0"/>
              <w:left w:val="single" w:color="000000" w:sz="0" w:space="0"/>
              <w:bottom w:val="single" w:color="000000" w:sz="0" w:space="0"/>
              <w:right w:val="single" w:color="000000" w:sz="0" w:space="0"/>
            </w:tcBorders>
          </w:tcPr>
          <w:p w14:paraId="7B98AC92">
            <w:r>
              <w:t>[Histogram - middle figure]</w:t>
            </w:r>
          </w:p>
        </w:tc>
      </w:tr>
      <w:tr w14:paraId="1519F3F5">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090BEA67">
            <w:r>
              <w:rPr>
                <w:b/>
              </w:rPr>
              <w:t>Concepts per Question</w:t>
            </w:r>
          </w:p>
        </w:tc>
        <w:tc>
          <w:tcPr>
            <w:tcBorders>
              <w:top w:val="single" w:color="000000" w:sz="0" w:space="0"/>
              <w:left w:val="single" w:color="000000" w:sz="0" w:space="0"/>
              <w:bottom w:val="single" w:color="000000" w:sz="0" w:space="0"/>
              <w:right w:val="single" w:color="000000" w:sz="0" w:space="0"/>
            </w:tcBorders>
          </w:tcPr>
          <w:p w14:paraId="7A9BA514">
            <w:r>
              <w:t>1-4 knowledge components (Mean: 2.1)</w:t>
            </w:r>
          </w:p>
        </w:tc>
        <w:tc>
          <w:tcPr>
            <w:tcBorders>
              <w:top w:val="single" w:color="000000" w:sz="0" w:space="0"/>
              <w:left w:val="single" w:color="000000" w:sz="0" w:space="0"/>
              <w:bottom w:val="single" w:color="000000" w:sz="0" w:space="0"/>
              <w:right w:val="single" w:color="000000" w:sz="0" w:space="0"/>
            </w:tcBorders>
          </w:tcPr>
          <w:p w14:paraId="4FB5B9BE">
            <w:r>
              <w:t>[Bar chart - right figure]</w:t>
            </w:r>
          </w:p>
        </w:tc>
      </w:tr>
      <w:tr w14:paraId="090333D3">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53797666">
            <w:r>
              <w:rPr>
                <w:b/>
              </w:rPr>
              <w:t>Concept Relationships</w:t>
            </w:r>
          </w:p>
        </w:tc>
        <w:tc>
          <w:tcPr>
            <w:tcBorders>
              <w:top w:val="single" w:color="000000" w:sz="0" w:space="0"/>
              <w:left w:val="single" w:color="000000" w:sz="0" w:space="0"/>
              <w:bottom w:val="single" w:color="000000" w:sz="0" w:space="0"/>
              <w:right w:val="single" w:color="000000" w:sz="0" w:space="0"/>
            </w:tcBorders>
          </w:tcPr>
          <w:p w14:paraId="7677024C">
            <w:r>
              <w:t>Bidirectional graph, no strict prerequisites</w:t>
            </w:r>
          </w:p>
        </w:tc>
        <w:tc>
          <w:tcPr>
            <w:tcBorders>
              <w:top w:val="single" w:color="000000" w:sz="0" w:space="0"/>
              <w:left w:val="single" w:color="000000" w:sz="0" w:space="0"/>
              <w:bottom w:val="single" w:color="000000" w:sz="0" w:space="0"/>
              <w:right w:val="single" w:color="000000" w:sz="0" w:space="0"/>
            </w:tcBorders>
          </w:tcPr>
          <w:p w14:paraId="6D5C9B6B">
            <w:r>
              <w:t>Network structure</w:t>
            </w:r>
          </w:p>
        </w:tc>
      </w:tr>
    </w:tbl>
    <w:p w14:paraId="08414FE0"/>
    <w:p w14:paraId="6AD620DF">
      <w:pPr>
        <w:pStyle w:val="5"/>
      </w:pPr>
      <w:r>
        <w:t>4.1.2 Experimental Design</w:t>
      </w:r>
    </w:p>
    <w:p w14:paraId="55B036BE">
      <w:r>
        <w:rPr>
          <w:b/>
        </w:rPr>
        <w:t>Train-Test Split</w:t>
      </w:r>
      <w:r>
        <w:t>:</w:t>
      </w:r>
    </w:p>
    <w:p w14:paraId="5BB64CDD">
      <w:pPr>
        <w:numPr>
          <w:ilvl w:val="0"/>
          <w:numId w:val="9"/>
        </w:numPr>
      </w:pPr>
      <w:r>
        <w:rPr>
          <w:b/>
        </w:rPr>
        <w:t>Training Set</w:t>
      </w:r>
      <w:r>
        <w:t xml:space="preserve">: 90% of each student's chronological exercise history </w:t>
      </w:r>
    </w:p>
    <w:p w14:paraId="51B9CF42">
      <w:pPr>
        <w:numPr>
          <w:ilvl w:val="1"/>
          <w:numId w:val="10"/>
        </w:numPr>
      </w:pPr>
      <w:r>
        <w:t>Used for building learner profile (PuP_uPu​)</w:t>
      </w:r>
    </w:p>
    <w:p w14:paraId="64D38A02">
      <w:pPr>
        <w:numPr>
          <w:ilvl w:val="1"/>
          <w:numId w:val="10"/>
        </w:numPr>
      </w:pPr>
      <w:r>
        <w:t>Used for mastery assessment (Mu\mathcal{M}_uMu​)</w:t>
      </w:r>
    </w:p>
    <w:p w14:paraId="40506D12">
      <w:pPr>
        <w:numPr>
          <w:ilvl w:val="1"/>
          <w:numId w:val="10"/>
        </w:numPr>
      </w:pPr>
      <w:r>
        <w:t>20% of training set reserved as validation</w:t>
      </w:r>
    </w:p>
    <w:p w14:paraId="3BFD2C49">
      <w:pPr>
        <w:numPr>
          <w:ilvl w:val="0"/>
          <w:numId w:val="9"/>
        </w:numPr>
      </w:pPr>
      <w:r>
        <w:rPr>
          <w:b/>
        </w:rPr>
        <w:t>Test Set</w:t>
      </w:r>
      <w:r>
        <w:t xml:space="preserve">: 10% of most recent exercises (485 samples) </w:t>
      </w:r>
    </w:p>
    <w:p w14:paraId="2C32BFCB">
      <w:pPr>
        <w:numPr>
          <w:ilvl w:val="1"/>
          <w:numId w:val="11"/>
        </w:numPr>
      </w:pPr>
      <w:r>
        <w:t>Used for evaluation only</w:t>
      </w:r>
    </w:p>
    <w:p w14:paraId="037B1DD7">
      <w:pPr>
        <w:numPr>
          <w:ilvl w:val="1"/>
          <w:numId w:val="11"/>
        </w:numPr>
      </w:pPr>
      <w:r>
        <w:t>No profile updates during testing</w:t>
      </w:r>
    </w:p>
    <w:p w14:paraId="7F030D7F">
      <w:r>
        <w:rPr>
          <w:b/>
        </w:rPr>
        <w:t>Three Experimental Modes</w:t>
      </w:r>
      <w:r>
        <w:t xml:space="preserve"> (Controlled Comparison):</w:t>
      </w:r>
    </w:p>
    <w:tbl>
      <w:tblPr>
        <w:tblStyle w:val="8"/>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374"/>
        <w:gridCol w:w="2536"/>
        <w:gridCol w:w="2352"/>
        <w:gridCol w:w="2708"/>
      </w:tblGrid>
      <w:tr w14:paraId="5E228585">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38769861">
            <w:r>
              <w:t>Mode</w:t>
            </w:r>
          </w:p>
        </w:tc>
        <w:tc>
          <w:tcPr>
            <w:tcBorders>
              <w:top w:val="single" w:color="000000" w:sz="0" w:space="0"/>
              <w:left w:val="single" w:color="000000" w:sz="0" w:space="0"/>
              <w:bottom w:val="single" w:color="000000" w:sz="0" w:space="0"/>
              <w:right w:val="single" w:color="000000" w:sz="0" w:space="0"/>
            </w:tcBorders>
          </w:tcPr>
          <w:p w14:paraId="142E49DB">
            <w:r>
              <w:t>Long-term Memory (</w:t>
            </w:r>
          </w:p>
          <w:p w14:paraId="46D606B6">
            <w:r>
              <w:t>Mu\mathcal{M}_uMu​</w:t>
            </w:r>
          </w:p>
          <w:p w14:paraId="7263EED3">
            <w:r>
              <w:t>)</w:t>
            </w:r>
          </w:p>
        </w:tc>
        <w:tc>
          <w:tcPr>
            <w:tcBorders>
              <w:top w:val="single" w:color="000000" w:sz="0" w:space="0"/>
              <w:left w:val="single" w:color="000000" w:sz="0" w:space="0"/>
              <w:bottom w:val="single" w:color="000000" w:sz="0" w:space="0"/>
              <w:right w:val="single" w:color="000000" w:sz="0" w:space="0"/>
            </w:tcBorders>
          </w:tcPr>
          <w:p w14:paraId="263BF8AC">
            <w:r>
              <w:t>Short-term Memory (</w:t>
            </w:r>
          </w:p>
          <w:p w14:paraId="74B1FE8E">
            <w:r>
              <w:t>Tu\mathcal{T}_uTu​</w:t>
            </w:r>
          </w:p>
          <w:p w14:paraId="25E52C4D">
            <w:r>
              <w:t>)</w:t>
            </w:r>
          </w:p>
        </w:tc>
        <w:tc>
          <w:tcPr>
            <w:tcBorders>
              <w:top w:val="single" w:color="000000" w:sz="0" w:space="0"/>
              <w:left w:val="single" w:color="000000" w:sz="0" w:space="0"/>
              <w:bottom w:val="single" w:color="000000" w:sz="0" w:space="0"/>
              <w:right w:val="single" w:color="000000" w:sz="0" w:space="0"/>
            </w:tcBorders>
          </w:tcPr>
          <w:p w14:paraId="525164FF">
            <w:r>
              <w:t>Purpose</w:t>
            </w:r>
          </w:p>
        </w:tc>
      </w:tr>
      <w:tr w14:paraId="72388811">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4BA123DB">
            <w:r>
              <w:rPr>
                <w:b/>
              </w:rPr>
              <w:t>Baseline</w:t>
            </w:r>
          </w:p>
        </w:tc>
        <w:tc>
          <w:tcPr>
            <w:tcBorders>
              <w:top w:val="single" w:color="000000" w:sz="0" w:space="0"/>
              <w:left w:val="single" w:color="000000" w:sz="0" w:space="0"/>
              <w:bottom w:val="single" w:color="000000" w:sz="0" w:space="0"/>
              <w:right w:val="single" w:color="000000" w:sz="0" w:space="0"/>
            </w:tcBorders>
          </w:tcPr>
          <w:p w14:paraId="543DFB83">
            <w:r>
              <w:t>❌ Not included</w:t>
            </w:r>
          </w:p>
        </w:tc>
        <w:tc>
          <w:tcPr>
            <w:tcBorders>
              <w:top w:val="single" w:color="000000" w:sz="0" w:space="0"/>
              <w:left w:val="single" w:color="000000" w:sz="0" w:space="0"/>
              <w:bottom w:val="single" w:color="000000" w:sz="0" w:space="0"/>
              <w:right w:val="single" w:color="000000" w:sz="0" w:space="0"/>
            </w:tcBorders>
          </w:tcPr>
          <w:p w14:paraId="61BAEB26">
            <w:r>
              <w:t>❌ Not included</w:t>
            </w:r>
          </w:p>
        </w:tc>
        <w:tc>
          <w:tcPr>
            <w:tcBorders>
              <w:top w:val="single" w:color="000000" w:sz="0" w:space="0"/>
              <w:left w:val="single" w:color="000000" w:sz="0" w:space="0"/>
              <w:bottom w:val="single" w:color="000000" w:sz="0" w:space="0"/>
              <w:right w:val="single" w:color="000000" w:sz="0" w:space="0"/>
            </w:tcBorders>
          </w:tcPr>
          <w:p w14:paraId="0740736B">
            <w:r>
              <w:t>Establish baseline performance with profile only</w:t>
            </w:r>
          </w:p>
        </w:tc>
      </w:tr>
      <w:tr w14:paraId="649A2598">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650478A0">
            <w:r>
              <w:rPr>
                <w:b/>
              </w:rPr>
              <w:t>Mastery Only</w:t>
            </w:r>
          </w:p>
        </w:tc>
        <w:tc>
          <w:tcPr>
            <w:tcBorders>
              <w:top w:val="single" w:color="000000" w:sz="0" w:space="0"/>
              <w:left w:val="single" w:color="000000" w:sz="0" w:space="0"/>
              <w:bottom w:val="single" w:color="000000" w:sz="0" w:space="0"/>
              <w:right w:val="single" w:color="000000" w:sz="0" w:space="0"/>
            </w:tcBorders>
          </w:tcPr>
          <w:p w14:paraId="037E3C70">
            <w:r>
              <w:t>✅ Included</w:t>
            </w:r>
          </w:p>
        </w:tc>
        <w:tc>
          <w:tcPr>
            <w:tcBorders>
              <w:top w:val="single" w:color="000000" w:sz="0" w:space="0"/>
              <w:left w:val="single" w:color="000000" w:sz="0" w:space="0"/>
              <w:bottom w:val="single" w:color="000000" w:sz="0" w:space="0"/>
              <w:right w:val="single" w:color="000000" w:sz="0" w:space="0"/>
            </w:tcBorders>
          </w:tcPr>
          <w:p w14:paraId="249146EE">
            <w:r>
              <w:t>❌ Not included</w:t>
            </w:r>
          </w:p>
        </w:tc>
        <w:tc>
          <w:tcPr>
            <w:tcBorders>
              <w:top w:val="single" w:color="000000" w:sz="0" w:space="0"/>
              <w:left w:val="single" w:color="000000" w:sz="0" w:space="0"/>
              <w:bottom w:val="single" w:color="000000" w:sz="0" w:space="0"/>
              <w:right w:val="single" w:color="000000" w:sz="0" w:space="0"/>
            </w:tcBorders>
          </w:tcPr>
          <w:p w14:paraId="06A25A5E">
            <w:r>
              <w:t>Isolate effect of knowledge mastery awareness</w:t>
            </w:r>
          </w:p>
        </w:tc>
      </w:tr>
      <w:tr w14:paraId="1525D38A">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69088F7F">
            <w:r>
              <w:rPr>
                <w:b/>
              </w:rPr>
              <w:t>Tutoring Only</w:t>
            </w:r>
          </w:p>
        </w:tc>
        <w:tc>
          <w:tcPr>
            <w:tcBorders>
              <w:top w:val="single" w:color="000000" w:sz="0" w:space="0"/>
              <w:left w:val="single" w:color="000000" w:sz="0" w:space="0"/>
              <w:bottom w:val="single" w:color="000000" w:sz="0" w:space="0"/>
              <w:right w:val="single" w:color="000000" w:sz="0" w:space="0"/>
            </w:tcBorders>
          </w:tcPr>
          <w:p w14:paraId="4FED01A7">
            <w:r>
              <w:t>❌ Not included</w:t>
            </w:r>
          </w:p>
        </w:tc>
        <w:tc>
          <w:tcPr>
            <w:tcBorders>
              <w:top w:val="single" w:color="000000" w:sz="0" w:space="0"/>
              <w:left w:val="single" w:color="000000" w:sz="0" w:space="0"/>
              <w:bottom w:val="single" w:color="000000" w:sz="0" w:space="0"/>
              <w:right w:val="single" w:color="000000" w:sz="0" w:space="0"/>
            </w:tcBorders>
          </w:tcPr>
          <w:p w14:paraId="618F90E1">
            <w:r>
              <w:t>✅ Included</w:t>
            </w:r>
          </w:p>
        </w:tc>
        <w:tc>
          <w:tcPr>
            <w:tcBorders>
              <w:top w:val="single" w:color="000000" w:sz="0" w:space="0"/>
              <w:left w:val="single" w:color="000000" w:sz="0" w:space="0"/>
              <w:bottom w:val="single" w:color="000000" w:sz="0" w:space="0"/>
              <w:right w:val="single" w:color="000000" w:sz="0" w:space="0"/>
            </w:tcBorders>
          </w:tcPr>
          <w:p w14:paraId="03BE311F">
            <w:r>
              <w:t>Isolate effect of tutoring interventions</w:t>
            </w:r>
          </w:p>
        </w:tc>
      </w:tr>
    </w:tbl>
    <w:p w14:paraId="66F6AFFC"/>
    <w:p w14:paraId="5B27957D">
      <w:r>
        <w:rPr>
          <w:b/>
        </w:rPr>
        <w:t>Future Work</w:t>
      </w:r>
      <w:r>
        <w:t>: Mastery + Tutoring combined mode (expected to show synergistic effects)</w:t>
      </w:r>
    </w:p>
    <w:p w14:paraId="651804DA">
      <w:pPr>
        <w:pStyle w:val="5"/>
      </w:pPr>
      <w:r>
        <w:t>4.1.3 Implementation Details</w:t>
      </w:r>
    </w:p>
    <w:p w14:paraId="2BBB5332">
      <w:r>
        <w:rPr>
          <w:b/>
        </w:rPr>
        <w:t>LLM Configuration</w:t>
      </w:r>
      <w:r>
        <w:t>:</w:t>
      </w:r>
    </w:p>
    <w:p w14:paraId="1139205F">
      <w:pPr>
        <w:numPr>
          <w:ilvl w:val="0"/>
          <w:numId w:val="12"/>
        </w:numPr>
      </w:pPr>
      <w:r>
        <w:rPr>
          <w:b/>
        </w:rPr>
        <w:t>Model</w:t>
      </w:r>
      <w:r>
        <w:t>: Qwen-Plus (通义千问)</w:t>
      </w:r>
    </w:p>
    <w:p w14:paraId="0AABE6D7">
      <w:pPr>
        <w:numPr>
          <w:ilvl w:val="0"/>
          <w:numId w:val="12"/>
        </w:numPr>
      </w:pPr>
      <w:r>
        <w:rPr>
          <w:b/>
        </w:rPr>
        <w:t>Temperature</w:t>
      </w:r>
      <w:r>
        <w:t>: 0.7 (balanced creativity and consistency)</w:t>
      </w:r>
    </w:p>
    <w:p w14:paraId="0F074488">
      <w:pPr>
        <w:numPr>
          <w:ilvl w:val="0"/>
          <w:numId w:val="12"/>
        </w:numPr>
      </w:pPr>
      <w:r>
        <w:rPr>
          <w:b/>
        </w:rPr>
        <w:t>Max Context</w:t>
      </w:r>
      <w:r>
        <w:t>: 8K tokens</w:t>
      </w:r>
    </w:p>
    <w:p w14:paraId="09985F05">
      <w:pPr>
        <w:numPr>
          <w:ilvl w:val="0"/>
          <w:numId w:val="12"/>
        </w:numPr>
      </w:pPr>
      <w:r>
        <w:rPr>
          <w:b/>
        </w:rPr>
        <w:t>Retry Strategy</w:t>
      </w:r>
      <w:r>
        <w:t>: Up to 3 attempts with exponential backoff</w:t>
      </w:r>
    </w:p>
    <w:p w14:paraId="5F0C93D7">
      <w:pPr>
        <w:numPr>
          <w:ilvl w:val="0"/>
          <w:numId w:val="12"/>
        </w:numPr>
      </w:pPr>
      <w:r>
        <w:rPr>
          <w:b/>
        </w:rPr>
        <w:t>Concurrency</w:t>
      </w:r>
      <w:r>
        <w:t>: 30 parallel requests (1 per student)</w:t>
      </w:r>
    </w:p>
    <w:p w14:paraId="24F0145F">
      <w:r>
        <w:rPr>
          <w:b/>
        </w:rPr>
        <w:t>Agent Prompts</w:t>
      </w:r>
      <w:r>
        <w:t>:</w:t>
      </w:r>
    </w:p>
    <w:p w14:paraId="763FA9AF">
      <w:pPr>
        <w:numPr>
          <w:ilvl w:val="0"/>
          <w:numId w:val="13"/>
        </w:numPr>
      </w:pPr>
      <w:r>
        <w:rPr>
          <w:b/>
        </w:rPr>
        <w:t>Student Agent</w:t>
      </w:r>
      <w:r>
        <w:t>: 4-task structured prompt with JSON output format</w:t>
      </w:r>
    </w:p>
    <w:p w14:paraId="48916E98">
      <w:pPr>
        <w:numPr>
          <w:ilvl w:val="0"/>
          <w:numId w:val="13"/>
        </w:numPr>
      </w:pPr>
      <w:r>
        <w:rPr>
          <w:b/>
        </w:rPr>
        <w:t>Mastery Agent</w:t>
      </w:r>
      <w:r>
        <w:t>: Chain-of-thought reasoning with 4-level assessment</w:t>
      </w:r>
    </w:p>
    <w:p w14:paraId="06866D0B">
      <w:pPr>
        <w:numPr>
          <w:ilvl w:val="0"/>
          <w:numId w:val="13"/>
        </w:numPr>
      </w:pPr>
      <w:r>
        <w:rPr>
          <w:b/>
        </w:rPr>
        <w:t>Tutoring Agent</w:t>
      </w:r>
      <w:r>
        <w:t>: Instructional design prompt emphasizing solution strategies</w:t>
      </w:r>
    </w:p>
    <w:p w14:paraId="3A428439">
      <w:pPr>
        <w:pStyle w:val="4"/>
      </w:pPr>
      <w:r>
        <w:t>4.2 Evaluation Metrics</w:t>
      </w:r>
    </w:p>
    <w:p w14:paraId="0243DE6F">
      <w:r>
        <w:t>We evaluate the multi-agent system across two primary evaluation tasks, each measuring different aspects of student simulation fidelity.</w:t>
      </w:r>
    </w:p>
    <w:p w14:paraId="0C22D510">
      <w:pPr>
        <w:pStyle w:val="5"/>
      </w:pPr>
      <w:r>
        <w:t>4.2.1 Task 1: Self-Prediction Accuracy</w:t>
      </w:r>
    </w:p>
    <w:p w14:paraId="7298E589">
      <w:r>
        <w:t xml:space="preserve">Measures whether the agent can simulate student </w:t>
      </w:r>
      <w:r>
        <w:rPr>
          <w:b/>
        </w:rPr>
        <w:t>metacognitive awareness</w:t>
      </w:r>
      <w:r>
        <w:t xml:space="preserve"> - the ability to predict one's own performance.</w:t>
      </w:r>
    </w:p>
    <w:p w14:paraId="7820BE89">
      <w:r>
        <w:rPr>
          <w:b/>
        </w:rPr>
        <w:t>Metrics</w:t>
      </w:r>
      <w:r>
        <w:t>:</w:t>
      </w:r>
    </w:p>
    <w:p w14:paraId="27F5CCB7">
      <w:pPr>
        <w:numPr>
          <w:ilvl w:val="0"/>
          <w:numId w:val="14"/>
        </w:numPr>
      </w:pPr>
      <w:r>
        <w:rPr>
          <w:b/>
        </w:rPr>
        <w:t>Accuracy</w:t>
      </w:r>
      <w:r>
        <w:t>: Percentage of correct confidence predictions</w:t>
      </w:r>
    </w:p>
    <w:p w14:paraId="41EFC4FD">
      <w:pPr>
        <w:numPr>
          <w:ilvl w:val="0"/>
          <w:numId w:val="14"/>
        </w:numPr>
      </w:pPr>
      <w:r>
        <w:rPr>
          <w:b/>
        </w:rPr>
        <w:t>F1-Score</w:t>
      </w:r>
      <w:r>
        <w:t>: Balanced measure of precision and recall</w:t>
      </w:r>
    </w:p>
    <w:p w14:paraId="1841220A">
      <w:pPr>
        <w:numPr>
          <w:ilvl w:val="0"/>
          <w:numId w:val="14"/>
        </w:numPr>
      </w:pPr>
      <w:r>
        <w:rPr>
          <w:b/>
        </w:rPr>
        <w:t>Cross Entropy</w:t>
      </w:r>
      <w:r>
        <w:t>: Confidence calibration (lower is better)</w:t>
      </w:r>
    </w:p>
    <w:p w14:paraId="56279FAD">
      <w:pPr>
        <w:pStyle w:val="5"/>
      </w:pPr>
      <w:r>
        <w:t>4.2.2 Task 4: Answer Selection Accuracy</w:t>
      </w:r>
    </w:p>
    <w:p w14:paraId="5922B3DD">
      <w:r>
        <w:t xml:space="preserve">Measures whether the agent's final answer matches the student's actual response. This is the </w:t>
      </w:r>
      <w:r>
        <w:rPr>
          <w:b/>
        </w:rPr>
        <w:t>primary evaluation metric</w:t>
      </w:r>
      <w:r>
        <w:t xml:space="preserve"> for problem-solving performance.</w:t>
      </w:r>
    </w:p>
    <w:p w14:paraId="3E0B7D48">
      <w:r>
        <w:rPr>
          <w:b/>
        </w:rPr>
        <w:t>Metrics</w:t>
      </w:r>
      <w:r>
        <w:t>:</w:t>
      </w:r>
    </w:p>
    <w:p w14:paraId="1659FC7F">
      <w:pPr>
        <w:numPr>
          <w:ilvl w:val="0"/>
          <w:numId w:val="15"/>
        </w:numPr>
      </w:pPr>
      <w:r>
        <w:rPr>
          <w:b/>
        </w:rPr>
        <w:t>Accuracy</w:t>
      </w:r>
      <w:r>
        <w:t>: Percentage of correct answer predictions</w:t>
      </w:r>
    </w:p>
    <w:p w14:paraId="54E9ED76">
      <w:pPr>
        <w:numPr>
          <w:ilvl w:val="0"/>
          <w:numId w:val="15"/>
        </w:numPr>
      </w:pPr>
      <w:r>
        <w:rPr>
          <w:b/>
        </w:rPr>
        <w:t>F1-Score</w:t>
      </w:r>
      <w:r>
        <w:t>: Macro-averaged across all answer choices</w:t>
      </w:r>
    </w:p>
    <w:p w14:paraId="68875E16">
      <w:pPr>
        <w:pStyle w:val="4"/>
      </w:pPr>
      <w:r>
        <w:t>4.3 Results &amp; Analysis</w:t>
      </w:r>
    </w:p>
    <w:p w14:paraId="03D55340">
      <w:r>
        <w:t>We conducted controlled experiments on 1,455 test samples from 30 students, comparing three experimental conditions: Baseline (no memory augmentation), Mastery Only (long-term memory), and Tutoring Only (short-term memory). This section presents our findings organized by the specific cognitive function each intervention targets.</w:t>
      </w:r>
    </w:p>
    <w:p w14:paraId="29C0C3E0">
      <w:pPr>
        <w:pStyle w:val="5"/>
      </w:pPr>
      <w:r>
        <w:t>4.3.1 Effect of Knowledge Mastery Assessment (Long-term Memory)</w:t>
      </w:r>
    </w:p>
    <w:p w14:paraId="0A3720CD">
      <w:r>
        <w:t xml:space="preserve">Knowledge mastery assessment primarily targets </w:t>
      </w:r>
      <w:r>
        <w:rPr>
          <w:b/>
        </w:rPr>
        <w:t>metacognitive awareness</w:t>
      </w:r>
      <w:r>
        <w:t xml:space="preserve"> - the student's ability to accurately judge their own understanding. We evaluate this through Task 1 (Self-Prediction), where students predict whether they will answer correctly before attempting the question.</w:t>
      </w:r>
    </w:p>
    <w:p w14:paraId="40165BF8">
      <w:r>
        <w:rPr>
          <w:b/>
        </w:rPr>
        <w:t>📊 Self-Prediction Performance (Task 1)</w:t>
      </w:r>
    </w:p>
    <w:tbl>
      <w:tblPr>
        <w:tblStyle w:val="8"/>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590"/>
        <w:gridCol w:w="1078"/>
        <w:gridCol w:w="1536"/>
        <w:gridCol w:w="1341"/>
      </w:tblGrid>
      <w:tr w14:paraId="4441A017">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07D3ECC1">
            <w:r>
              <w:t>Metric</w:t>
            </w:r>
          </w:p>
        </w:tc>
        <w:tc>
          <w:tcPr>
            <w:tcBorders>
              <w:top w:val="single" w:color="000000" w:sz="0" w:space="0"/>
              <w:left w:val="single" w:color="000000" w:sz="0" w:space="0"/>
              <w:bottom w:val="single" w:color="000000" w:sz="0" w:space="0"/>
              <w:right w:val="single" w:color="000000" w:sz="0" w:space="0"/>
            </w:tcBorders>
          </w:tcPr>
          <w:p w14:paraId="6AB40813">
            <w:r>
              <w:t>Baseline</w:t>
            </w:r>
          </w:p>
        </w:tc>
        <w:tc>
          <w:tcPr>
            <w:tcBorders>
              <w:top w:val="single" w:color="000000" w:sz="0" w:space="0"/>
              <w:left w:val="single" w:color="000000" w:sz="0" w:space="0"/>
              <w:bottom w:val="single" w:color="000000" w:sz="0" w:space="0"/>
              <w:right w:val="single" w:color="000000" w:sz="0" w:space="0"/>
            </w:tcBorders>
          </w:tcPr>
          <w:p w14:paraId="7B0FCD6B">
            <w:r>
              <w:t>Mastery Only</w:t>
            </w:r>
          </w:p>
        </w:tc>
        <w:tc>
          <w:tcPr>
            <w:tcBorders>
              <w:top w:val="single" w:color="000000" w:sz="0" w:space="0"/>
              <w:left w:val="single" w:color="000000" w:sz="0" w:space="0"/>
              <w:bottom w:val="single" w:color="000000" w:sz="0" w:space="0"/>
              <w:right w:val="single" w:color="000000" w:sz="0" w:space="0"/>
            </w:tcBorders>
          </w:tcPr>
          <w:p w14:paraId="03E138A5">
            <w:r>
              <w:t>Δ (Change)</w:t>
            </w:r>
          </w:p>
        </w:tc>
      </w:tr>
      <w:tr w14:paraId="4E6D302A">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6BF43D02">
            <w:r>
              <w:t>Accuracy</w:t>
            </w:r>
          </w:p>
        </w:tc>
        <w:tc>
          <w:tcPr>
            <w:tcBorders>
              <w:top w:val="single" w:color="000000" w:sz="0" w:space="0"/>
              <w:left w:val="single" w:color="000000" w:sz="0" w:space="0"/>
              <w:bottom w:val="single" w:color="000000" w:sz="0" w:space="0"/>
              <w:right w:val="single" w:color="000000" w:sz="0" w:space="0"/>
            </w:tcBorders>
          </w:tcPr>
          <w:p w14:paraId="363ED2B6">
            <w:r>
              <w:t>72.78%</w:t>
            </w:r>
          </w:p>
        </w:tc>
        <w:tc>
          <w:tcPr>
            <w:tcBorders>
              <w:top w:val="single" w:color="000000" w:sz="0" w:space="0"/>
              <w:left w:val="single" w:color="000000" w:sz="0" w:space="0"/>
              <w:bottom w:val="single" w:color="000000" w:sz="0" w:space="0"/>
              <w:right w:val="single" w:color="000000" w:sz="0" w:space="0"/>
            </w:tcBorders>
          </w:tcPr>
          <w:p w14:paraId="7EF07295">
            <w:r>
              <w:rPr>
                <w:b/>
              </w:rPr>
              <w:t>81.40%</w:t>
            </w:r>
          </w:p>
        </w:tc>
        <w:tc>
          <w:tcPr>
            <w:tcBorders>
              <w:top w:val="single" w:color="000000" w:sz="0" w:space="0"/>
              <w:left w:val="single" w:color="000000" w:sz="0" w:space="0"/>
              <w:bottom w:val="single" w:color="000000" w:sz="0" w:space="0"/>
              <w:right w:val="single" w:color="000000" w:sz="0" w:space="0"/>
            </w:tcBorders>
          </w:tcPr>
          <w:p w14:paraId="3AB4EB58">
            <w:r>
              <w:rPr>
                <w:b/>
              </w:rPr>
              <w:t>+8.62%</w:t>
            </w:r>
          </w:p>
          <w:p w14:paraId="223D2018">
            <w:r>
              <w:t xml:space="preserve"> ⬆️</w:t>
            </w:r>
          </w:p>
        </w:tc>
      </w:tr>
      <w:tr w14:paraId="24A9AA82">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3CA33CD1">
            <w:r>
              <w:t>F1-Score</w:t>
            </w:r>
          </w:p>
        </w:tc>
        <w:tc>
          <w:tcPr>
            <w:tcBorders>
              <w:top w:val="single" w:color="000000" w:sz="0" w:space="0"/>
              <w:left w:val="single" w:color="000000" w:sz="0" w:space="0"/>
              <w:bottom w:val="single" w:color="000000" w:sz="0" w:space="0"/>
              <w:right w:val="single" w:color="000000" w:sz="0" w:space="0"/>
            </w:tcBorders>
          </w:tcPr>
          <w:p w14:paraId="27F709FE">
            <w:r>
              <w:t>0.7033</w:t>
            </w:r>
          </w:p>
        </w:tc>
        <w:tc>
          <w:tcPr>
            <w:tcBorders>
              <w:top w:val="single" w:color="000000" w:sz="0" w:space="0"/>
              <w:left w:val="single" w:color="000000" w:sz="0" w:space="0"/>
              <w:bottom w:val="single" w:color="000000" w:sz="0" w:space="0"/>
              <w:right w:val="single" w:color="000000" w:sz="0" w:space="0"/>
            </w:tcBorders>
          </w:tcPr>
          <w:p w14:paraId="074FF16A">
            <w:r>
              <w:rPr>
                <w:b/>
              </w:rPr>
              <w:t>0.8237</w:t>
            </w:r>
          </w:p>
        </w:tc>
        <w:tc>
          <w:tcPr>
            <w:tcBorders>
              <w:top w:val="single" w:color="000000" w:sz="0" w:space="0"/>
              <w:left w:val="single" w:color="000000" w:sz="0" w:space="0"/>
              <w:bottom w:val="single" w:color="000000" w:sz="0" w:space="0"/>
              <w:right w:val="single" w:color="000000" w:sz="0" w:space="0"/>
            </w:tcBorders>
          </w:tcPr>
          <w:p w14:paraId="1550FD7E">
            <w:r>
              <w:rPr>
                <w:b/>
              </w:rPr>
              <w:t>+17.1%</w:t>
            </w:r>
          </w:p>
          <w:p w14:paraId="0E5605BB">
            <w:r>
              <w:t xml:space="preserve"> ⬆️</w:t>
            </w:r>
          </w:p>
        </w:tc>
      </w:tr>
      <w:tr w14:paraId="22B4EB38">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4B07D1E8">
            <w:r>
              <w:t>Cross Entropy</w:t>
            </w:r>
          </w:p>
        </w:tc>
        <w:tc>
          <w:tcPr>
            <w:tcBorders>
              <w:top w:val="single" w:color="000000" w:sz="0" w:space="0"/>
              <w:left w:val="single" w:color="000000" w:sz="0" w:space="0"/>
              <w:bottom w:val="single" w:color="000000" w:sz="0" w:space="0"/>
              <w:right w:val="single" w:color="000000" w:sz="0" w:space="0"/>
            </w:tcBorders>
          </w:tcPr>
          <w:p w14:paraId="7A64E1DB">
            <w:r>
              <w:t>0.8527</w:t>
            </w:r>
          </w:p>
        </w:tc>
        <w:tc>
          <w:tcPr>
            <w:tcBorders>
              <w:top w:val="single" w:color="000000" w:sz="0" w:space="0"/>
              <w:left w:val="single" w:color="000000" w:sz="0" w:space="0"/>
              <w:bottom w:val="single" w:color="000000" w:sz="0" w:space="0"/>
              <w:right w:val="single" w:color="000000" w:sz="0" w:space="0"/>
            </w:tcBorders>
          </w:tcPr>
          <w:p w14:paraId="2DFA9DCC">
            <w:r>
              <w:rPr>
                <w:b/>
              </w:rPr>
              <w:t>0.5988</w:t>
            </w:r>
          </w:p>
        </w:tc>
        <w:tc>
          <w:tcPr>
            <w:tcBorders>
              <w:top w:val="single" w:color="000000" w:sz="0" w:space="0"/>
              <w:left w:val="single" w:color="000000" w:sz="0" w:space="0"/>
              <w:bottom w:val="single" w:color="000000" w:sz="0" w:space="0"/>
              <w:right w:val="single" w:color="000000" w:sz="0" w:space="0"/>
            </w:tcBorders>
          </w:tcPr>
          <w:p w14:paraId="2A9CBF10">
            <w:r>
              <w:rPr>
                <w:b/>
              </w:rPr>
              <w:t>-29.8%</w:t>
            </w:r>
          </w:p>
          <w:p w14:paraId="5D5E83A8">
            <w:r>
              <w:t xml:space="preserve"> ⬇️ (better)</w:t>
            </w:r>
          </w:p>
        </w:tc>
      </w:tr>
    </w:tbl>
    <w:p w14:paraId="4DD89892"/>
    <w:p w14:paraId="470C6E95">
      <w:r>
        <w:rPr>
          <w:b/>
        </w:rPr>
        <w:t>Key Findings</w:t>
      </w:r>
      <w:r>
        <w:t>:</w:t>
      </w:r>
    </w:p>
    <w:p w14:paraId="3FE2BECD">
      <w:pPr>
        <w:numPr>
          <w:ilvl w:val="0"/>
          <w:numId w:val="16"/>
        </w:numPr>
      </w:pPr>
      <w:r>
        <w:rPr>
          <w:b/>
        </w:rPr>
        <w:t>+8.62% improvement</w:t>
      </w:r>
      <w:r>
        <w:t xml:space="preserve"> in self-prediction accuracy indicates that long-term mastery awareness significantly enhances metacognitive calibration</w:t>
      </w:r>
    </w:p>
    <w:p w14:paraId="2EA08AEA">
      <w:pPr>
        <w:numPr>
          <w:ilvl w:val="0"/>
          <w:numId w:val="16"/>
        </w:numPr>
      </w:pPr>
      <w:r>
        <w:rPr>
          <w:b/>
        </w:rPr>
        <w:t>29.8% reduction in cross entropy</w:t>
      </w:r>
      <w:r>
        <w:t xml:space="preserve"> demonstrates improved confidence calibration - students become more accurate in assessing their own knowledge boundaries</w:t>
      </w:r>
    </w:p>
    <w:p w14:paraId="3A210BD1">
      <w:pPr>
        <w:numPr>
          <w:ilvl w:val="0"/>
          <w:numId w:val="16"/>
        </w:numPr>
      </w:pPr>
      <w:r>
        <w:t>The substantial F1-score improvement (+17.1%) shows balanced gains across both correct and incorrect predictions</w:t>
      </w:r>
    </w:p>
    <w:p w14:paraId="09D7B334">
      <w:r>
        <w:rPr>
          <w:b/>
        </w:rPr>
        <w:t>Interpretation</w:t>
      </w:r>
      <w:r>
        <w:t>: Knowledge mastery assessment provides students with accurate self-awareness of their conceptual strengths and weaknesses, enabling more realistic confidence judgments. This validates the importance of long-term knowledge modeling for metacognitive tasks.</w:t>
      </w:r>
    </w:p>
    <w:p w14:paraId="7D42E806">
      <w:pPr>
        <w:pStyle w:val="5"/>
      </w:pPr>
      <w:r>
        <w:t>4.3.2 Effect of Personalized Tutoring (Short-term Memory)</w:t>
      </w:r>
    </w:p>
    <w:p w14:paraId="45466F6D">
      <w:r>
        <w:t xml:space="preserve">Personalized tutoring primarily targets </w:t>
      </w:r>
      <w:r>
        <w:rPr>
          <w:b/>
        </w:rPr>
        <w:t>problem-solving performance</w:t>
      </w:r>
      <w:r>
        <w:t xml:space="preserve"> by providing worked examples and solution strategies immediately before testing. We evaluate this through Task 4 (Answer Selection), measuring whether students select the correct answer.</w:t>
      </w:r>
    </w:p>
    <w:p w14:paraId="07748C9E">
      <w:r>
        <w:rPr>
          <w:b/>
        </w:rPr>
        <w:t>📊 Answer Selection Performance (Task 4)</w:t>
      </w:r>
    </w:p>
    <w:tbl>
      <w:tblPr>
        <w:tblStyle w:val="8"/>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168"/>
        <w:gridCol w:w="1078"/>
        <w:gridCol w:w="1585"/>
        <w:gridCol w:w="1341"/>
      </w:tblGrid>
      <w:tr w14:paraId="41C5CC6A">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14E2D150">
            <w:r>
              <w:t>Metric</w:t>
            </w:r>
          </w:p>
        </w:tc>
        <w:tc>
          <w:tcPr>
            <w:tcBorders>
              <w:top w:val="single" w:color="000000" w:sz="0" w:space="0"/>
              <w:left w:val="single" w:color="000000" w:sz="0" w:space="0"/>
              <w:bottom w:val="single" w:color="000000" w:sz="0" w:space="0"/>
              <w:right w:val="single" w:color="000000" w:sz="0" w:space="0"/>
            </w:tcBorders>
          </w:tcPr>
          <w:p w14:paraId="28F2F771">
            <w:r>
              <w:t>Baseline</w:t>
            </w:r>
          </w:p>
        </w:tc>
        <w:tc>
          <w:tcPr>
            <w:tcBorders>
              <w:top w:val="single" w:color="000000" w:sz="0" w:space="0"/>
              <w:left w:val="single" w:color="000000" w:sz="0" w:space="0"/>
              <w:bottom w:val="single" w:color="000000" w:sz="0" w:space="0"/>
              <w:right w:val="single" w:color="000000" w:sz="0" w:space="0"/>
            </w:tcBorders>
          </w:tcPr>
          <w:p w14:paraId="79287B92">
            <w:r>
              <w:t>Tutoring Only</w:t>
            </w:r>
          </w:p>
        </w:tc>
        <w:tc>
          <w:tcPr>
            <w:tcBorders>
              <w:top w:val="single" w:color="000000" w:sz="0" w:space="0"/>
              <w:left w:val="single" w:color="000000" w:sz="0" w:space="0"/>
              <w:bottom w:val="single" w:color="000000" w:sz="0" w:space="0"/>
              <w:right w:val="single" w:color="000000" w:sz="0" w:space="0"/>
            </w:tcBorders>
          </w:tcPr>
          <w:p w14:paraId="0D93DEBE">
            <w:r>
              <w:t>Δ (Change)</w:t>
            </w:r>
          </w:p>
        </w:tc>
      </w:tr>
      <w:tr w14:paraId="10EFED34">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69A90C6E">
            <w:r>
              <w:t>Accuracy</w:t>
            </w:r>
          </w:p>
        </w:tc>
        <w:tc>
          <w:tcPr>
            <w:tcBorders>
              <w:top w:val="single" w:color="000000" w:sz="0" w:space="0"/>
              <w:left w:val="single" w:color="000000" w:sz="0" w:space="0"/>
              <w:bottom w:val="single" w:color="000000" w:sz="0" w:space="0"/>
              <w:right w:val="single" w:color="000000" w:sz="0" w:space="0"/>
            </w:tcBorders>
          </w:tcPr>
          <w:p w14:paraId="757EFE24">
            <w:r>
              <w:t>82.02%</w:t>
            </w:r>
          </w:p>
        </w:tc>
        <w:tc>
          <w:tcPr>
            <w:tcBorders>
              <w:top w:val="single" w:color="000000" w:sz="0" w:space="0"/>
              <w:left w:val="single" w:color="000000" w:sz="0" w:space="0"/>
              <w:bottom w:val="single" w:color="000000" w:sz="0" w:space="0"/>
              <w:right w:val="single" w:color="000000" w:sz="0" w:space="0"/>
            </w:tcBorders>
          </w:tcPr>
          <w:p w14:paraId="3079573E">
            <w:r>
              <w:rPr>
                <w:b/>
              </w:rPr>
              <w:t>84.33%</w:t>
            </w:r>
          </w:p>
        </w:tc>
        <w:tc>
          <w:tcPr>
            <w:tcBorders>
              <w:top w:val="single" w:color="000000" w:sz="0" w:space="0"/>
              <w:left w:val="single" w:color="000000" w:sz="0" w:space="0"/>
              <w:bottom w:val="single" w:color="000000" w:sz="0" w:space="0"/>
              <w:right w:val="single" w:color="000000" w:sz="0" w:space="0"/>
            </w:tcBorders>
          </w:tcPr>
          <w:p w14:paraId="37FB3BDB">
            <w:r>
              <w:rPr>
                <w:b/>
              </w:rPr>
              <w:t>+2.31%</w:t>
            </w:r>
          </w:p>
          <w:p w14:paraId="497486DC">
            <w:r>
              <w:t xml:space="preserve"> ⬆️</w:t>
            </w:r>
          </w:p>
        </w:tc>
      </w:tr>
      <w:tr w14:paraId="1698EB08">
        <w:trPr>
          <w:tblCellSpacing w:w="0" w:type="dxa"/>
          <w:jc w:val="center"/>
        </w:trPr>
        <w:tc>
          <w:tcPr>
            <w:tcBorders>
              <w:top w:val="single" w:color="000000" w:sz="0" w:space="0"/>
              <w:left w:val="single" w:color="000000" w:sz="0" w:space="0"/>
              <w:bottom w:val="single" w:color="000000" w:sz="0" w:space="0"/>
              <w:right w:val="single" w:color="000000" w:sz="0" w:space="0"/>
            </w:tcBorders>
          </w:tcPr>
          <w:p w14:paraId="220FA6B8">
            <w:r>
              <w:t>F1-Score</w:t>
            </w:r>
          </w:p>
        </w:tc>
        <w:tc>
          <w:tcPr>
            <w:tcBorders>
              <w:top w:val="single" w:color="000000" w:sz="0" w:space="0"/>
              <w:left w:val="single" w:color="000000" w:sz="0" w:space="0"/>
              <w:bottom w:val="single" w:color="000000" w:sz="0" w:space="0"/>
              <w:right w:val="single" w:color="000000" w:sz="0" w:space="0"/>
            </w:tcBorders>
          </w:tcPr>
          <w:p w14:paraId="20F34D55">
            <w:r>
              <w:t>0.6603</w:t>
            </w:r>
          </w:p>
        </w:tc>
        <w:tc>
          <w:tcPr>
            <w:tcBorders>
              <w:top w:val="single" w:color="000000" w:sz="0" w:space="0"/>
              <w:left w:val="single" w:color="000000" w:sz="0" w:space="0"/>
              <w:bottom w:val="single" w:color="000000" w:sz="0" w:space="0"/>
              <w:right w:val="single" w:color="000000" w:sz="0" w:space="0"/>
            </w:tcBorders>
          </w:tcPr>
          <w:p w14:paraId="71902F83">
            <w:r>
              <w:t>0.6434</w:t>
            </w:r>
          </w:p>
        </w:tc>
        <w:tc>
          <w:tcPr>
            <w:tcBorders>
              <w:top w:val="single" w:color="000000" w:sz="0" w:space="0"/>
              <w:left w:val="single" w:color="000000" w:sz="0" w:space="0"/>
              <w:bottom w:val="single" w:color="000000" w:sz="0" w:space="0"/>
              <w:right w:val="single" w:color="000000" w:sz="0" w:space="0"/>
            </w:tcBorders>
          </w:tcPr>
          <w:p w14:paraId="007BD5A3">
            <w:r>
              <w:rPr>
                <w:b/>
              </w:rPr>
              <w:t>-2.56%</w:t>
            </w:r>
          </w:p>
          <w:p w14:paraId="6DB4B4E2">
            <w:r>
              <w:t xml:space="preserve"> ⬇️</w:t>
            </w:r>
          </w:p>
        </w:tc>
      </w:tr>
    </w:tbl>
    <w:p w14:paraId="07314972"/>
    <w:p w14:paraId="1D4DBFAB">
      <w:r>
        <w:rPr>
          <w:b/>
        </w:rPr>
        <w:t>Key Findings</w:t>
      </w:r>
      <w:r>
        <w:t>:</w:t>
      </w:r>
    </w:p>
    <w:p w14:paraId="5AC0B4D3">
      <w:pPr>
        <w:numPr>
          <w:ilvl w:val="0"/>
          <w:numId w:val="17"/>
        </w:numPr>
      </w:pPr>
      <w:r>
        <w:rPr>
          <w:b/>
        </w:rPr>
        <w:t>+2.31% improvement</w:t>
      </w:r>
      <w:r>
        <w:t xml:space="preserve"> in answer accuracy demonstrates that short-term tutoring interventions enhance immediate problem-solving performance</w:t>
      </w:r>
    </w:p>
    <w:p w14:paraId="12174A1D">
      <w:pPr>
        <w:numPr>
          <w:ilvl w:val="0"/>
          <w:numId w:val="17"/>
        </w:numPr>
      </w:pPr>
      <w:r>
        <w:t>F1-score decrease suggests the improvement is not uniformly distributed across all answer choices, potentially indicating selective benefit for certain problem types</w:t>
      </w:r>
    </w:p>
    <w:p w14:paraId="7385A744">
      <w:pPr>
        <w:numPr>
          <w:ilvl w:val="0"/>
          <w:numId w:val="17"/>
        </w:numPr>
      </w:pPr>
      <w:r>
        <w:t>Concept identification accuracy improved marginally (+0.41%), reaching 97.94%</w:t>
      </w:r>
    </w:p>
    <w:p w14:paraId="6D329FB3">
      <w:r>
        <w:rPr>
          <w:b/>
        </w:rPr>
        <w:t>Interpretation</w:t>
      </w:r>
      <w:r>
        <w:t>: Tutoring interventions provide actionable problem-solving strategies that transfer to new questions within the same knowledge domain. However, the modest F1-score suggests that tutoring effectiveness varies across different question contexts, highlighting the need for more adaptive content delivery.</w:t>
      </w:r>
    </w:p>
    <w:p w14:paraId="161E6C72">
      <w:pPr>
        <w:pStyle w:val="5"/>
      </w:pPr>
      <w:r>
        <w:t>4.3.3 Comparative Discussion</w:t>
      </w:r>
    </w:p>
    <w:p w14:paraId="58306B05">
      <w:r>
        <w:t>Our ablation study reveals distinct cognitive targets for each intervention:</w:t>
      </w:r>
    </w:p>
    <w:p w14:paraId="311CF5F4">
      <w:r>
        <w:rPr>
          <w:b/>
        </w:rPr>
        <w:t>Mastery Assessment (Long-term Memory)</w:t>
      </w:r>
      <w:r>
        <w:t>:</w:t>
      </w:r>
    </w:p>
    <w:p w14:paraId="20488888">
      <w:pPr>
        <w:numPr>
          <w:ilvl w:val="0"/>
          <w:numId w:val="18"/>
        </w:numPr>
      </w:pPr>
      <w:r>
        <w:rPr>
          <w:b/>
        </w:rPr>
        <w:t>Primary benefit</w:t>
      </w:r>
      <w:r>
        <w:t>: Metacognitive awareness (+8.62% self-prediction)</w:t>
      </w:r>
    </w:p>
    <w:p w14:paraId="0069BAF7">
      <w:pPr>
        <w:numPr>
          <w:ilvl w:val="0"/>
          <w:numId w:val="18"/>
        </w:numPr>
      </w:pPr>
      <w:r>
        <w:rPr>
          <w:b/>
        </w:rPr>
        <w:t>Mechanism</w:t>
      </w:r>
      <w:r>
        <w:t>: Accumulated understanding across multiple learning sessions</w:t>
      </w:r>
    </w:p>
    <w:p w14:paraId="62DFE435">
      <w:pPr>
        <w:numPr>
          <w:ilvl w:val="0"/>
          <w:numId w:val="18"/>
        </w:numPr>
      </w:pPr>
      <w:r>
        <w:rPr>
          <w:b/>
        </w:rPr>
        <w:t>Best for</w:t>
      </w:r>
      <w:r>
        <w:t>: Helping students develop realistic self-assessment and study planning skills</w:t>
      </w:r>
    </w:p>
    <w:p w14:paraId="287AE1BB">
      <w:r>
        <w:rPr>
          <w:b/>
        </w:rPr>
        <w:t>Personalized Tutoring (Short-term Memory)</w:t>
      </w:r>
      <w:r>
        <w:t>:</w:t>
      </w:r>
    </w:p>
    <w:p w14:paraId="685E0511">
      <w:pPr>
        <w:numPr>
          <w:ilvl w:val="0"/>
          <w:numId w:val="19"/>
        </w:numPr>
      </w:pPr>
      <w:r>
        <w:rPr>
          <w:b/>
        </w:rPr>
        <w:t>Primary benefit</w:t>
      </w:r>
      <w:r>
        <w:t>: Immediate problem-solving (+2.31% answer accuracy)</w:t>
      </w:r>
    </w:p>
    <w:p w14:paraId="6E32B76C">
      <w:pPr>
        <w:numPr>
          <w:ilvl w:val="0"/>
          <w:numId w:val="19"/>
        </w:numPr>
      </w:pPr>
      <w:r>
        <w:rPr>
          <w:b/>
        </w:rPr>
        <w:t>Mechanism</w:t>
      </w:r>
      <w:r>
        <w:t>: Just-in-time worked examples and solution strategies</w:t>
      </w:r>
    </w:p>
    <w:p w14:paraId="4319FF0C">
      <w:pPr>
        <w:numPr>
          <w:ilvl w:val="0"/>
          <w:numId w:val="19"/>
        </w:numPr>
      </w:pPr>
      <w:r>
        <w:rPr>
          <w:b/>
        </w:rPr>
        <w:t>Best for</w:t>
      </w:r>
      <w:r>
        <w:t>: Targeted skill reinforcement immediately before assessment</w:t>
      </w:r>
    </w:p>
    <w:p w14:paraId="5F7DD4CF">
      <w:r>
        <w:rPr>
          <w:b/>
        </w:rPr>
        <w:t>Concept Identification (Task 2)</w:t>
      </w:r>
      <w:r>
        <w:t>: Consistently high across all conditions (&gt;97%), indicating that basic curriculum structure recognition is well-established and less sensitive to memory augmentation.</w:t>
      </w:r>
    </w:p>
    <w:p w14:paraId="7E096895">
      <w:r>
        <w:rPr>
          <w:b/>
        </w:rPr>
        <w:t>Future Work</w:t>
      </w:r>
      <w:r>
        <w:t>: The complementary nature of these interventions - one enhancing metacognition, the other improving execution - suggests that combining both long-term and short-term memory in a unified architecture could yield synergistic improvements across all performance dimensions.</w:t>
      </w:r>
    </w:p>
    <w:p w14:paraId="6E1984B7">
      <w:pPr>
        <w:pStyle w:val="3"/>
      </w:pPr>
      <w:r>
        <w:t>Appendix</w:t>
      </w:r>
    </w:p>
    <w:p w14:paraId="7FFEC5F2">
      <w:pPr>
        <w:pStyle w:val="4"/>
      </w:pPr>
      <w:r>
        <w:t>Appendix A: Mastery Assessment Agent Prompt Template</w:t>
      </w:r>
    </w:p>
    <w:p w14:paraId="7A761280">
      <w:r>
        <w:t>This appendix provides the complete prompt structure used for knowledge mastery assessment.</w:t>
      </w:r>
    </w:p>
    <w:p w14:paraId="64CE161E">
      <w:pPr>
        <w:pStyle w:val="5"/>
      </w:pPr>
      <w:r>
        <w:t>A.1 System Prompt</w:t>
      </w:r>
    </w:p>
    <w:p w14:paraId="31508EF4">
      <w:r>
        <w:rPr>
          <w:rFonts w:ascii="Courier" w:hAnsi="Courier"/>
        </w:rPr>
        <w:t xml:space="preserve">You are an experienced educational assessment expert. Your task is to evaluate  a student's mastery level of a specific knowledge component based on their exam  performance data.  Focus on analyzing: - Overall performance patterns across all questions - Performance consistency and stability - Handling of questions with different difficulties - Behavioral signals (confidence, hint usage, hesitation) - Performance on questions involving multiple knowledge components </w:t>
      </w:r>
    </w:p>
    <w:p w14:paraId="0DCABBFF">
      <w:pPr>
        <w:pStyle w:val="5"/>
      </w:pPr>
      <w:r>
        <w:t>A.2 User Prompt Structure</w:t>
      </w:r>
    </w:p>
    <w:p w14:paraId="09C0F073">
      <w:r>
        <w:rPr>
          <w:rFonts w:ascii="Courier" w:hAnsi="Courier"/>
        </w:rPr>
        <w:t xml:space="preserve">--- ASSESSMENT CONTEXT --- Student ID: {student_id} Knowledge Component: '{kc_name}' Description: {kc_description} Prerequisite KCs: {prerequisite_list}  --- EXAM PERFORMANCE RECORDS FOR '{kc_name}' --- Total questions answered: {n_questions}  【Question 1】   • Question ID: {q_id}   • Question Content: {question_text}   • Answer Choices:     - {choice_A} [Correct Answer] ← [Student's Choice]     - {choice_B}     - {choice_C}     - {choice_D}   • Result: ✓ Correct / ✗ Incorrect   • Question Difficulty: Medium (Level 2)   • Student's Perceived Difficulty: Hard (Level 3)   • Confidence Level: Low confidence (1/3)   • Used Hint: Yes / No   • Answer Changes: 2 (some hesitation)   • Time Spent: 45.2 seconds   • Other KCs in this question: {related_kcs}  【Question 2】 ...  --- ASSESSMENT TASK ---  Based on the exam performance records above, evaluate the student's mastery  level of this knowledge component.  Choose ONE mastery level from: [Novice, Developing, Proficient, Mastered]  Level Definitions: - Novice: Limited understanding, frequent errors, low confidence - Developing: Partial understanding, inconsistent performance, needs improvement - Proficient: Solid understanding, mostly correct answers, occasional mistakes    on complex questions - Mastered: Comprehensive understanding, consistently correct, high confidence    across all difficulty levels  Provide: 1. Your chosen mastery level 2. Detailed rationale citing specific question performances and behavioral patterns 3. Actionable suggestions for improvement (if applicable)  --- OUTPUT FORMAT --- Please structure your response exactly as follows:  Mastery Level: &lt;Your chosen level&gt;  Rationale: &lt;Detailed explanation with specific evidence from the exam records&gt;  Suggestions: &lt;Actionable recommendations for the student&gt; </w:t>
      </w:r>
    </w:p>
    <w:p w14:paraId="6B2CA487">
      <w:pPr>
        <w:pStyle w:val="4"/>
      </w:pPr>
      <w:r>
        <w:t>Appendix B: Tutoring Agent Prompt Template</w:t>
      </w:r>
    </w:p>
    <w:p w14:paraId="1FD5F2B5">
      <w:r>
        <w:t>This appendix provides the complete prompt structure used for personalized tutoring content generation.</w:t>
      </w:r>
    </w:p>
    <w:p w14:paraId="010F529E">
      <w:pPr>
        <w:pStyle w:val="5"/>
      </w:pPr>
      <w:r>
        <w:t>B.1 System Prompt</w:t>
      </w:r>
    </w:p>
    <w:p w14:paraId="4AA655FA">
      <w:r>
        <w:rPr>
          <w:rFonts w:ascii="Courier" w:hAnsi="Courier"/>
        </w:rPr>
        <w:t xml:space="preserve">你是个性化辅导学习智能体。你的目标是帮助学生巩固薄弱知识点， 针对每个知识点给出简明要点、常见误区，并基于提供的3道题目（含正确答案） 进行中文讲解。 </w:t>
      </w:r>
    </w:p>
    <w:p w14:paraId="35FAD6A2">
      <w:pPr>
        <w:pStyle w:val="5"/>
      </w:pPr>
      <w:r>
        <w:t>B.2 User Prompt Structure</w:t>
      </w:r>
    </w:p>
    <w:p w14:paraId="62320EDF">
      <w:r>
        <w:rPr>
          <w:rFonts w:ascii="Courier" w:hAnsi="Courier"/>
        </w:rPr>
        <w:t xml:space="preserve">学生ID: {student_id}  --- 需要重点辅导的知识点 ---  【知识点】{kc_name_1} 简介: {kc_description_1}  例题1（Question ID: {q_id_1}） 题目: {question_text_1} 选项:   A. {choice_A}   B. {choice_B}   C. {choice_C}   D. {choice_D} 正确答案: {correct_letter} - {correct_text}  例题2（Question ID: {q_id_2}） 题目: {question_text_2} 选项:   A. {choice_A}   B. {choice_B}   C. {choice_C}   D. {choice_D} 正确答案: {correct_letter} - {correct_text}  例题3（Question ID: {q_id_3}） 题目: {question_text_3} 选项:   A. {choice_A}   B. {choice_B}   C. {choice_C}   D. {choice_D} 正确答案: {correct_letter} - {correct_text}  【知识点】{kc_name_2} ...  任务: 对以上每个知识点，先给出3-5条学习要点与常见误区； 然后依次对每道例题进行中文讲解（包含解题思路、关键步骤、 为什么答案正确、易错提醒）。  输出格式示例: 知识点: &lt;名称&gt; 要点: 1) ... 2) ... 3) ... 误区: 1) ... 2) ... 讲解-例题1: ... 讲解-例题2: ... 讲解-例题3: ... </w:t>
      </w:r>
    </w:p>
    <w:p w14:paraId="3867B1FD">
      <w:pPr>
        <w:pStyle w:val="4"/>
      </w:pPr>
      <w:r>
        <w:t>Appendix C: Student Simulation Agent Prompt Template</w:t>
      </w:r>
    </w:p>
    <w:p w14:paraId="38B9253A">
      <w:r>
        <w:t>This appendix provides the complete prompt structure used for student behavior simulation, including integration of long-term memory (mastery assessment) and short-term memory (tutoring content).</w:t>
      </w:r>
    </w:p>
    <w:p w14:paraId="585A1822">
      <w:pPr>
        <w:pStyle w:val="5"/>
      </w:pPr>
      <w:r>
        <w:t>C.1 System Prompt (Learner Profile)</w:t>
      </w:r>
    </w:p>
    <w:p w14:paraId="4897462A">
      <w:r>
        <w:rPr>
          <w:rFonts w:ascii="Courier" w:hAnsi="Courier"/>
        </w:rPr>
        <w:t xml:space="preserve">You ARE a student with these learning characteristics:  📚 Your Learning Profile:   • Activity Level: {activity_level} - {activity_description}   • Knowledge Breadth: {diversity_level} - {diversity_description}   • Typical Success Rate: {success_rate}   • Problem-Solving Ability: {ability_level}   • Most Comfortable Topic: {preferred_topic}  🎯 How to Respond: 1. Think and answer as THIS student would - based on YOUR actual abilities     and experiences 2. Be honest about your confidence level - don't overestimate or underestimate     yourself 3. When predicting performance, reflect on YOUR past experiences with similar     problems 4. If you're unsure or haven't mastered a concept, it's okay to predict 'No' -     be realistic 5. Your responses should reflect your genuine thought process as this student </w:t>
      </w:r>
    </w:p>
    <w:p w14:paraId="058D69B2">
      <w:pPr>
        <w:pStyle w:val="5"/>
      </w:pPr>
      <w:r>
        <w:t>C.2 User Prompt Structure (with Memory Integration)</w:t>
      </w:r>
    </w:p>
    <w:p w14:paraId="34F9BB5F">
      <w:r>
        <w:rPr>
          <w:rFonts w:ascii="Courier" w:hAnsi="Courier"/>
        </w:rPr>
        <w:t xml:space="preserve">=== 📝 The Question in Front of You === Question: {question_text}  Answer Choices:   A. {choice_A}   B. {choice_B}   C. {choice_C}   D. {choice_D}  Topic: {kc_name}  === 🧠 Your Long-term Knowledge of This Topic === (Only included in Mastery-Enhanced mode)  Based on your accumulated learning experience:  📌 You're looking at: {kc_name}    You feel you are at: {mastery_level}    Your confidence level: {confidence_hint}    You've noticed: {analysis_summary}  💭 Keep this self-awareness in mind as you work through this question.  === 📚 What You Just Reviewed (Short-term Memory) === (Only included in Tutoring-Enhanced mode, only when relevant to current topic)  You recently reviewed this specific topic:  知识点: {kc_name} 要点:  1) {learning_point_1} 2) {learning_point_2} 3) {learning_point_3}  误区: 1) {misconception_1} 2) {misconception_2}  讲解-例题1: {worked_example_1} 讲解-例题2: {worked_example_2} 讲解-例题3: {worked_example_3}  💡 **How to Use This Review:** • This review is specifically about '{kc_name}' - exactly what this question tests! • Apply the key points and methods you just studied directly to this problem. • Check if this question is similar to the example problems you reviewed. • Recall the common mistakes and solution strategies you learned.  === 🤔 Now, Think Through This Question as This Student ===  Task 1: Honestly predict - will you get this right?         (Based on your knowledge and confidence about '{kc_name}')         Think to yourself:           • Do I understand this concept well?           • Am I confident I can solve this correctly?         Your honest prediction (Yes/No):  Task 2: What topic does this question test?         (Based on what you see, which concept is this about?)         Options: {kc_option_1}, {kc_option_2}, {kc_option_3}         Your identification:  Task 3: How would you approach and solve this?         (Write your thought process and reasoning as you naturally would)         Your work:  Task 4: What is your final answer choice?         (Select the option you believe is correct)         Available options: A, B, C, D         Your choice:  Output format: Task1: &lt;Answer&gt; Task2: &lt;Answer&gt; Task3: &lt;Answer&gt; Task4: &lt;Answer&gt; </w:t>
      </w:r>
    </w:p>
    <w:p w14:paraId="4FBEF853">
      <w:r>
        <w:t>End of Paper</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0"/>
    <w:family w:val="auto"/>
    <w:pitch w:val="default"/>
    <w:sig w:usb0="00000000" w:usb1="00000000" w:usb2="00000000" w:usb3="00000000" w:csb0="80000000" w:csb1="00000000"/>
  </w:font>
  <w:font w:name="Courier">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F0659"/>
    <w:multiLevelType w:val="multilevel"/>
    <w:tmpl w:val="A5AF065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1">
    <w:nsid w:val="B7A70C67"/>
    <w:multiLevelType w:val="multilevel"/>
    <w:tmpl w:val="B7A70C6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2">
    <w:nsid w:val="BBD2D949"/>
    <w:multiLevelType w:val="multilevel"/>
    <w:tmpl w:val="BBD2D94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3">
    <w:nsid w:val="BFFEC374"/>
    <w:multiLevelType w:val="multilevel"/>
    <w:tmpl w:val="BFFEC37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4">
    <w:nsid w:val="C5FAFE8C"/>
    <w:multiLevelType w:val="multilevel"/>
    <w:tmpl w:val="C5FAFE8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5">
    <w:nsid w:val="CFF6A128"/>
    <w:multiLevelType w:val="multilevel"/>
    <w:tmpl w:val="CFF6A12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6">
    <w:nsid w:val="D6D710D1"/>
    <w:multiLevelType w:val="multilevel"/>
    <w:tmpl w:val="D6D710D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7">
    <w:nsid w:val="DBFDF3CC"/>
    <w:multiLevelType w:val="multilevel"/>
    <w:tmpl w:val="DBFDF3C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8">
    <w:nsid w:val="DDB708CB"/>
    <w:multiLevelType w:val="multilevel"/>
    <w:tmpl w:val="DDB708C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9">
    <w:nsid w:val="EE7F46D8"/>
    <w:multiLevelType w:val="multilevel"/>
    <w:tmpl w:val="EE7F46D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10">
    <w:nsid w:val="EEFFC829"/>
    <w:multiLevelType w:val="multilevel"/>
    <w:tmpl w:val="EEFFC8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abstractNum>
  <w:abstractNum w:abstractNumId="11">
    <w:nsid w:val="F34CC237"/>
    <w:multiLevelType w:val="multilevel"/>
    <w:tmpl w:val="F34CC23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12">
    <w:nsid w:val="F6C79261"/>
    <w:multiLevelType w:val="multilevel"/>
    <w:tmpl w:val="F6C7926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13">
    <w:nsid w:val="FCDFA023"/>
    <w:multiLevelType w:val="multilevel"/>
    <w:tmpl w:val="FCDFA02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14">
    <w:nsid w:val="FDA233B8"/>
    <w:multiLevelType w:val="multilevel"/>
    <w:tmpl w:val="FDA233B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15">
    <w:nsid w:val="FFAE0EB7"/>
    <w:multiLevelType w:val="multilevel"/>
    <w:tmpl w:val="FFAE0EB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16">
    <w:nsid w:val="FFFDBD1C"/>
    <w:multiLevelType w:val="multilevel"/>
    <w:tmpl w:val="FFFDBD1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17">
    <w:nsid w:val="3C6FD8B5"/>
    <w:multiLevelType w:val="multilevel"/>
    <w:tmpl w:val="3C6FD8B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abstractNum w:abstractNumId="18">
    <w:nsid w:val="3FFE1E03"/>
    <w:multiLevelType w:val="multilevel"/>
    <w:tmpl w:val="3FFE1E0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abstractNum>
  <w:num w:numId="1">
    <w:abstractNumId w:val="5"/>
  </w:num>
  <w:num w:numId="2">
    <w:abstractNumId w:val="8"/>
  </w:num>
  <w:num w:numId="3">
    <w:abstractNumId w:val="13"/>
  </w:num>
  <w:num w:numId="4">
    <w:abstractNumId w:val="16"/>
  </w:num>
  <w:num w:numId="5">
    <w:abstractNumId w:val="10"/>
  </w:num>
  <w:num w:numId="6">
    <w:abstractNumId w:val="18"/>
  </w:num>
  <w:num w:numId="7">
    <w:abstractNumId w:val="12"/>
  </w:num>
  <w:num w:numId="8">
    <w:abstractNumId w:val="6"/>
  </w:num>
  <w:num w:numId="9">
    <w:abstractNumId w:val="11"/>
  </w:num>
  <w:num w:numId="10">
    <w:abstractNumId w:val="17"/>
  </w:num>
  <w:num w:numId="11">
    <w:abstractNumId w:val="15"/>
  </w:num>
  <w:num w:numId="12">
    <w:abstractNumId w:val="9"/>
  </w:num>
  <w:num w:numId="13">
    <w:abstractNumId w:val="4"/>
  </w:num>
  <w:num w:numId="14">
    <w:abstractNumId w:val="2"/>
  </w:num>
  <w:num w:numId="15">
    <w:abstractNumId w:val="0"/>
  </w:num>
  <w:num w:numId="16">
    <w:abstractNumId w:val="7"/>
  </w:num>
  <w:num w:numId="17">
    <w:abstractNumId w:val="1"/>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ompat>
    <w:useFELayout/>
    <w:splitPgBreakAndParaMark/>
    <w:compatSetting w:name="compatibilityMode" w:uri="http://schemas.microsoft.com/office/word" w:val="12"/>
  </w:compat>
  <w:rsids>
    <w:rsidRoot w:val="00000000"/>
    <w:rsid w:val="4BEEAB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heme="minorHAnsi" w:eastAsiaTheme="minorHAnsi" w:cstheme="minorBidi"/>
      <w:sz w:val="22"/>
      <w:szCs w:val="22"/>
      <w:lang w:val="en-US" w:eastAsia="en-US" w:bidi="ar-SA"/>
    </w:rPr>
  </w:style>
  <w:style w:type="paragraph" w:styleId="2">
    <w:name w:val="heading 1"/>
    <w:next w:val="1"/>
    <w:qFormat/>
    <w:uiPriority w:val="9"/>
    <w:pPr>
      <w:keepNext/>
      <w:keepLines/>
      <w:spacing w:before="480" w:after="120" w:line="240" w:lineRule="atLeast"/>
      <w:outlineLvl w:val="0"/>
    </w:pPr>
    <w:rPr>
      <w:rFonts w:ascii="Times New Roman" w:hAnsiTheme="minorHAnsi" w:eastAsiaTheme="minorHAnsi" w:cstheme="minorBidi"/>
      <w:b/>
      <w:sz w:val="48"/>
      <w:szCs w:val="48"/>
      <w:lang w:val="en-US" w:eastAsia="en-US" w:bidi="ar-SA"/>
    </w:rPr>
  </w:style>
  <w:style w:type="paragraph" w:styleId="3">
    <w:name w:val="heading 2"/>
    <w:next w:val="1"/>
    <w:unhideWhenUsed/>
    <w:qFormat/>
    <w:uiPriority w:val="9"/>
    <w:pPr>
      <w:keepNext/>
      <w:keepLines/>
      <w:spacing w:before="360" w:after="80" w:line="240" w:lineRule="atLeast"/>
      <w:outlineLvl w:val="1"/>
    </w:pPr>
    <w:rPr>
      <w:rFonts w:ascii="Times New Roman" w:hAnsiTheme="minorHAnsi" w:eastAsiaTheme="minorHAnsi" w:cstheme="minorBidi"/>
      <w:b/>
      <w:sz w:val="36"/>
      <w:szCs w:val="36"/>
      <w:lang w:val="en-US" w:eastAsia="en-US" w:bidi="ar-SA"/>
    </w:rPr>
  </w:style>
  <w:style w:type="paragraph" w:styleId="4">
    <w:name w:val="heading 3"/>
    <w:next w:val="1"/>
    <w:semiHidden/>
    <w:unhideWhenUsed/>
    <w:qFormat/>
    <w:uiPriority w:val="9"/>
    <w:pPr>
      <w:keepNext/>
      <w:keepLines/>
      <w:spacing w:before="280" w:after="80" w:line="240" w:lineRule="atLeast"/>
      <w:outlineLvl w:val="2"/>
    </w:pPr>
    <w:rPr>
      <w:rFonts w:ascii="Times New Roman" w:hAnsiTheme="minorHAnsi" w:eastAsiaTheme="minorHAnsi" w:cstheme="minorBidi"/>
      <w:b/>
      <w:sz w:val="28"/>
      <w:szCs w:val="28"/>
      <w:lang w:val="en-US" w:eastAsia="en-US" w:bidi="ar-SA"/>
    </w:rPr>
  </w:style>
  <w:style w:type="paragraph" w:styleId="5">
    <w:name w:val="heading 4"/>
    <w:next w:val="1"/>
    <w:semiHidden/>
    <w:unhideWhenUsed/>
    <w:qFormat/>
    <w:uiPriority w:val="9"/>
    <w:pPr>
      <w:keepNext/>
      <w:keepLines/>
      <w:spacing w:before="240" w:after="40" w:line="240" w:lineRule="atLeast"/>
      <w:outlineLvl w:val="3"/>
    </w:pPr>
    <w:rPr>
      <w:rFonts w:ascii="Times New Roman" w:hAnsiTheme="minorHAnsi" w:eastAsiaTheme="minorHAnsi" w:cstheme="minorBidi"/>
      <w:b/>
      <w:sz w:val="24"/>
      <w:szCs w:val="24"/>
      <w:lang w:val="en-US" w:eastAsia="en-US" w:bidi="ar-SA"/>
    </w:rPr>
  </w:style>
  <w:style w:type="paragraph" w:styleId="6">
    <w:name w:val="heading 5"/>
    <w:next w:val="1"/>
    <w:semiHidden/>
    <w:unhideWhenUsed/>
    <w:qFormat/>
    <w:uiPriority w:val="9"/>
    <w:pPr>
      <w:keepNext/>
      <w:keepLines/>
      <w:spacing w:before="220" w:after="40" w:line="240" w:lineRule="atLeast"/>
      <w:outlineLvl w:val="4"/>
    </w:pPr>
    <w:rPr>
      <w:rFonts w:ascii="Times New Roman" w:hAnsiTheme="minorHAnsi" w:eastAsiaTheme="minorHAnsi" w:cstheme="minorBidi"/>
      <w:b/>
      <w:sz w:val="22"/>
      <w:szCs w:val="22"/>
      <w:lang w:val="en-US" w:eastAsia="en-US" w:bidi="ar-SA"/>
    </w:rPr>
  </w:style>
  <w:style w:type="paragraph" w:styleId="7">
    <w:name w:val="heading 6"/>
    <w:next w:val="1"/>
    <w:semiHidden/>
    <w:unhideWhenUsed/>
    <w:qFormat/>
    <w:uiPriority w:val="9"/>
    <w:pPr>
      <w:keepNext/>
      <w:keepLines/>
      <w:spacing w:before="200" w:after="40" w:line="240" w:lineRule="atLeast"/>
      <w:outlineLvl w:val="5"/>
    </w:pPr>
    <w:rPr>
      <w:rFonts w:ascii="Times New Roman" w:hAnsiTheme="minorHAnsi" w:eastAsiaTheme="minorHAnsi" w:cstheme="minorBidi"/>
      <w:b/>
      <w:sz w:val="20"/>
      <w:szCs w:val="20"/>
      <w:lang w:val="en-US" w:eastAsia="en-US" w:bidi="ar-SA"/>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10">
    <w:name w:val="Hyperlink"/>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TotalTime>0</TotalTime>
  <ScaleCrop>false</ScaleCrop>
  <LinksUpToDate>false</LinksUpToDate>
  <Application>WPS Office_12.1.22553.22553_F1E327BC-269C-435d-A152-05C5408002CA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html-to-docx</dc:creator>
  <cp:keywords>html-to-docx</cp:keywords>
  <cp:lastModifiedBy>boss</cp:lastModifiedBy>
  <dcterms:modified xsi:type="dcterms:W3CDTF">2025-10-24T16:28:24Z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03A622BF504C0E21A838FB68BAE988D5_42</vt:lpwstr>
  </property>
</Properties>
</file>