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9"/>
        <w:gridCol w:w="2472"/>
        <w:gridCol w:w="1077"/>
        <w:gridCol w:w="1077"/>
        <w:gridCol w:w="844"/>
        <w:gridCol w:w="1077"/>
      </w:tblGrid>
      <w:tr w14:paraId="7369D6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1845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778BC1CE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特性</w:t>
            </w:r>
          </w:p>
        </w:tc>
        <w:tc>
          <w:tcPr>
            <w:tcW w:w="3519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65F0E603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数据来源或分析方法</w:t>
            </w:r>
          </w:p>
        </w:tc>
        <w:tc>
          <w:tcPr>
            <w:tcW w:w="1119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0CB5FD01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二值图像</w:t>
            </w:r>
          </w:p>
        </w:tc>
        <w:tc>
          <w:tcPr>
            <w:tcW w:w="641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5D9EDD60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灰度图像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10A94EFD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索引图像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3BFD113C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RGB图像</w:t>
            </w:r>
          </w:p>
        </w:tc>
      </w:tr>
      <w:tr w14:paraId="0FED67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1845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43F3E3B9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定义</w:t>
            </w:r>
          </w:p>
        </w:tc>
        <w:tc>
          <w:tcPr>
            <w:tcW w:w="3519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3D9C0CEE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  <w:t>图像类型基本描述</w:t>
            </w:r>
          </w:p>
        </w:tc>
        <w:tc>
          <w:tcPr>
            <w:tcW w:w="1119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1C9F1710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  <w:t>像素值为0或1（黑/白）</w:t>
            </w:r>
          </w:p>
        </w:tc>
        <w:tc>
          <w:tcPr>
            <w:tcW w:w="641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57A01715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  <w:t>像素值为0-255的灰度级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6BD3625D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  <w:t>像素值为调色板索引值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42DE741A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  <w:t>三通道（红、绿、蓝）组合</w:t>
            </w:r>
          </w:p>
        </w:tc>
      </w:tr>
      <w:tr w14:paraId="6FFE5E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0" w:hRule="atLeast"/>
        </w:trPr>
        <w:tc>
          <w:tcPr>
            <w:tcW w:w="1845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30EE7030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像素值范围</w:t>
            </w:r>
          </w:p>
        </w:tc>
        <w:tc>
          <w:tcPr>
            <w:tcW w:w="3519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6B8D2DCC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num2str(min(img(:))), ' 到 ', num2str(max(img(:)))]</w:t>
            </w:r>
          </w:p>
        </w:tc>
        <w:tc>
          <w:tcPr>
            <w:tcW w:w="1119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tbl>
            <w:tblPr>
              <w:tblW w:w="0" w:type="auto"/>
              <w:tblInd w:w="-1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11"/>
              <w:gridCol w:w="36"/>
            </w:tblGrid>
            <w:tr w14:paraId="144591AE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/>
                  <w:vAlign w:val="center"/>
                </w:tcPr>
                <w:p w14:paraId="776B5125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0到1（或0到255）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7560ED96">
                  <w:pP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16"/>
                      <w:szCs w:val="16"/>
                    </w:rPr>
                  </w:pPr>
                </w:p>
              </w:tc>
            </w:tr>
          </w:tbl>
          <w:p w14:paraId="2A98EE5A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35A152ED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061F09B9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  <w:t>0到255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0580830D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  <w:t>0到调色板大小-1（如0-255）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1AFD4C6F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  <w:t>每个通道0到255</w:t>
            </w:r>
          </w:p>
        </w:tc>
      </w:tr>
      <w:tr w14:paraId="54BDBD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4" w:hRule="atLeast"/>
        </w:trPr>
        <w:tc>
          <w:tcPr>
            <w:tcW w:w="1845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5D0568A9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ColorType</w:t>
            </w:r>
          </w:p>
        </w:tc>
        <w:tc>
          <w:tcPr>
            <w:tcW w:w="3519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41D99CD9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imfinfo(img) -&gt; ColorType</w:t>
            </w:r>
          </w:p>
        </w:tc>
        <w:tc>
          <w:tcPr>
            <w:tcW w:w="1119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0E8834BE">
            <w:pPr>
              <w:rPr>
                <w:rFonts w:hint="eastAsia" w:ascii="宋体" w:eastAsia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Grayscale</w:t>
            </w:r>
          </w:p>
        </w:tc>
        <w:tc>
          <w:tcPr>
            <w:tcW w:w="641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10412071">
            <w:pPr>
              <w:rPr>
                <w:rFonts w:hint="eastAsia" w:ascii="宋体" w:eastAsia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Grayscale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478E6236">
            <w:pPr>
              <w:rPr>
                <w:rFonts w:hint="eastAsia" w:ascii="宋体" w:eastAsia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Indexed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24F570C0">
            <w:pPr>
              <w:rPr>
                <w:rFonts w:hint="default" w:ascii="宋体" w:eastAsia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Truecolor</w:t>
            </w:r>
          </w:p>
        </w:tc>
      </w:tr>
      <w:tr w14:paraId="18ADF7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0" w:hRule="atLeast"/>
        </w:trPr>
        <w:tc>
          <w:tcPr>
            <w:tcW w:w="1845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1C476A7B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NumberOfSamples</w:t>
            </w:r>
          </w:p>
        </w:tc>
        <w:tc>
          <w:tcPr>
            <w:tcW w:w="3519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42570B88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NumberOfSamples</w:t>
            </w:r>
          </w:p>
        </w:tc>
        <w:tc>
          <w:tcPr>
            <w:tcW w:w="1119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64065642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641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32097464">
            <w:pPr>
              <w:rPr>
                <w:rFonts w:hint="eastAsia" w:ascii="宋体" w:eastAsia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6D8E86B6">
            <w:pPr>
              <w:rPr>
                <w:rFonts w:hint="eastAsia" w:ascii="宋体" w:eastAsia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2944203E">
            <w:pPr>
              <w:rPr>
                <w:rFonts w:hint="eastAsia" w:ascii="宋体" w:eastAsia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3</w:t>
            </w:r>
          </w:p>
        </w:tc>
      </w:tr>
      <w:tr w14:paraId="062EC9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1845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25E00C8B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文件大小</w:t>
            </w:r>
          </w:p>
        </w:tc>
        <w:tc>
          <w:tcPr>
            <w:tcW w:w="3519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57FCCA49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  <w:t>存储需求（未压缩）</w:t>
            </w:r>
          </w:p>
        </w:tc>
        <w:tc>
          <w:tcPr>
            <w:tcW w:w="1119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60D2BFC8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  <w:t>最小（1位/像素）</w:t>
            </w:r>
          </w:p>
        </w:tc>
        <w:tc>
          <w:tcPr>
            <w:tcW w:w="641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7A94C82F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  <w:t>中等（8位/像素）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256889E1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  <w:t>中等（8位/像素 + 调色板）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52F580AA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  <w:t>最大（24位/像素）</w:t>
            </w:r>
          </w:p>
        </w:tc>
      </w:tr>
      <w:tr w14:paraId="274067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1845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5B8ED733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颜色信息</w:t>
            </w:r>
          </w:p>
        </w:tc>
        <w:tc>
          <w:tcPr>
            <w:tcW w:w="3519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58DAD270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  <w:t>色彩表达能力</w:t>
            </w:r>
          </w:p>
        </w:tc>
        <w:tc>
          <w:tcPr>
            <w:tcW w:w="1119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71770925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  <w:t>仅黑白</w:t>
            </w:r>
          </w:p>
        </w:tc>
        <w:tc>
          <w:tcPr>
            <w:tcW w:w="641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28106A83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  <w:t>256级灰度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46E5B5C9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  <w:t>调色板中预定义的颜色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7479DC71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  <w:t>1677万色（真彩色）</w:t>
            </w:r>
          </w:p>
        </w:tc>
      </w:tr>
      <w:tr w14:paraId="36AF7B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1845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2E1E3C8B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典型文件格式</w:t>
            </w:r>
          </w:p>
        </w:tc>
        <w:tc>
          <w:tcPr>
            <w:tcW w:w="3519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477158D1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  <w:t>常见格式支持</w:t>
            </w:r>
          </w:p>
        </w:tc>
        <w:tc>
          <w:tcPr>
            <w:tcW w:w="1119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3902666A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  <w:t>BMP、PNG（无损）</w:t>
            </w:r>
          </w:p>
        </w:tc>
        <w:tc>
          <w:tcPr>
            <w:tcW w:w="641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37596EF5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  <w:t>JPEG、PNG、TIFF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7B5D07EE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  <w:t>GIF、PNG（索引模式）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287CB3D5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  <w:t>JPEG、PNG、BMP、TIFF</w:t>
            </w:r>
          </w:p>
        </w:tc>
      </w:tr>
      <w:tr w14:paraId="2B88C6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1845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5634B1B7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优点</w:t>
            </w:r>
          </w:p>
        </w:tc>
        <w:tc>
          <w:tcPr>
            <w:tcW w:w="3519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tbl>
            <w:tblPr>
              <w:tblW w:w="0" w:type="auto"/>
              <w:tblInd w:w="-1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70"/>
            </w:tblGrid>
            <w:tr w14:paraId="71A4FE1A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/>
                  <w:vAlign w:val="center"/>
                </w:tcPr>
                <w:p w14:paraId="47164757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类型优势</w:t>
                  </w:r>
                </w:p>
              </w:tc>
            </w:tr>
          </w:tbl>
          <w:p w14:paraId="0E5B76BA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</w:p>
        </w:tc>
        <w:tc>
          <w:tcPr>
            <w:tcW w:w="1119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39269713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  <w:t>文件极小，处理速度快</w:t>
            </w:r>
          </w:p>
        </w:tc>
        <w:tc>
          <w:tcPr>
            <w:tcW w:w="641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04B1C0EF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  <w:t>保留明暗层次，兼容性强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6BFF6441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  <w:t>支持有限颜色且文件较小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66C60178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  <w:t>色彩丰富，细节逼真</w:t>
            </w:r>
          </w:p>
        </w:tc>
      </w:tr>
      <w:tr w14:paraId="73575A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1845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68D5D84C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缺点</w:t>
            </w:r>
          </w:p>
        </w:tc>
        <w:tc>
          <w:tcPr>
            <w:tcW w:w="3519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tbl>
            <w:tblPr>
              <w:tblW w:w="0" w:type="auto"/>
              <w:tblInd w:w="-1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30"/>
            </w:tblGrid>
            <w:tr w14:paraId="51E62B7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/>
                  <w:vAlign w:val="center"/>
                </w:tcPr>
                <w:p w14:paraId="7E0E17CC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类型局限性</w:t>
                  </w:r>
                </w:p>
              </w:tc>
            </w:tr>
          </w:tbl>
          <w:p w14:paraId="1A24CB2E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</w:p>
        </w:tc>
        <w:tc>
          <w:tcPr>
            <w:tcW w:w="1119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34EC2A38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  <w:t>无法表示颜色或灰度层次</w:t>
            </w:r>
          </w:p>
        </w:tc>
        <w:tc>
          <w:tcPr>
            <w:tcW w:w="641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517775FD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  <w:t>无彩色信息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6789D2E5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  <w:t>颜色数量受限（最多256色）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7491BAD3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  <w:t>文件大，处理复杂度高</w:t>
            </w:r>
          </w:p>
        </w:tc>
      </w:tr>
      <w:tr w14:paraId="42EBF4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1845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34DF183F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应用场景</w:t>
            </w:r>
          </w:p>
        </w:tc>
        <w:tc>
          <w:tcPr>
            <w:tcW w:w="3519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4E0B3A91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  <w:t>典型用途</w:t>
            </w:r>
          </w:p>
        </w:tc>
        <w:tc>
          <w:tcPr>
            <w:tcW w:w="1119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1604B10E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  <w:t>OCR、黑白文档、简单轮廓</w:t>
            </w:r>
          </w:p>
        </w:tc>
        <w:tc>
          <w:tcPr>
            <w:tcW w:w="641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759BA02F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  <w:t>医学影像、黑白摄影、人脸识别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0E5839A6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  <w:t>网页图标、颜色较少的插图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 w14:paraId="58DBDE97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  <w:t>彩色摄影、设计、网页图片</w:t>
            </w:r>
            <w:bookmarkStart w:id="0" w:name="_GoBack"/>
            <w:bookmarkEnd w:id="0"/>
          </w:p>
        </w:tc>
      </w:tr>
    </w:tbl>
    <w:p w14:paraId="74BE67E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C7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2025-03-22T07:07:15Z</dcterms:created>
  <dc:creator>27871</dc:creator>
  <cp:lastModifiedBy>橘子ing</cp:lastModifiedBy>
  <dcterms:modified xsi:type="dcterms:W3CDTF">2025-03-22T07:28:38Z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eyJoZGlkIjoiNDgzOWJlZDg3NzkzZTMwMWU2ZWJhZDhhYjQ0ZmRiMmEiLCJ1c2VySWQiOiIzODI4MDQ5MTEifQ==</vt:lpwstr>
  </property>
  <property fmtid="{D5CDD505-2E9C-101B-9397-08002B2CF9AE}" pid="4" name="ICV">
    <vt:lpwstr>89D6736E694948F1B160818068C885BA_12</vt:lpwstr>
  </property>
</Properties>
</file>