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CF1C" w14:textId="77777777" w:rsidR="00A168E4" w:rsidRDefault="00D14E63" w:rsidP="00D14E6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Learning Writing Pattern</w:t>
      </w:r>
    </w:p>
    <w:p w14:paraId="78631619" w14:textId="77777777" w:rsidR="00D14E63" w:rsidRDefault="00D14E63" w:rsidP="00D14E63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44"/>
          <w:szCs w:val="44"/>
        </w:rPr>
        <w:t>Project report</w:t>
      </w:r>
      <w:r>
        <w:rPr>
          <w:b/>
          <w:sz w:val="44"/>
          <w:szCs w:val="44"/>
        </w:rPr>
        <w:br/>
      </w:r>
      <w:r>
        <w:rPr>
          <w:b/>
          <w:sz w:val="28"/>
          <w:szCs w:val="28"/>
        </w:rPr>
        <w:t>Name: CHEN Yifei  Stu #: 20476334</w:t>
      </w:r>
    </w:p>
    <w:p w14:paraId="106C1844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1DEB9E21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731E1F04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6598E425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35755DD9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729E11B7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351A890D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56087D08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1EB1766C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p w14:paraId="1918D0E6" w14:textId="77777777" w:rsidR="004D4DC5" w:rsidRDefault="004D4DC5" w:rsidP="00D14E63">
      <w:pPr>
        <w:jc w:val="center"/>
        <w:rPr>
          <w:rFonts w:hint="eastAsia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-1077745568"/>
        <w:docPartObj>
          <w:docPartGallery w:val="Table of Content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2"/>
              <w:szCs w:val="22"/>
            </w:rPr>
            <w:id w:val="284177257"/>
          </w:sdtPr>
          <w:sdtEndPr>
            <w:rPr>
              <w:rFonts w:eastAsiaTheme="minorEastAsia"/>
              <w:sz w:val="24"/>
              <w:szCs w:val="24"/>
            </w:rPr>
          </w:sdtEndPr>
          <w:sdtContent>
            <w:p w14:paraId="0C53AE61" w14:textId="77777777" w:rsidR="00446605" w:rsidRDefault="00446605">
              <w:pPr>
                <w:pStyle w:val="a3"/>
                <w:spacing w:after="24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lang w:val="zh-CN"/>
                </w:rPr>
                <w:t>目录</w:t>
              </w:r>
            </w:p>
            <w:p w14:paraId="5E899DAD" w14:textId="074627BE" w:rsidR="00446605" w:rsidRPr="00F12F92" w:rsidRDefault="00F12F92" w:rsidP="00F12F92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项目描述</w:t>
              </w:r>
              <w:r w:rsidR="00446605">
                <w:ptab w:relativeTo="margin" w:alignment="right" w:leader="dot"/>
              </w:r>
              <w:r w:rsidR="004D4DC5">
                <w:rPr>
                  <w:lang w:val="zh-CN"/>
                </w:rPr>
                <w:t>2</w:t>
              </w:r>
            </w:p>
            <w:p w14:paraId="6072D754" w14:textId="69EE3834" w:rsidR="00446605" w:rsidRDefault="00F12F92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前期调研</w:t>
              </w:r>
              <w:r w:rsidR="00446605">
                <w:ptab w:relativeTo="margin" w:alignment="right" w:leader="dot"/>
              </w:r>
              <w:r w:rsidR="004D4DC5">
                <w:rPr>
                  <w:rFonts w:hint="eastAsia"/>
                </w:rPr>
                <w:t>2</w:t>
              </w:r>
            </w:p>
            <w:p w14:paraId="30BB976B" w14:textId="65F34B42" w:rsidR="00446605" w:rsidRDefault="00D0255F" w:rsidP="004D4DC5">
              <w:pPr>
                <w:pStyle w:val="21"/>
                <w:ind w:firstLine="420"/>
                <w:rPr>
                  <w:rFonts w:hint="eastAsia"/>
                </w:rPr>
              </w:pPr>
              <w:r>
                <w:rPr>
                  <w:rFonts w:hint="eastAsia"/>
                </w:rPr>
                <w:t>机器翻译的思路</w:t>
              </w:r>
              <w:r w:rsidR="00446605">
                <w:ptab w:relativeTo="margin" w:alignment="right" w:leader="dot"/>
              </w:r>
              <w:r w:rsidR="004D4DC5">
                <w:rPr>
                  <w:rFonts w:hint="eastAsia"/>
                  <w:lang w:val="zh-CN"/>
                </w:rPr>
                <w:t>2</w:t>
              </w:r>
            </w:p>
            <w:p w14:paraId="3A454356" w14:textId="17F547E3" w:rsidR="00F12F92" w:rsidRPr="004D4DC5" w:rsidRDefault="00D0255F" w:rsidP="004D4DC5">
              <w:pPr>
                <w:pStyle w:val="3"/>
                <w:ind w:left="0" w:firstLine="420"/>
                <w:rPr>
                  <w:rFonts w:hint="eastAsia"/>
                  <w:i w:val="0"/>
                  <w:lang w:val="zh-CN"/>
                </w:rPr>
              </w:pPr>
              <w:r w:rsidRPr="004D4DC5">
                <w:rPr>
                  <w:rFonts w:hint="eastAsia"/>
                  <w:i w:val="0"/>
                </w:rPr>
                <w:t>Computational Journalism</w:t>
              </w:r>
              <w:r w:rsidRPr="004D4DC5">
                <w:rPr>
                  <w:i w:val="0"/>
                </w:rPr>
                <w:t>(NLG)</w:t>
              </w:r>
              <w:r w:rsidRPr="004D4DC5">
                <w:rPr>
                  <w:rFonts w:hint="eastAsia"/>
                  <w:i w:val="0"/>
                </w:rPr>
                <w:t>的思路</w:t>
              </w:r>
              <w:r>
                <w:ptab w:relativeTo="margin" w:alignment="right" w:leader="dot"/>
              </w:r>
              <w:r w:rsidR="004D4DC5">
                <w:rPr>
                  <w:rFonts w:hint="eastAsia"/>
                  <w:i w:val="0"/>
                  <w:lang w:val="zh-CN"/>
                </w:rPr>
                <w:t>3</w:t>
              </w:r>
            </w:p>
            <w:p w14:paraId="6ECB03B2" w14:textId="4DC818CC" w:rsidR="00F12F92" w:rsidRDefault="00C272DE" w:rsidP="00F12F92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总结</w:t>
              </w:r>
              <w:r w:rsidR="00F12F92">
                <w:ptab w:relativeTo="margin" w:alignment="right" w:leader="dot"/>
              </w:r>
              <w:r w:rsidR="004D4DC5">
                <w:rPr>
                  <w:lang w:val="zh-CN"/>
                </w:rPr>
                <w:t>3</w:t>
              </w:r>
            </w:p>
            <w:p w14:paraId="27ACBEE9" w14:textId="5E97F117" w:rsidR="00446605" w:rsidRPr="00F12F92" w:rsidRDefault="00D0255F" w:rsidP="00D0255F">
              <w:pPr>
                <w:tabs>
                  <w:tab w:val="left" w:pos="3299"/>
                </w:tabs>
                <w:rPr>
                  <w:lang w:val="zh-CN"/>
                </w:rPr>
              </w:pPr>
              <w:r>
                <w:rPr>
                  <w:lang w:val="zh-CN"/>
                </w:rPr>
                <w:tab/>
              </w:r>
            </w:p>
          </w:sdtContent>
        </w:sdt>
      </w:sdtContent>
    </w:sdt>
    <w:p w14:paraId="2924BEB9" w14:textId="77777777" w:rsidR="00D14E63" w:rsidRDefault="00D14E63" w:rsidP="00D14E63">
      <w:pPr>
        <w:jc w:val="left"/>
        <w:rPr>
          <w:sz w:val="28"/>
          <w:szCs w:val="28"/>
        </w:rPr>
      </w:pPr>
    </w:p>
    <w:p w14:paraId="01B57D07" w14:textId="77777777" w:rsidR="00446605" w:rsidRDefault="00446605" w:rsidP="00D14E63">
      <w:pPr>
        <w:jc w:val="left"/>
        <w:rPr>
          <w:sz w:val="28"/>
          <w:szCs w:val="28"/>
        </w:rPr>
      </w:pPr>
    </w:p>
    <w:p w14:paraId="2A8A2367" w14:textId="77777777" w:rsidR="00446605" w:rsidRDefault="00446605" w:rsidP="00D14E63">
      <w:pPr>
        <w:jc w:val="left"/>
        <w:rPr>
          <w:sz w:val="28"/>
          <w:szCs w:val="28"/>
        </w:rPr>
      </w:pPr>
    </w:p>
    <w:p w14:paraId="107CE031" w14:textId="77777777" w:rsidR="00446605" w:rsidRDefault="00446605" w:rsidP="00D14E63">
      <w:pPr>
        <w:jc w:val="left"/>
        <w:rPr>
          <w:sz w:val="28"/>
          <w:szCs w:val="28"/>
        </w:rPr>
      </w:pPr>
    </w:p>
    <w:p w14:paraId="21B18401" w14:textId="77777777" w:rsidR="00446605" w:rsidRDefault="00446605" w:rsidP="00D14E63">
      <w:pPr>
        <w:jc w:val="left"/>
        <w:rPr>
          <w:sz w:val="28"/>
          <w:szCs w:val="28"/>
        </w:rPr>
      </w:pPr>
    </w:p>
    <w:p w14:paraId="3221E9CA" w14:textId="77777777" w:rsidR="00446605" w:rsidRDefault="00446605" w:rsidP="00D14E63">
      <w:pPr>
        <w:jc w:val="left"/>
        <w:rPr>
          <w:sz w:val="28"/>
          <w:szCs w:val="28"/>
        </w:rPr>
      </w:pPr>
    </w:p>
    <w:p w14:paraId="5A12B28A" w14:textId="77777777" w:rsidR="00446605" w:rsidRDefault="00446605" w:rsidP="00D14E63">
      <w:pPr>
        <w:jc w:val="left"/>
        <w:rPr>
          <w:sz w:val="28"/>
          <w:szCs w:val="28"/>
        </w:rPr>
      </w:pPr>
    </w:p>
    <w:p w14:paraId="45DDE3B7" w14:textId="77777777" w:rsidR="00446605" w:rsidRDefault="00446605" w:rsidP="00D14E63">
      <w:pPr>
        <w:jc w:val="left"/>
        <w:rPr>
          <w:rFonts w:hint="eastAsia"/>
          <w:sz w:val="28"/>
          <w:szCs w:val="28"/>
        </w:rPr>
      </w:pPr>
    </w:p>
    <w:p w14:paraId="6C75B154" w14:textId="77777777" w:rsidR="00446605" w:rsidRDefault="00FF018F" w:rsidP="00446605">
      <w:pPr>
        <w:pStyle w:val="1"/>
        <w:rPr>
          <w:rFonts w:hint="eastAsia"/>
        </w:rPr>
      </w:pPr>
      <w:r>
        <w:rPr>
          <w:rFonts w:hint="eastAsia"/>
        </w:rPr>
        <w:lastRenderedPageBreak/>
        <w:t>项目描述</w:t>
      </w:r>
    </w:p>
    <w:p w14:paraId="7A20D926" w14:textId="77777777" w:rsidR="00446605" w:rsidRDefault="00446605" w:rsidP="00446605">
      <w:pPr>
        <w:rPr>
          <w:rFonts w:hint="eastAsia"/>
        </w:rPr>
      </w:pPr>
      <w:r>
        <w:tab/>
        <w:t xml:space="preserve">Learning writing pattern </w:t>
      </w:r>
      <w:r>
        <w:rPr>
          <w:rFonts w:hint="eastAsia"/>
        </w:rPr>
        <w:t>首先需要对</w:t>
      </w:r>
      <w:r w:rsidR="0031799B">
        <w:rPr>
          <w:rFonts w:hint="eastAsia"/>
        </w:rPr>
        <w:t>金融</w:t>
      </w:r>
      <w:r>
        <w:rPr>
          <w:rFonts w:hint="eastAsia"/>
        </w:rPr>
        <w:t>新闻做摘要</w:t>
      </w:r>
      <w:r>
        <w:t>(summarization)</w:t>
      </w:r>
      <w:r w:rsidR="0031799B">
        <w:rPr>
          <w:rFonts w:hint="eastAsia"/>
        </w:rPr>
        <w:t>并根据其</w:t>
      </w:r>
      <w:r w:rsidR="0031799B">
        <w:t>subject</w:t>
      </w:r>
      <w:r w:rsidR="0031799B">
        <w:rPr>
          <w:rFonts w:hint="eastAsia"/>
        </w:rPr>
        <w:t>进行分类，</w:t>
      </w:r>
      <w:r w:rsidR="00FF018F">
        <w:rPr>
          <w:rFonts w:hint="eastAsia"/>
        </w:rPr>
        <w:t>找出</w:t>
      </w:r>
      <w:r w:rsidR="00FF018F">
        <w:t>subject</w:t>
      </w:r>
      <w:r w:rsidR="00FF018F">
        <w:rPr>
          <w:rFonts w:hint="eastAsia"/>
        </w:rPr>
        <w:t>为</w:t>
      </w:r>
      <w:r w:rsidR="00FF018F">
        <w:t>stock</w:t>
      </w:r>
      <w:r w:rsidR="00FF018F">
        <w:rPr>
          <w:rFonts w:hint="eastAsia"/>
        </w:rPr>
        <w:t>的新闻，然后提取它的词法和句法方面的特征，学习它的写作模式，还需要建立股票交易情况和文章描述情况之间的联系，从而训练出一个模型，接受特定日期，输出描述当天股票市场信息的文章。</w:t>
      </w:r>
    </w:p>
    <w:p w14:paraId="59378DE6" w14:textId="77777777" w:rsidR="00FF018F" w:rsidRDefault="00FF018F" w:rsidP="00446605">
      <w:pPr>
        <w:rPr>
          <w:rFonts w:hint="eastAsia"/>
        </w:rPr>
      </w:pPr>
    </w:p>
    <w:p w14:paraId="434B9D93" w14:textId="77777777" w:rsidR="00FF018F" w:rsidRDefault="0005735E" w:rsidP="00FF018F">
      <w:pPr>
        <w:pStyle w:val="1"/>
        <w:rPr>
          <w:rFonts w:hint="eastAsia"/>
        </w:rPr>
      </w:pPr>
      <w:r>
        <w:rPr>
          <w:rFonts w:hint="eastAsia"/>
        </w:rPr>
        <w:t>前期调研</w:t>
      </w:r>
    </w:p>
    <w:p w14:paraId="46E8F541" w14:textId="77777777" w:rsidR="00FF018F" w:rsidRDefault="0005735E" w:rsidP="00F3005D">
      <w:pPr>
        <w:ind w:firstLine="420"/>
        <w:rPr>
          <w:rFonts w:hint="eastAsia"/>
        </w:rPr>
      </w:pPr>
      <w:r>
        <w:rPr>
          <w:rFonts w:hint="eastAsia"/>
        </w:rPr>
        <w:t>这段时间我主要对目前主流的</w:t>
      </w:r>
      <w:r>
        <w:t>NLP</w:t>
      </w:r>
      <w:r>
        <w:rPr>
          <w:rFonts w:hint="eastAsia"/>
        </w:rPr>
        <w:t>领域的一些热门问题进行了调研，并与我们的</w:t>
      </w:r>
      <w:r>
        <w:t>project goal</w:t>
      </w:r>
      <w:r>
        <w:rPr>
          <w:rFonts w:hint="eastAsia"/>
        </w:rPr>
        <w:t>进行对比，试图</w:t>
      </w:r>
      <w:r w:rsidR="00F3005D">
        <w:rPr>
          <w:rFonts w:hint="eastAsia"/>
        </w:rPr>
        <w:t>找出比较适合需求的系统结构和技术。经过阅读一些相关论文，我感觉目前主要有两个思路：</w:t>
      </w:r>
    </w:p>
    <w:p w14:paraId="7215AB2F" w14:textId="77777777" w:rsidR="00F3005D" w:rsidRDefault="00F3005D" w:rsidP="00F3005D">
      <w:pPr>
        <w:pStyle w:val="2"/>
        <w:rPr>
          <w:rFonts w:hint="eastAsia"/>
        </w:rPr>
      </w:pPr>
      <w:r>
        <w:rPr>
          <w:rFonts w:hint="eastAsia"/>
        </w:rPr>
        <w:t>机器翻译的思路</w:t>
      </w:r>
    </w:p>
    <w:p w14:paraId="44550B7B" w14:textId="1C088372" w:rsidR="00F3005D" w:rsidRDefault="00F3005D" w:rsidP="00F3005D">
      <w:pPr>
        <w:rPr>
          <w:rFonts w:hint="eastAsia"/>
        </w:rPr>
      </w:pPr>
      <w:r>
        <w:rPr>
          <w:rFonts w:hint="eastAsia"/>
        </w:rPr>
        <w:tab/>
        <w:t>早期的MT主要是基于规则的，需要人为地定义一些两门语言之间转换的规则，但是人为的干预在系统里是一个不确定因素，而且规则总是不完备的。到后来</w:t>
      </w:r>
      <w:r>
        <w:t>SMT</w:t>
      </w:r>
      <w:r>
        <w:rPr>
          <w:rFonts w:hint="eastAsia"/>
        </w:rPr>
        <w:t>（统计机器翻译）产生，但是仍然没有摆脱人为的干预（需要设计特征），而且预处理环节比较多。现在比较新的技术就是运用DL的NMT（神经网络机器翻译），而它的特点是直接构建源语言到目标语言的映射</w:t>
      </w:r>
      <w:r w:rsidR="00A500ED">
        <w:rPr>
          <w:rFonts w:hint="eastAsia"/>
        </w:rPr>
        <w:t>，省去了中间预处理的过程。在源语言和目标语言两端各自构建一个</w:t>
      </w:r>
      <w:r w:rsidR="00A500ED">
        <w:t>Encoder</w:t>
      </w:r>
      <w:r w:rsidR="00A500ED">
        <w:rPr>
          <w:rFonts w:hint="eastAsia"/>
        </w:rPr>
        <w:t>和</w:t>
      </w:r>
      <w:r w:rsidR="00A500ED">
        <w:t>Decoder</w:t>
      </w:r>
      <w:r w:rsidR="00A500ED">
        <w:rPr>
          <w:rFonts w:hint="eastAsia"/>
        </w:rPr>
        <w:t xml:space="preserve"> RNN来实现特征的提取和学习，其中还涉及注意力机制、柱搜索算法。类似的，我们也可以采用这种</w:t>
      </w:r>
      <w:r w:rsidR="00A500ED">
        <w:t>sequence</w:t>
      </w:r>
      <w:r w:rsidR="00A500ED">
        <w:tab/>
        <w:t>to sequence</w:t>
      </w:r>
      <w:r w:rsidR="00A500ED">
        <w:tab/>
      </w:r>
      <w:r w:rsidR="00A500ED">
        <w:rPr>
          <w:rFonts w:hint="eastAsia"/>
        </w:rPr>
        <w:t>的方法来提取词汇运用和句子结构方面的写作模式特征，然后运用映射的方式将</w:t>
      </w:r>
      <w:r w:rsidR="00A500ED">
        <w:t>raw data</w:t>
      </w:r>
      <w:r w:rsidR="00A500ED">
        <w:rPr>
          <w:rFonts w:hint="eastAsia"/>
        </w:rPr>
        <w:t>中的趋势表示成文章或者专业性的描述语句，这部分主要是参考的极客学院</w:t>
      </w:r>
      <w:r w:rsidR="00581356">
        <w:rPr>
          <w:rStyle w:val="a6"/>
        </w:rPr>
        <w:endnoteReference w:id="1"/>
      </w:r>
      <w:r w:rsidR="00A500ED">
        <w:rPr>
          <w:rFonts w:hint="eastAsia"/>
        </w:rPr>
        <w:t>上面的一些介绍。</w:t>
      </w:r>
    </w:p>
    <w:p w14:paraId="0DA64C9F" w14:textId="77777777" w:rsidR="00A500ED" w:rsidRDefault="00A500ED" w:rsidP="00F3005D">
      <w:pPr>
        <w:rPr>
          <w:rFonts w:hint="eastAsia"/>
        </w:rPr>
      </w:pPr>
    </w:p>
    <w:p w14:paraId="3FD6288F" w14:textId="77777777" w:rsidR="00A500ED" w:rsidRDefault="00DA60E9" w:rsidP="00A500ED">
      <w:pPr>
        <w:pStyle w:val="2"/>
        <w:rPr>
          <w:rFonts w:hint="eastAsia"/>
        </w:rPr>
      </w:pPr>
      <w:r>
        <w:t>Computational Journalism(NLG)</w:t>
      </w:r>
      <w:r>
        <w:rPr>
          <w:rFonts w:hint="eastAsia"/>
        </w:rPr>
        <w:t>的思路</w:t>
      </w:r>
    </w:p>
    <w:p w14:paraId="15DEC3A7" w14:textId="6E53E274" w:rsidR="00DA60E9" w:rsidRDefault="00DA60E9" w:rsidP="00DA60E9">
      <w:pPr>
        <w:rPr>
          <w:rFonts w:hint="eastAsia"/>
        </w:rPr>
      </w:pPr>
      <w:r>
        <w:rPr>
          <w:rFonts w:hint="eastAsia"/>
        </w:rPr>
        <w:tab/>
      </w:r>
      <w:r w:rsidR="00662854">
        <w:t>Computational Journalism</w:t>
      </w:r>
      <w:r w:rsidR="00662854">
        <w:rPr>
          <w:rFonts w:hint="eastAsia"/>
        </w:rPr>
        <w:t>有几个应用场景，</w:t>
      </w:r>
      <w:r w:rsidR="00662854">
        <w:t>claimBuster</w:t>
      </w:r>
      <w:r w:rsidR="00581356">
        <w:rPr>
          <w:rStyle w:val="a6"/>
        </w:rPr>
        <w:endnoteReference w:id="2"/>
      </w:r>
      <w:r w:rsidR="00662854">
        <w:rPr>
          <w:rFonts w:hint="eastAsia"/>
        </w:rPr>
        <w:t>主要是根据输入的辩论资料或者新闻来看它</w:t>
      </w:r>
      <w:r w:rsidR="00D96528">
        <w:rPr>
          <w:rFonts w:hint="eastAsia"/>
        </w:rPr>
        <w:t>是否有说谎的情况，这需要在一个</w:t>
      </w:r>
      <w:r w:rsidR="00D96528">
        <w:t>fact</w:t>
      </w:r>
      <w:r w:rsidR="00D96528">
        <w:rPr>
          <w:rFonts w:hint="eastAsia"/>
        </w:rPr>
        <w:t>的</w:t>
      </w:r>
      <w:r w:rsidR="00D96528">
        <w:t>database</w:t>
      </w:r>
      <w:r w:rsidR="00D96528">
        <w:rPr>
          <w:rFonts w:hint="eastAsia"/>
        </w:rPr>
        <w:t>中进行检索；还有一个是</w:t>
      </w:r>
      <w:r w:rsidR="00D96528">
        <w:t>factWatcher</w:t>
      </w:r>
      <w:r w:rsidR="0030735A">
        <w:rPr>
          <w:rStyle w:val="a6"/>
        </w:rPr>
        <w:endnoteReference w:id="3"/>
      </w:r>
      <w:r w:rsidR="00D96528">
        <w:rPr>
          <w:rFonts w:hint="eastAsia"/>
        </w:rPr>
        <w:t>，主要是根据输入的</w:t>
      </w:r>
      <w:r w:rsidR="00D96528">
        <w:t>fact tuple</w:t>
      </w:r>
      <w:r w:rsidR="00D96528">
        <w:rPr>
          <w:rFonts w:hint="eastAsia"/>
        </w:rPr>
        <w:t>生成相应的事实新闻。而这个</w:t>
      </w:r>
      <w:r w:rsidR="00D96528">
        <w:t>fact-to-statement</w:t>
      </w:r>
      <w:r w:rsidR="00D96528">
        <w:rPr>
          <w:rFonts w:hint="eastAsia"/>
        </w:rPr>
        <w:t>的转化过程，实际上和我们的</w:t>
      </w:r>
      <w:r w:rsidR="00D96528">
        <w:t>transaction-to-information</w:t>
      </w:r>
      <w:r w:rsidR="00D96528">
        <w:rPr>
          <w:rFonts w:hint="eastAsia"/>
        </w:rPr>
        <w:t>的转化过程类似，所以这也是可以借鉴的一个</w:t>
      </w:r>
      <w:r w:rsidR="00012CDC">
        <w:rPr>
          <w:rFonts w:hint="eastAsia"/>
        </w:rPr>
        <w:t>思路。</w:t>
      </w:r>
    </w:p>
    <w:p w14:paraId="1E049F02" w14:textId="49736656" w:rsidR="00012CDC" w:rsidRPr="00C834A4" w:rsidRDefault="00012CDC" w:rsidP="00DA60E9">
      <w:pPr>
        <w:rPr>
          <w:rFonts w:hint="eastAsia"/>
        </w:rPr>
      </w:pPr>
      <w:r>
        <w:rPr>
          <w:rFonts w:hint="eastAsia"/>
        </w:rPr>
        <w:tab/>
        <w:t>Com</w:t>
      </w:r>
      <w:r>
        <w:t>putational Journalism</w:t>
      </w:r>
      <w:r>
        <w:rPr>
          <w:rFonts w:hint="eastAsia"/>
        </w:rPr>
        <w:t>的</w:t>
      </w:r>
      <w:r>
        <w:t>fact-to-statement</w:t>
      </w:r>
      <w:r w:rsidR="008F2E9C">
        <w:rPr>
          <w:rFonts w:hint="eastAsia"/>
        </w:rPr>
        <w:t>用到了</w:t>
      </w:r>
      <w:r w:rsidR="008F2E9C">
        <w:t>NLG</w:t>
      </w:r>
      <w:r w:rsidR="008F2E9C">
        <w:rPr>
          <w:rFonts w:hint="eastAsia"/>
        </w:rPr>
        <w:t>方面的技术，它主要是根据输入的</w:t>
      </w:r>
      <w:r w:rsidR="008F2E9C">
        <w:t>raw</w:t>
      </w:r>
      <w:r w:rsidR="008F2E9C">
        <w:rPr>
          <w:rFonts w:hint="eastAsia"/>
        </w:rPr>
        <w:t xml:space="preserve"> </w:t>
      </w:r>
      <w:r w:rsidR="008F2E9C">
        <w:t>data</w:t>
      </w:r>
      <w:r w:rsidR="008F2E9C">
        <w:rPr>
          <w:rFonts w:hint="eastAsia"/>
        </w:rPr>
        <w:t>生成描述性的语句。在</w:t>
      </w:r>
      <w:r w:rsidR="008F2E9C">
        <w:t>Rivindu Perera</w:t>
      </w:r>
      <w:r w:rsidR="008F2E9C">
        <w:rPr>
          <w:rFonts w:hint="eastAsia"/>
        </w:rPr>
        <w:t>的</w:t>
      </w:r>
      <w:r w:rsidR="008F2E9C">
        <w:t>survey</w:t>
      </w:r>
      <w:r w:rsidR="0030735A">
        <w:rPr>
          <w:rStyle w:val="a6"/>
        </w:rPr>
        <w:endnoteReference w:id="4"/>
      </w:r>
      <w:r w:rsidR="008F2E9C">
        <w:rPr>
          <w:rFonts w:hint="eastAsia"/>
        </w:rPr>
        <w:t>中，</w:t>
      </w:r>
      <w:r w:rsidR="008F2E9C">
        <w:t>NLG</w:t>
      </w:r>
      <w:r w:rsidR="008F2E9C">
        <w:rPr>
          <w:rFonts w:hint="eastAsia"/>
        </w:rPr>
        <w:t>主要有以下几个流程模块：</w:t>
      </w:r>
      <w:r w:rsidR="00024158">
        <w:rPr>
          <w:rFonts w:hint="eastAsia"/>
        </w:rPr>
        <w:t xml:space="preserve"> </w:t>
      </w:r>
      <w:r w:rsidR="008F2E9C">
        <w:t xml:space="preserve">content determination, </w:t>
      </w:r>
      <w:r w:rsidR="00024158">
        <w:t>lexicalization, aggregation</w:t>
      </w:r>
      <w:r w:rsidR="00024158">
        <w:rPr>
          <w:rFonts w:hint="eastAsia"/>
        </w:rPr>
        <w:t>和</w:t>
      </w:r>
      <w:r w:rsidR="00024158">
        <w:t>realization</w:t>
      </w:r>
      <w:r w:rsidR="00024158">
        <w:rPr>
          <w:rFonts w:hint="eastAsia"/>
        </w:rPr>
        <w:t>。</w:t>
      </w:r>
      <w:r w:rsidR="00024158">
        <w:t>Content determination</w:t>
      </w:r>
      <w:r w:rsidR="00024158">
        <w:rPr>
          <w:rFonts w:hint="eastAsia"/>
        </w:rPr>
        <w:t>对应于特征提取，</w:t>
      </w:r>
      <w:r w:rsidR="00C834A4">
        <w:rPr>
          <w:rFonts w:hint="eastAsia"/>
        </w:rPr>
        <w:t>在本项目中，stock transaction的所有信息表项都对股票市场的信息产生影响，因此我们</w:t>
      </w:r>
      <w:r w:rsidR="009F569D">
        <w:rPr>
          <w:rFonts w:hint="eastAsia"/>
        </w:rPr>
        <w:t>我们不需要对</w:t>
      </w:r>
      <w:r w:rsidR="009F569D">
        <w:t>content</w:t>
      </w:r>
      <w:r w:rsidR="009F569D">
        <w:rPr>
          <w:rFonts w:hint="eastAsia"/>
        </w:rPr>
        <w:t>进行筛选。</w:t>
      </w:r>
      <w:r w:rsidR="00024158">
        <w:rPr>
          <w:rFonts w:hint="eastAsia"/>
        </w:rPr>
        <w:t>而</w:t>
      </w:r>
      <w:r w:rsidR="00024158">
        <w:t>lexicali</w:t>
      </w:r>
      <w:r w:rsidR="00C23C6F">
        <w:t>zation</w:t>
      </w:r>
      <w:r w:rsidR="00C23C6F">
        <w:rPr>
          <w:rFonts w:hint="eastAsia"/>
        </w:rPr>
        <w:t>模块中用到的词库</w:t>
      </w:r>
      <w:r w:rsidR="00024158">
        <w:rPr>
          <w:rFonts w:hint="eastAsia"/>
        </w:rPr>
        <w:t>可以从</w:t>
      </w:r>
      <w:r w:rsidR="00024158">
        <w:t>training data</w:t>
      </w:r>
      <w:r w:rsidR="00C8782F">
        <w:rPr>
          <w:rFonts w:hint="eastAsia"/>
        </w:rPr>
        <w:t>中训练得到，</w:t>
      </w:r>
      <w:r w:rsidR="00C8782F">
        <w:t>Reither et al</w:t>
      </w:r>
      <w:r w:rsidR="0030735A">
        <w:rPr>
          <w:rStyle w:val="a6"/>
        </w:rPr>
        <w:endnoteReference w:id="5"/>
      </w:r>
      <w:r w:rsidR="00C8782F">
        <w:t xml:space="preserve"> </w:t>
      </w:r>
      <w:r w:rsidR="00C8782F">
        <w:rPr>
          <w:rFonts w:hint="eastAsia"/>
        </w:rPr>
        <w:t>提出的基于</w:t>
      </w:r>
      <w:r w:rsidR="007413A2">
        <w:rPr>
          <w:rFonts w:hint="eastAsia"/>
        </w:rPr>
        <w:t>set</w:t>
      </w:r>
      <w:r w:rsidR="007413A2">
        <w:t xml:space="preserve"> of </w:t>
      </w:r>
      <w:bookmarkStart w:id="0" w:name="_GoBack"/>
      <w:bookmarkEnd w:id="0"/>
      <w:r w:rsidR="00C8782F">
        <w:t>data-to-word rules</w:t>
      </w:r>
      <w:r w:rsidR="00C8782F">
        <w:rPr>
          <w:rFonts w:hint="eastAsia"/>
        </w:rPr>
        <w:t>的方法可以</w:t>
      </w:r>
      <w:r w:rsidR="005F6EEB">
        <w:rPr>
          <w:rFonts w:hint="eastAsia"/>
        </w:rPr>
        <w:t>给本项目以</w:t>
      </w:r>
      <w:r w:rsidR="00394B14">
        <w:rPr>
          <w:rFonts w:hint="eastAsia"/>
        </w:rPr>
        <w:t>启发。</w:t>
      </w:r>
      <w:r w:rsidR="00024158">
        <w:rPr>
          <w:rFonts w:hint="eastAsia"/>
        </w:rPr>
        <w:t>同样的，</w:t>
      </w:r>
      <w:r w:rsidR="00024158">
        <w:t>aggregation</w:t>
      </w:r>
      <w:r w:rsidR="00AE10A7">
        <w:rPr>
          <w:rFonts w:hint="eastAsia"/>
        </w:rPr>
        <w:t>和</w:t>
      </w:r>
      <w:r w:rsidR="00AE10A7">
        <w:t>realization</w:t>
      </w:r>
      <w:r w:rsidR="00024158">
        <w:rPr>
          <w:rFonts w:hint="eastAsia"/>
        </w:rPr>
        <w:t>中的</w:t>
      </w:r>
      <w:r w:rsidR="00AE10A7">
        <w:t xml:space="preserve">grammar </w:t>
      </w:r>
      <w:r w:rsidR="00024158">
        <w:t>rule</w:t>
      </w:r>
      <w:r w:rsidR="00024158">
        <w:rPr>
          <w:rFonts w:hint="eastAsia"/>
        </w:rPr>
        <w:t>也需要我们从原来的</w:t>
      </w:r>
      <w:r w:rsidR="00024158">
        <w:t>financial</w:t>
      </w:r>
      <w:r w:rsidR="00024158">
        <w:rPr>
          <w:rFonts w:hint="eastAsia"/>
        </w:rPr>
        <w:t xml:space="preserve"> </w:t>
      </w:r>
      <w:r w:rsidR="00024158">
        <w:t>news</w:t>
      </w:r>
      <w:r w:rsidR="00024158">
        <w:rPr>
          <w:rFonts w:hint="eastAsia"/>
        </w:rPr>
        <w:t>中学习得到</w:t>
      </w:r>
      <w:r w:rsidR="00C834A4">
        <w:rPr>
          <w:rFonts w:hint="eastAsia"/>
        </w:rPr>
        <w:t>，这里我们可以借鉴</w:t>
      </w:r>
      <w:r w:rsidR="00C834A4">
        <w:t>OpenCCG</w:t>
      </w:r>
      <w:r w:rsidR="00C834A4">
        <w:rPr>
          <w:rFonts w:hint="eastAsia"/>
        </w:rPr>
        <w:t xml:space="preserve"> </w:t>
      </w:r>
      <w:r w:rsidR="0098385A">
        <w:rPr>
          <w:rStyle w:val="a6"/>
        </w:rPr>
        <w:endnoteReference w:id="6"/>
      </w:r>
      <w:r w:rsidR="00C834A4">
        <w:t>(Combinatory Categorial Grammar)</w:t>
      </w:r>
      <w:r w:rsidR="00C834A4">
        <w:rPr>
          <w:rFonts w:hint="eastAsia"/>
        </w:rPr>
        <w:t>。</w:t>
      </w:r>
    </w:p>
    <w:p w14:paraId="327B8340" w14:textId="77777777" w:rsidR="00C834A4" w:rsidRDefault="00C834A4" w:rsidP="00DA60E9">
      <w:pPr>
        <w:rPr>
          <w:rFonts w:hint="eastAsia"/>
        </w:rPr>
      </w:pPr>
    </w:p>
    <w:p w14:paraId="53EB0BD7" w14:textId="220CC082" w:rsidR="00C834A4" w:rsidRDefault="00F12F92" w:rsidP="00F12F92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14:paraId="645FCF05" w14:textId="45870142" w:rsidR="00D30115" w:rsidRDefault="00F12F92" w:rsidP="00F12F92">
      <w:pPr>
        <w:rPr>
          <w:rFonts w:hint="eastAsia"/>
        </w:rPr>
      </w:pPr>
      <w:r>
        <w:rPr>
          <w:rFonts w:hint="eastAsia"/>
        </w:rPr>
        <w:tab/>
        <w:t>在学习</w:t>
      </w:r>
      <w:r>
        <w:t>writing pattern</w:t>
      </w:r>
      <w:r>
        <w:rPr>
          <w:rFonts w:hint="eastAsia"/>
        </w:rPr>
        <w:t>时，我们首先需要对金融新闻进行分类，可以运用类似情感分析的技术进行分类筛选出有关</w:t>
      </w:r>
      <w:r>
        <w:t>stock</w:t>
      </w:r>
      <w:r>
        <w:rPr>
          <w:rFonts w:hint="eastAsia"/>
        </w:rPr>
        <w:t>的新闻，再对其进行特征提取和模型构建。和学长的讨论后，我觉得与</w:t>
      </w:r>
      <w:r>
        <w:t>NMT</w:t>
      </w:r>
      <w:r>
        <w:rPr>
          <w:rFonts w:hint="eastAsia"/>
        </w:rPr>
        <w:t>类似的深度学习框架存在数据</w:t>
      </w:r>
      <w:r w:rsidR="00D30115">
        <w:rPr>
          <w:rFonts w:hint="eastAsia"/>
        </w:rPr>
        <w:t>格式不匹配、调参过程比较复杂等缺点，而NLG的</w:t>
      </w:r>
      <w:r w:rsidR="00D30115">
        <w:t>record-to-statement</w:t>
      </w:r>
      <w:r w:rsidR="00D30115">
        <w:rPr>
          <w:rFonts w:hint="eastAsia"/>
        </w:rPr>
        <w:t>架构比较适合本项目</w:t>
      </w:r>
      <w:r w:rsidR="00E01638">
        <w:rPr>
          <w:rFonts w:hint="eastAsia"/>
        </w:rPr>
        <w:t>，因此下一步就是研究框架下的各个功能模块并进入代码实现阶段。</w:t>
      </w:r>
    </w:p>
    <w:p w14:paraId="04677921" w14:textId="77777777" w:rsidR="00581356" w:rsidRDefault="00581356" w:rsidP="00F12F92">
      <w:pPr>
        <w:rPr>
          <w:rFonts w:hint="eastAsia"/>
        </w:rPr>
      </w:pPr>
    </w:p>
    <w:p w14:paraId="109E9838" w14:textId="77777777" w:rsidR="00581356" w:rsidRPr="00F12F92" w:rsidRDefault="00581356" w:rsidP="00F12F92">
      <w:pPr>
        <w:rPr>
          <w:rFonts w:hint="eastAsia"/>
        </w:rPr>
      </w:pPr>
    </w:p>
    <w:p w14:paraId="29BFF230" w14:textId="77777777" w:rsidR="00581356" w:rsidRDefault="00581356" w:rsidP="00DA60E9"/>
    <w:p w14:paraId="4098B38A" w14:textId="31B715E0" w:rsidR="003A54F0" w:rsidRPr="008F2E9C" w:rsidRDefault="003A54F0" w:rsidP="00DA60E9">
      <w:pPr>
        <w:rPr>
          <w:rFonts w:hint="eastAsia"/>
        </w:rPr>
      </w:pPr>
      <w:r>
        <w:rPr>
          <w:rFonts w:hint="eastAsia"/>
        </w:rPr>
        <w:tab/>
      </w:r>
    </w:p>
    <w:sectPr w:rsidR="003A54F0" w:rsidRPr="008F2E9C" w:rsidSect="009F4F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0D36B" w14:textId="77777777" w:rsidR="008F290E" w:rsidRDefault="008F290E" w:rsidP="00581356">
      <w:r>
        <w:separator/>
      </w:r>
    </w:p>
  </w:endnote>
  <w:endnote w:type="continuationSeparator" w:id="0">
    <w:p w14:paraId="48D10E9F" w14:textId="77777777" w:rsidR="008F290E" w:rsidRDefault="008F290E" w:rsidP="00581356">
      <w:r>
        <w:continuationSeparator/>
      </w:r>
    </w:p>
  </w:endnote>
  <w:endnote w:id="1">
    <w:p w14:paraId="0DA778C5" w14:textId="0AD3421F" w:rsidR="00581356" w:rsidRPr="006F1C3A" w:rsidRDefault="00581356" w:rsidP="00581356">
      <w:pPr>
        <w:pStyle w:val="a8"/>
        <w:ind w:left="0"/>
        <w:jc w:val="both"/>
        <w:rPr>
          <w:b/>
        </w:rPr>
      </w:pPr>
      <w:r>
        <w:rPr>
          <w:rStyle w:val="a6"/>
        </w:rPr>
        <w:endnoteRef/>
      </w:r>
      <w:r w:rsidRPr="0030735A">
        <w:rPr>
          <w:rFonts w:hint="eastAsia"/>
          <w:b/>
          <w:sz w:val="18"/>
          <w:szCs w:val="18"/>
        </w:rPr>
        <w:t>极客学院</w:t>
      </w:r>
      <w:r>
        <w:rPr>
          <w:rFonts w:hint="eastAsia"/>
          <w:sz w:val="18"/>
          <w:szCs w:val="18"/>
        </w:rPr>
        <w:t>，</w:t>
      </w:r>
      <w:r w:rsidRPr="006F1C3A">
        <w:rPr>
          <w:b/>
          <w:sz w:val="18"/>
          <w:szCs w:val="18"/>
        </w:rPr>
        <w:t>http://wiki.jikexueyuan.com/project/deep-learning/machine-trans</w:t>
      </w:r>
      <w:r w:rsidRPr="006F1C3A">
        <w:rPr>
          <w:rFonts w:hint="eastAsia"/>
          <w:b/>
          <w:sz w:val="18"/>
          <w:szCs w:val="18"/>
        </w:rPr>
        <w:t>la</w:t>
      </w:r>
      <w:r w:rsidRPr="006F1C3A">
        <w:rPr>
          <w:b/>
          <w:sz w:val="18"/>
          <w:szCs w:val="18"/>
        </w:rPr>
        <w:t>tion.html</w:t>
      </w:r>
      <w:r w:rsidRPr="006F1C3A">
        <w:rPr>
          <w:rFonts w:hint="eastAsia"/>
          <w:b/>
          <w:sz w:val="18"/>
          <w:szCs w:val="18"/>
        </w:rPr>
        <w:t xml:space="preserve"> </w:t>
      </w:r>
      <w:r w:rsidR="0030735A" w:rsidRPr="006F1C3A">
        <w:rPr>
          <w:b/>
          <w:sz w:val="18"/>
          <w:szCs w:val="18"/>
        </w:rPr>
        <w:t>;</w:t>
      </w:r>
    </w:p>
  </w:endnote>
  <w:endnote w:id="2">
    <w:p w14:paraId="31797827" w14:textId="659C464C" w:rsidR="00581356" w:rsidRPr="006F1C3A" w:rsidRDefault="00581356" w:rsidP="0030735A">
      <w:pPr>
        <w:rPr>
          <w:b/>
          <w:i/>
          <w:iCs/>
          <w:color w:val="404040" w:themeColor="text1" w:themeTint="BF"/>
          <w:sz w:val="18"/>
          <w:szCs w:val="18"/>
        </w:rPr>
      </w:pPr>
      <w:r>
        <w:rPr>
          <w:rStyle w:val="a6"/>
        </w:rPr>
        <w:endnoteRef/>
      </w:r>
      <w:r>
        <w:t xml:space="preserve"> </w:t>
      </w:r>
      <w:r w:rsidR="0030735A" w:rsidRPr="0030735A">
        <w:rPr>
          <w:rStyle w:val="a9"/>
          <w:b/>
          <w:sz w:val="18"/>
          <w:szCs w:val="18"/>
        </w:rPr>
        <w:t>N Hassan ,F Arslan ,C Li ,M Tremayne,</w:t>
      </w:r>
      <w:r w:rsidR="0030735A">
        <w:rPr>
          <w:rStyle w:val="a9"/>
          <w:sz w:val="18"/>
          <w:szCs w:val="18"/>
        </w:rPr>
        <w:t xml:space="preserve"> “</w:t>
      </w:r>
      <w:r w:rsidR="0030735A" w:rsidRPr="006F1C3A">
        <w:rPr>
          <w:rStyle w:val="a9"/>
          <w:b/>
          <w:sz w:val="18"/>
          <w:szCs w:val="18"/>
        </w:rPr>
        <w:t>Toward Automated Fact-Checking: Detecting Check-worthy Factual Claims by ClaimBuster”, Acm Sigkdd International Conference on Knowledge Discovery &amp; Data Mining, 2017 :1803-1812;</w:t>
      </w:r>
    </w:p>
  </w:endnote>
  <w:endnote w:id="3">
    <w:p w14:paraId="23236D96" w14:textId="4C917F68" w:rsidR="0030735A" w:rsidRPr="0030735A" w:rsidRDefault="0030735A" w:rsidP="0030735A">
      <w:pPr>
        <w:pStyle w:val="a8"/>
        <w:ind w:left="0"/>
        <w:jc w:val="both"/>
      </w:pPr>
      <w:r>
        <w:rPr>
          <w:rStyle w:val="a6"/>
        </w:rPr>
        <w:endnoteRef/>
      </w:r>
      <w:r>
        <w:t xml:space="preserve"> </w:t>
      </w:r>
      <w:r w:rsidRPr="0030735A">
        <w:rPr>
          <w:b/>
          <w:sz w:val="18"/>
          <w:szCs w:val="18"/>
        </w:rPr>
        <w:t xml:space="preserve">N Hassan , A Sultana , Y Wu, G Zhang, C Li </w:t>
      </w:r>
      <w:r w:rsidRPr="0030735A">
        <w:rPr>
          <w:sz w:val="18"/>
          <w:szCs w:val="18"/>
        </w:rPr>
        <w:t>，</w:t>
      </w:r>
      <w:r w:rsidRPr="006F1C3A">
        <w:rPr>
          <w:rFonts w:hint="eastAsia"/>
          <w:b/>
          <w:sz w:val="18"/>
          <w:szCs w:val="18"/>
        </w:rPr>
        <w:t>“</w:t>
      </w:r>
      <w:r w:rsidRPr="006F1C3A">
        <w:rPr>
          <w:b/>
          <w:sz w:val="18"/>
          <w:szCs w:val="18"/>
        </w:rPr>
        <w:t>Data in, fact out: automated monitoring of facts by FactWatcher”,《Proceedings of the Vldb Endowment》 , 2014 , 7 (13) :1557-1560;</w:t>
      </w:r>
    </w:p>
  </w:endnote>
  <w:endnote w:id="4">
    <w:p w14:paraId="7101626A" w14:textId="0ACD36BB" w:rsidR="0030735A" w:rsidRPr="006F1C3A" w:rsidRDefault="0030735A" w:rsidP="00394B14">
      <w:pPr>
        <w:rPr>
          <w:rFonts w:hint="eastAsia"/>
          <w:b/>
          <w:i/>
          <w:iCs/>
          <w:color w:val="404040" w:themeColor="text1" w:themeTint="BF"/>
          <w:sz w:val="18"/>
          <w:szCs w:val="18"/>
        </w:rPr>
      </w:pPr>
      <w:r>
        <w:rPr>
          <w:rStyle w:val="a6"/>
        </w:rPr>
        <w:endnoteRef/>
      </w:r>
      <w:r>
        <w:t xml:space="preserve"> </w:t>
      </w:r>
      <w:r w:rsidRPr="0030735A">
        <w:rPr>
          <w:rStyle w:val="a9"/>
          <w:b/>
          <w:sz w:val="18"/>
          <w:szCs w:val="18"/>
        </w:rPr>
        <w:t>Rivindu Perera, Parma Nand</w:t>
      </w:r>
      <w:r>
        <w:rPr>
          <w:rStyle w:val="a9"/>
          <w:b/>
          <w:sz w:val="18"/>
          <w:szCs w:val="18"/>
        </w:rPr>
        <w:t xml:space="preserve">, </w:t>
      </w:r>
      <w:r w:rsidRPr="006F1C3A">
        <w:rPr>
          <w:rStyle w:val="a9"/>
          <w:rFonts w:hint="eastAsia"/>
          <w:b/>
          <w:sz w:val="18"/>
          <w:szCs w:val="18"/>
        </w:rPr>
        <w:t>“</w:t>
      </w:r>
      <w:r w:rsidR="00492172">
        <w:rPr>
          <w:rStyle w:val="a9"/>
          <w:rFonts w:hint="eastAsia"/>
          <w:b/>
          <w:sz w:val="18"/>
          <w:szCs w:val="18"/>
        </w:rPr>
        <w:t>re</w:t>
      </w:r>
      <w:r w:rsidR="00492172">
        <w:rPr>
          <w:rStyle w:val="a9"/>
          <w:b/>
          <w:sz w:val="18"/>
          <w:szCs w:val="18"/>
        </w:rPr>
        <w:t>cent advances in natural language generation: a survey and classification of the empirical literature</w:t>
      </w:r>
      <w:r w:rsidR="00360417">
        <w:rPr>
          <w:rStyle w:val="a9"/>
          <w:rFonts w:hint="eastAsia"/>
          <w:b/>
          <w:sz w:val="18"/>
          <w:szCs w:val="18"/>
        </w:rPr>
        <w:t xml:space="preserve">“, </w:t>
      </w:r>
      <w:r w:rsidRPr="006F1C3A">
        <w:rPr>
          <w:rStyle w:val="a9"/>
          <w:b/>
          <w:sz w:val="18"/>
          <w:szCs w:val="18"/>
        </w:rPr>
        <w:t>Computing and Informatics, Vol. 36, 2017, 1–32, doi: 10.4149/cai 2017 1 1</w:t>
      </w:r>
    </w:p>
  </w:endnote>
  <w:endnote w:id="5">
    <w:p w14:paraId="71255B2F" w14:textId="6812BBDA" w:rsidR="00394B14" w:rsidRPr="004D4DC5" w:rsidRDefault="0030735A" w:rsidP="004D4DC5">
      <w:pPr>
        <w:pStyle w:val="a8"/>
        <w:ind w:left="0"/>
        <w:jc w:val="left"/>
        <w:rPr>
          <w:rFonts w:hint="eastAsia"/>
          <w:b/>
          <w:sz w:val="18"/>
          <w:szCs w:val="18"/>
        </w:rPr>
      </w:pPr>
      <w:r w:rsidRPr="00394B14">
        <w:rPr>
          <w:rStyle w:val="a6"/>
          <w:b/>
        </w:rPr>
        <w:endnoteRef/>
      </w:r>
      <w:r w:rsidR="00394B14" w:rsidRPr="004D4DC5">
        <w:rPr>
          <w:b/>
          <w:sz w:val="18"/>
          <w:szCs w:val="18"/>
        </w:rPr>
        <w:t>Reiter, E.—Sripada, S.—Hunter, J.—Yu, J.—Davy, I</w:t>
      </w:r>
      <w:r w:rsidR="00394B14" w:rsidRPr="004D4DC5">
        <w:rPr>
          <w:b/>
          <w:sz w:val="18"/>
          <w:szCs w:val="18"/>
        </w:rPr>
        <w:t>, “</w:t>
      </w:r>
      <w:r w:rsidR="00394B14" w:rsidRPr="004D4DC5">
        <w:rPr>
          <w:b/>
          <w:sz w:val="18"/>
          <w:szCs w:val="18"/>
        </w:rPr>
        <w:t xml:space="preserve"> Choosing Words in Compu</w:t>
      </w:r>
      <w:r w:rsidR="00394B14" w:rsidRPr="004D4DC5">
        <w:rPr>
          <w:b/>
          <w:sz w:val="18"/>
          <w:szCs w:val="18"/>
        </w:rPr>
        <w:t>ter-Generated Weather Forecasts”,</w:t>
      </w:r>
      <w:r w:rsidR="00394B14" w:rsidRPr="004D4DC5">
        <w:rPr>
          <w:b/>
          <w:sz w:val="18"/>
          <w:szCs w:val="18"/>
        </w:rPr>
        <w:t xml:space="preserve"> Artificial Intelligence, Vol. 167, 2005, No. 2,pp. 137–169, doi: 10.1016/j.artint.2005.06.006.</w:t>
      </w:r>
    </w:p>
  </w:endnote>
  <w:endnote w:id="6">
    <w:p w14:paraId="4E34EAB0" w14:textId="13948AA2" w:rsidR="0098385A" w:rsidRPr="006F1C3A" w:rsidRDefault="0098385A">
      <w:pPr>
        <w:pStyle w:val="a4"/>
        <w:rPr>
          <w:rFonts w:hint="eastAsia"/>
          <w:b/>
        </w:rPr>
      </w:pPr>
      <w:r>
        <w:rPr>
          <w:rStyle w:val="a6"/>
        </w:rPr>
        <w:endnoteRef/>
      </w:r>
      <w:r>
        <w:t xml:space="preserve"> </w:t>
      </w:r>
      <w:r w:rsidR="009B12E2" w:rsidRPr="004D4DC5">
        <w:rPr>
          <w:b/>
          <w:i/>
          <w:sz w:val="18"/>
          <w:szCs w:val="18"/>
        </w:rPr>
        <w:t xml:space="preserve">White, </w:t>
      </w:r>
      <w:r w:rsidR="009B12E2" w:rsidRPr="004D4DC5">
        <w:rPr>
          <w:rFonts w:hint="eastAsia"/>
          <w:b/>
          <w:i/>
          <w:sz w:val="18"/>
          <w:szCs w:val="18"/>
        </w:rPr>
        <w:t>M,</w:t>
      </w:r>
      <w:r w:rsidR="009B12E2" w:rsidRPr="004D4DC5">
        <w:rPr>
          <w:b/>
          <w:i/>
          <w:sz w:val="18"/>
          <w:szCs w:val="18"/>
        </w:rPr>
        <w:t xml:space="preserve"> “CCG Chart Realization from Disjunctive Inputs”, Proceedings of the Fourth International Natural Language Generation Conference (INLG ’06), Sydney, Australia, 2006, pp. 12–19, doi: 10.3115/1706269.1706274.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E222B" w14:textId="77777777" w:rsidR="008F290E" w:rsidRDefault="008F290E" w:rsidP="00581356">
      <w:r>
        <w:separator/>
      </w:r>
    </w:p>
  </w:footnote>
  <w:footnote w:type="continuationSeparator" w:id="0">
    <w:p w14:paraId="645E682B" w14:textId="77777777" w:rsidR="008F290E" w:rsidRDefault="008F290E" w:rsidP="00581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63"/>
    <w:rsid w:val="00012CDC"/>
    <w:rsid w:val="00024158"/>
    <w:rsid w:val="0005735E"/>
    <w:rsid w:val="000C1708"/>
    <w:rsid w:val="0013303E"/>
    <w:rsid w:val="0030735A"/>
    <w:rsid w:val="0031799B"/>
    <w:rsid w:val="00360417"/>
    <w:rsid w:val="00373952"/>
    <w:rsid w:val="00394B14"/>
    <w:rsid w:val="003A54F0"/>
    <w:rsid w:val="00446605"/>
    <w:rsid w:val="00492172"/>
    <w:rsid w:val="004D4DC5"/>
    <w:rsid w:val="00581356"/>
    <w:rsid w:val="005F6EEB"/>
    <w:rsid w:val="00662854"/>
    <w:rsid w:val="006F1C3A"/>
    <w:rsid w:val="007413A2"/>
    <w:rsid w:val="008F290E"/>
    <w:rsid w:val="008F2E9C"/>
    <w:rsid w:val="0098385A"/>
    <w:rsid w:val="009B12E2"/>
    <w:rsid w:val="009F4FDB"/>
    <w:rsid w:val="009F569D"/>
    <w:rsid w:val="00A500ED"/>
    <w:rsid w:val="00AA59A0"/>
    <w:rsid w:val="00AE10A7"/>
    <w:rsid w:val="00C23C6F"/>
    <w:rsid w:val="00C272DE"/>
    <w:rsid w:val="00C834A4"/>
    <w:rsid w:val="00C8782F"/>
    <w:rsid w:val="00D0255F"/>
    <w:rsid w:val="00D14E63"/>
    <w:rsid w:val="00D30115"/>
    <w:rsid w:val="00D96528"/>
    <w:rsid w:val="00DA60E9"/>
    <w:rsid w:val="00E01638"/>
    <w:rsid w:val="00E87237"/>
    <w:rsid w:val="00F12F92"/>
    <w:rsid w:val="00F3005D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1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6605"/>
    <w:rPr>
      <w:b/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44660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6605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446605"/>
    <w:pPr>
      <w:jc w:val="left"/>
    </w:pPr>
    <w:rPr>
      <w:rFonts w:eastAsia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46605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46605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46605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46605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46605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46605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46605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300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a5"/>
    <w:uiPriority w:val="99"/>
    <w:unhideWhenUsed/>
    <w:rsid w:val="00581356"/>
    <w:pPr>
      <w:snapToGrid w:val="0"/>
      <w:jc w:val="left"/>
    </w:pPr>
  </w:style>
  <w:style w:type="character" w:customStyle="1" w:styleId="a5">
    <w:name w:val="尾注文本字符"/>
    <w:basedOn w:val="a0"/>
    <w:link w:val="a4"/>
    <w:uiPriority w:val="99"/>
    <w:rsid w:val="00581356"/>
  </w:style>
  <w:style w:type="character" w:styleId="a6">
    <w:name w:val="endnote reference"/>
    <w:basedOn w:val="a0"/>
    <w:uiPriority w:val="99"/>
    <w:unhideWhenUsed/>
    <w:rsid w:val="00581356"/>
    <w:rPr>
      <w:vertAlign w:val="superscript"/>
    </w:rPr>
  </w:style>
  <w:style w:type="character" w:styleId="a7">
    <w:name w:val="Hyperlink"/>
    <w:basedOn w:val="a0"/>
    <w:uiPriority w:val="99"/>
    <w:unhideWhenUsed/>
    <w:rsid w:val="00581356"/>
    <w:rPr>
      <w:color w:val="0563C1" w:themeColor="hyperlink"/>
      <w:u w:val="single"/>
    </w:rPr>
  </w:style>
  <w:style w:type="paragraph" w:styleId="a8">
    <w:name w:val="Quote"/>
    <w:basedOn w:val="a"/>
    <w:next w:val="a"/>
    <w:link w:val="a9"/>
    <w:uiPriority w:val="29"/>
    <w:qFormat/>
    <w:rsid w:val="0058135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字符"/>
    <w:basedOn w:val="a0"/>
    <w:link w:val="a8"/>
    <w:uiPriority w:val="29"/>
    <w:rsid w:val="005813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C4"/>
    <w:rsid w:val="00787FC4"/>
    <w:rsid w:val="008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4034FB47152F4F86C4CCF6B64BFFAE">
    <w:name w:val="854034FB47152F4F86C4CCF6B64BFFAE"/>
    <w:rsid w:val="00787FC4"/>
    <w:pPr>
      <w:widowControl w:val="0"/>
      <w:jc w:val="both"/>
    </w:pPr>
  </w:style>
  <w:style w:type="paragraph" w:customStyle="1" w:styleId="8E7C10844E67BE42AD034A381E4C55E2">
    <w:name w:val="8E7C10844E67BE42AD034A381E4C55E2"/>
    <w:rsid w:val="00787FC4"/>
    <w:pPr>
      <w:widowControl w:val="0"/>
      <w:jc w:val="both"/>
    </w:pPr>
  </w:style>
  <w:style w:type="paragraph" w:customStyle="1" w:styleId="C7AB13AF07250740946A0C554E32D77B">
    <w:name w:val="C7AB13AF07250740946A0C554E32D77B"/>
    <w:rsid w:val="00787FC4"/>
    <w:pPr>
      <w:widowControl w:val="0"/>
      <w:jc w:val="both"/>
    </w:pPr>
  </w:style>
  <w:style w:type="paragraph" w:customStyle="1" w:styleId="09422FDFCFFD344B890C93CDAEECA2EB">
    <w:name w:val="09422FDFCFFD344B890C93CDAEECA2EB"/>
    <w:rsid w:val="00787FC4"/>
    <w:pPr>
      <w:widowControl w:val="0"/>
      <w:jc w:val="both"/>
    </w:pPr>
  </w:style>
  <w:style w:type="paragraph" w:customStyle="1" w:styleId="26737B92D1A7414EA6AAA6C99261CA52">
    <w:name w:val="26737B92D1A7414EA6AAA6C99261CA52"/>
    <w:rsid w:val="00787FC4"/>
    <w:pPr>
      <w:widowControl w:val="0"/>
      <w:jc w:val="both"/>
    </w:pPr>
  </w:style>
  <w:style w:type="paragraph" w:customStyle="1" w:styleId="94FE927279CEFB4FB4B5D7C441EEFC82">
    <w:name w:val="94FE927279CEFB4FB4B5D7C441EEFC82"/>
    <w:rsid w:val="00787FC4"/>
    <w:pPr>
      <w:widowControl w:val="0"/>
      <w:jc w:val="both"/>
    </w:pPr>
  </w:style>
  <w:style w:type="paragraph" w:customStyle="1" w:styleId="4174EBB510B265488A0B148457BAF1D0">
    <w:name w:val="4174EBB510B265488A0B148457BAF1D0"/>
    <w:rsid w:val="00787FC4"/>
    <w:pPr>
      <w:widowControl w:val="0"/>
      <w:jc w:val="both"/>
    </w:pPr>
  </w:style>
  <w:style w:type="paragraph" w:customStyle="1" w:styleId="86FCD35499CB9D41AB9CF06B9702708A">
    <w:name w:val="86FCD35499CB9D41AB9CF06B9702708A"/>
    <w:rsid w:val="00787FC4"/>
    <w:pPr>
      <w:widowControl w:val="0"/>
      <w:jc w:val="both"/>
    </w:pPr>
  </w:style>
  <w:style w:type="paragraph" w:customStyle="1" w:styleId="D4FFBEB555408143B856849FF3243AEB">
    <w:name w:val="D4FFBEB555408143B856849FF3243AEB"/>
    <w:rsid w:val="00787FC4"/>
    <w:pPr>
      <w:widowControl w:val="0"/>
      <w:jc w:val="both"/>
    </w:pPr>
  </w:style>
  <w:style w:type="paragraph" w:customStyle="1" w:styleId="9F3C48AE0FE0E545B52240796375C393">
    <w:name w:val="9F3C48AE0FE0E545B52240796375C393"/>
    <w:rsid w:val="00787FC4"/>
    <w:pPr>
      <w:widowControl w:val="0"/>
      <w:jc w:val="both"/>
    </w:pPr>
  </w:style>
  <w:style w:type="paragraph" w:customStyle="1" w:styleId="ACAA3A84F8577340BC027A037B2D96CF">
    <w:name w:val="ACAA3A84F8577340BC027A037B2D96CF"/>
    <w:rsid w:val="00787FC4"/>
    <w:pPr>
      <w:widowControl w:val="0"/>
      <w:jc w:val="both"/>
    </w:pPr>
  </w:style>
  <w:style w:type="paragraph" w:customStyle="1" w:styleId="C51F5277FFE64F4AA5B9D8DC19B2521D">
    <w:name w:val="C51F5277FFE64F4AA5B9D8DC19B2521D"/>
    <w:rsid w:val="00787FC4"/>
    <w:pPr>
      <w:widowControl w:val="0"/>
      <w:jc w:val="both"/>
    </w:pPr>
  </w:style>
  <w:style w:type="paragraph" w:customStyle="1" w:styleId="017B746A92675B4589E8E43545A4834D">
    <w:name w:val="017B746A92675B4589E8E43545A4834D"/>
    <w:rsid w:val="00787F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4D92FB0-C46E-BA4A-AFEE-FF3F53FB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1519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项目描述</vt:lpstr>
      <vt:lpstr>前期调研</vt:lpstr>
      <vt:lpstr>    机器翻译的思路</vt:lpstr>
      <vt:lpstr>    Computational Journalism(NLG)的思路</vt:lpstr>
      <vt:lpstr>总结</vt:lpstr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CHEN</dc:creator>
  <cp:keywords/>
  <dc:description/>
  <cp:lastModifiedBy>Yifei CHEN</cp:lastModifiedBy>
  <cp:revision>4</cp:revision>
  <cp:lastPrinted>2017-10-18T09:34:00Z</cp:lastPrinted>
  <dcterms:created xsi:type="dcterms:W3CDTF">2017-10-18T09:34:00Z</dcterms:created>
  <dcterms:modified xsi:type="dcterms:W3CDTF">2017-10-18T09:36:00Z</dcterms:modified>
</cp:coreProperties>
</file>