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C++中虚函数表的概念以及</w:t>
      </w:r>
      <w:r>
        <w:rPr>
          <w:rFonts w:hint="eastAsia"/>
          <w:lang w:val="en-US" w:eastAsia="zh-CN"/>
        </w:rPr>
        <w:t>编译器</w:t>
      </w:r>
      <w:r>
        <w:rPr>
          <w:rFonts w:hint="default"/>
          <w:lang w:val="en-US" w:eastAsia="zh-CN"/>
        </w:rPr>
        <w:t>如何为每个包含虚函数的类生成</w:t>
      </w:r>
      <w:r>
        <w:rPr>
          <w:rFonts w:hint="eastAsia"/>
          <w:lang w:val="en-US" w:eastAsia="zh-CN"/>
        </w:rPr>
        <w:t>该表的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虚函数表是C++中实现多态的一种机制。虚函数表是一个表格，其中包含一个类的所有虚函数的地址。每个包含虚函数的类都会生成一个虚函数表。编译器在编译时为每个包含虚函数的类生成一个虚函数表，并将虚函数的地址填入该表中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在继承中虚函数表是如何工作的，派生类是如何与基类共享虚函数表的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派生类从基类继承时，派生类会继承基类的虚函数表。派生类可以覆盖基类的虚函数，也可以添加自己的虚函数。当调用一个派生类的对象时，编译器会根据对象的实际类型来确定调用哪个类的虚函数。在上述示例中，当我们调用`base`指向的对象的`print`函数时，由于`base`是一个`Base`类的指针，所以编译器会调用`Base`类的`print`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3NmI2ZTQ3NzA2MDA0MjYzMWM3ZDQxNGM3MDMzMTIifQ=="/>
  </w:docVars>
  <w:rsids>
    <w:rsidRoot w:val="00000000"/>
    <w:rsid w:val="75DD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2024-01-04T06:52:43Z</dcterms:created>
  <dc:creator>86135</dc:creator>
  <cp:lastModifiedBy>源</cp:lastModifiedBy>
  <dcterms:modified xsi:type="dcterms:W3CDTF">2024-01-04T06:57:24Z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3CE5A1C80D994476A2ECF80F68802018_12</vt:lpwstr>
  </property>
</Properties>
</file>