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 w:rightChars="0"/>
        <w:textAlignment w:val="auto"/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30"/>
          <w:szCs w:val="30"/>
          <w:bdr w:val="none" w:color="auto" w:sz="0" w:space="0"/>
          <w:shd w:val="clear" w:color="auto" w:fill="auto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30"/>
          <w:szCs w:val="30"/>
          <w:bdr w:val="none" w:color="auto" w:sz="0" w:space="0"/>
          <w:shd w:val="clear" w:color="auto" w:fill="auto"/>
          <w:lang w:val="en-US" w:eastAsia="zh-CN"/>
        </w:rPr>
        <w:t>1、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30"/>
          <w:szCs w:val="30"/>
          <w:bdr w:val="none" w:color="auto" w:sz="0" w:space="0"/>
          <w:shd w:val="clear" w:color="auto" w:fill="auto"/>
        </w:rPr>
        <w:t>静态库（Static Library）：</w:t>
      </w:r>
    </w:p>
    <w:p>
      <w:pPr>
        <w:pStyle w:val="3"/>
        <w:keepNext w:val="0"/>
        <w:keepLines w:val="0"/>
        <w:pageBreakBefore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right="0" w:rightChars="0"/>
        <w:textAlignment w:val="auto"/>
        <w:rPr>
          <w:rFonts w:hint="eastAsia" w:ascii="宋体" w:hAnsi="宋体" w:eastAsia="宋体" w:cs="宋体"/>
          <w:sz w:val="28"/>
          <w:szCs w:val="28"/>
          <w:shd w:val="clear" w:color="auto" w:fill="auto"/>
        </w:rPr>
      </w:pP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bdr w:val="none" w:color="auto" w:sz="0" w:space="0"/>
          <w:shd w:val="clear" w:color="auto" w:fill="auto"/>
          <w:lang w:val="en-US" w:eastAsia="zh-CN"/>
        </w:rPr>
        <w:t>·</w:t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bdr w:val="none" w:color="auto" w:sz="0" w:space="0"/>
          <w:shd w:val="clear" w:color="auto" w:fill="auto"/>
        </w:rPr>
        <w:t>文件后缀：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bdr w:val="none" w:color="auto" w:sz="0" w:space="0"/>
          <w:shd w:val="clear" w:color="auto" w:fill="auto"/>
        </w:rPr>
        <w:t>静态库的文件通常以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7FB421"/>
          <w:spacing w:val="0"/>
          <w:sz w:val="28"/>
          <w:szCs w:val="28"/>
          <w:shd w:val="clear" w:color="auto" w:fill="auto"/>
        </w:rPr>
        <w:t>.a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bdr w:val="none" w:color="auto" w:sz="0" w:space="0"/>
          <w:shd w:val="clear" w:color="auto" w:fill="auto"/>
        </w:rPr>
        <w:t>（在Windows上可能是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7FB421"/>
          <w:spacing w:val="0"/>
          <w:sz w:val="28"/>
          <w:szCs w:val="28"/>
          <w:shd w:val="clear" w:color="auto" w:fill="auto"/>
        </w:rPr>
        <w:t>.lib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bdr w:val="none" w:color="auto" w:sz="0" w:space="0"/>
          <w:shd w:val="clear" w:color="auto" w:fill="auto"/>
        </w:rPr>
        <w:t>）为后缀，表示静态库。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rFonts w:hint="eastAsia" w:ascii="宋体" w:hAnsi="宋体" w:eastAsia="宋体" w:cs="宋体"/>
          <w:sz w:val="28"/>
          <w:szCs w:val="28"/>
          <w:shd w:val="clear" w:color="auto" w:fill="auto"/>
        </w:rPr>
      </w:pP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bdr w:val="none" w:color="auto" w:sz="0" w:space="0"/>
          <w:shd w:val="clear" w:color="auto" w:fill="auto"/>
          <w:lang w:val="en-US" w:eastAsia="zh-CN"/>
        </w:rPr>
        <w:t>·</w:t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bdr w:val="none" w:color="auto" w:sz="0" w:space="0"/>
          <w:shd w:val="clear" w:color="auto" w:fill="auto"/>
        </w:rPr>
        <w:t>链接方式：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bdr w:val="none" w:color="auto" w:sz="0" w:space="0"/>
          <w:shd w:val="clear" w:color="auto" w:fill="auto"/>
        </w:rPr>
        <w:t>在编译时，静态库的代码被复制并链接到可执行文件中，形成一个完整的可执行文件。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rFonts w:hint="eastAsia" w:ascii="宋体" w:hAnsi="宋体" w:eastAsia="宋体" w:cs="宋体"/>
          <w:sz w:val="28"/>
          <w:szCs w:val="28"/>
          <w:shd w:val="clear" w:color="auto" w:fill="auto"/>
        </w:rPr>
      </w:pP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bdr w:val="none" w:color="auto" w:sz="0" w:space="0"/>
          <w:shd w:val="clear" w:color="auto" w:fill="auto"/>
          <w:lang w:val="en-US" w:eastAsia="zh-CN"/>
        </w:rPr>
        <w:t>·</w:t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bdr w:val="none" w:color="auto" w:sz="0" w:space="0"/>
          <w:shd w:val="clear" w:color="auto" w:fill="auto"/>
        </w:rPr>
        <w:t>运行时：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bdr w:val="none" w:color="auto" w:sz="0" w:space="0"/>
          <w:shd w:val="clear" w:color="auto" w:fill="auto"/>
        </w:rPr>
        <w:t>静态库的代码在程序启动时就被载入内存，与程序的其他部分一起组成一个单独的可执行文件。因此，静态库的大小相对较大。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rFonts w:hint="eastAsia" w:ascii="宋体" w:hAnsi="宋体" w:eastAsia="宋体" w:cs="宋体"/>
          <w:sz w:val="28"/>
          <w:szCs w:val="28"/>
          <w:shd w:val="clear" w:color="auto" w:fill="auto"/>
          <w:lang w:eastAsia="zh-CN"/>
        </w:rPr>
      </w:pP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bdr w:val="none" w:color="auto" w:sz="0" w:space="0"/>
          <w:shd w:val="clear" w:color="auto" w:fill="auto"/>
          <w:lang w:val="en-US" w:eastAsia="zh-CN"/>
        </w:rPr>
        <w:t>·</w:t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bdr w:val="none" w:color="auto" w:sz="0" w:space="0"/>
          <w:shd w:val="clear" w:color="auto" w:fill="auto"/>
        </w:rPr>
        <w:t>独立性：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bdr w:val="none" w:color="auto" w:sz="0" w:space="0"/>
          <w:shd w:val="clear" w:color="auto" w:fill="auto"/>
        </w:rPr>
        <w:t>程序运行时不依赖于外部的库文件，所有的代码都被打包到可执行文件中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bdr w:val="none" w:color="auto" w:sz="0" w:space="0"/>
          <w:shd w:val="clear" w:color="auto" w:fill="auto"/>
          <w:lang w:eastAsia="zh-CN"/>
        </w:rPr>
        <w:t>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bdr w:val="none" w:color="auto" w:sz="0" w:space="0"/>
          <w:shd w:val="clear" w:color="auto" w:fill="auto"/>
        </w:rPr>
      </w:pP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bdr w:val="none" w:color="auto" w:sz="0" w:space="0"/>
          <w:shd w:val="clear" w:color="auto" w:fill="auto"/>
          <w:lang w:val="en-US" w:eastAsia="zh-CN"/>
        </w:rPr>
        <w:t>·</w:t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bdr w:val="none" w:color="auto" w:sz="0" w:space="0"/>
          <w:shd w:val="clear" w:color="auto" w:fill="auto"/>
        </w:rPr>
        <w:t>部署：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bdr w:val="none" w:color="auto" w:sz="0" w:space="0"/>
          <w:shd w:val="clear" w:color="auto" w:fill="auto"/>
        </w:rPr>
        <w:t>分发程序时，需要将所有依赖的库文件一同发布，程序在任何环境中都能独立运行。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bdr w:val="none" w:color="auto" w:sz="0" w:space="0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28"/>
          <w:szCs w:val="28"/>
          <w:bdr w:val="none" w:color="auto" w:sz="0" w:space="0"/>
          <w:shd w:val="clear" w:color="auto" w:fill="auto"/>
          <w:lang w:val="en-US" w:eastAsia="zh-CN"/>
        </w:rPr>
        <w:t>2、</w:t>
      </w: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30"/>
          <w:szCs w:val="30"/>
          <w:bdr w:val="none" w:color="auto" w:sz="0" w:space="0"/>
          <w:shd w:val="clear" w:color="auto" w:fill="auto"/>
          <w:lang w:val="en-US" w:eastAsia="zh-CN"/>
        </w:rPr>
        <w:t>动态库（Dynamic Library）：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rFonts w:hint="eastAsia" w:ascii="宋体" w:hAnsi="宋体" w:eastAsia="宋体" w:cs="宋体"/>
          <w:sz w:val="28"/>
          <w:szCs w:val="28"/>
          <w:shd w:val="clear" w:color="auto" w:fill="auto"/>
        </w:rPr>
      </w:pP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bdr w:val="none" w:color="auto" w:sz="0" w:space="0"/>
          <w:shd w:val="clear" w:color="auto" w:fill="auto"/>
          <w:lang w:val="en-US" w:eastAsia="zh-CN"/>
        </w:rPr>
        <w:t>·</w:t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bdr w:val="none" w:color="auto" w:sz="0" w:space="0"/>
          <w:shd w:val="clear" w:color="auto" w:fill="auto"/>
        </w:rPr>
        <w:t>文件后缀：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bdr w:val="none" w:color="auto" w:sz="0" w:space="0"/>
          <w:shd w:val="clear" w:color="auto" w:fill="auto"/>
        </w:rPr>
        <w:t xml:space="preserve"> 动态库的文件通常以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7FB421"/>
          <w:spacing w:val="0"/>
          <w:sz w:val="28"/>
          <w:szCs w:val="28"/>
          <w:shd w:val="clear" w:color="auto" w:fill="auto"/>
        </w:rPr>
        <w:t>.so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bdr w:val="none" w:color="auto" w:sz="0" w:space="0"/>
          <w:shd w:val="clear" w:color="auto" w:fill="auto"/>
        </w:rPr>
        <w:t>（在Windows上可能是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7FB421"/>
          <w:spacing w:val="0"/>
          <w:sz w:val="28"/>
          <w:szCs w:val="28"/>
          <w:shd w:val="clear" w:color="auto" w:fill="auto"/>
        </w:rPr>
        <w:t>.dll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bdr w:val="none" w:color="auto" w:sz="0" w:space="0"/>
          <w:shd w:val="clear" w:color="auto" w:fill="auto"/>
        </w:rPr>
        <w:t>）为后缀，表示动态库。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rFonts w:hint="eastAsia" w:ascii="宋体" w:hAnsi="宋体" w:eastAsia="宋体" w:cs="宋体"/>
          <w:sz w:val="28"/>
          <w:szCs w:val="28"/>
          <w:shd w:val="clear" w:color="auto" w:fill="auto"/>
        </w:rPr>
      </w:pP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bdr w:val="none" w:color="auto" w:sz="0" w:space="0"/>
          <w:shd w:val="clear" w:color="auto" w:fill="auto"/>
          <w:lang w:val="en-US" w:eastAsia="zh-CN"/>
        </w:rPr>
        <w:t>·</w:t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bdr w:val="none" w:color="auto" w:sz="0" w:space="0"/>
          <w:shd w:val="clear" w:color="auto" w:fill="auto"/>
        </w:rPr>
        <w:t>链接方式：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bdr w:val="none" w:color="auto" w:sz="0" w:space="0"/>
          <w:shd w:val="clear" w:color="auto" w:fill="auto"/>
        </w:rPr>
        <w:t xml:space="preserve"> 在编译时，程序仅包含对动态库的引用，而不包含实际的代码。链接过程在运行时进行。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rFonts w:hint="eastAsia" w:ascii="宋体" w:hAnsi="宋体" w:eastAsia="宋体" w:cs="宋体"/>
          <w:sz w:val="28"/>
          <w:szCs w:val="28"/>
          <w:shd w:val="clear" w:color="auto" w:fill="auto"/>
        </w:rPr>
      </w:pP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bdr w:val="none" w:color="auto" w:sz="0" w:space="0"/>
          <w:shd w:val="clear" w:color="auto" w:fill="auto"/>
          <w:lang w:val="en-US" w:eastAsia="zh-CN"/>
        </w:rPr>
        <w:t>·</w:t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bdr w:val="none" w:color="auto" w:sz="0" w:space="0"/>
          <w:shd w:val="clear" w:color="auto" w:fill="auto"/>
        </w:rPr>
        <w:t>运行时：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bdr w:val="none" w:color="auto" w:sz="0" w:space="0"/>
          <w:shd w:val="clear" w:color="auto" w:fill="auto"/>
        </w:rPr>
        <w:t xml:space="preserve"> 动态库的代码在程序运行时才被载入内存，多个程序可以共享同一个动态库的实例，从而减小了内存占用。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rFonts w:hint="eastAsia" w:ascii="宋体" w:hAnsi="宋体" w:eastAsia="宋体" w:cs="宋体"/>
          <w:sz w:val="28"/>
          <w:szCs w:val="28"/>
          <w:shd w:val="clear" w:color="auto" w:fill="auto"/>
        </w:rPr>
      </w:pP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bdr w:val="none" w:color="auto" w:sz="0" w:space="0"/>
          <w:shd w:val="clear" w:color="auto" w:fill="auto"/>
          <w:lang w:val="en-US" w:eastAsia="zh-CN"/>
        </w:rPr>
        <w:t>·</w:t>
      </w: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bdr w:val="none" w:color="auto" w:sz="0" w:space="0"/>
          <w:shd w:val="clear" w:color="auto" w:fill="auto"/>
        </w:rPr>
        <w:t>独立性：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bdr w:val="none" w:color="auto" w:sz="0" w:space="0"/>
          <w:shd w:val="clear" w:color="auto" w:fill="auto"/>
        </w:rPr>
        <w:t xml:space="preserve"> 程序在运行时仍依赖于外部的动态库文件，因此需要确保在运行环境中有相应的动态库。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bdr w:val="none" w:color="auto" w:sz="0" w:space="0"/>
          <w:shd w:val="clear" w:color="auto" w:fill="auto"/>
        </w:rPr>
      </w:pP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bdr w:val="none" w:color="auto" w:sz="0" w:space="0"/>
          <w:shd w:val="clear" w:color="auto" w:fill="auto"/>
          <w:lang w:val="en-US" w:eastAsia="zh-CN"/>
        </w:rPr>
        <w:t>·</w:t>
      </w:r>
      <w:bookmarkStart w:id="0" w:name="_GoBack"/>
      <w:bookmarkEnd w:id="0"/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bdr w:val="none" w:color="auto" w:sz="0" w:space="0"/>
          <w:shd w:val="clear" w:color="auto" w:fill="auto"/>
        </w:rPr>
        <w:t>部署：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bdr w:val="none" w:color="auto" w:sz="0" w:space="0"/>
          <w:shd w:val="clear" w:color="auto" w:fill="auto"/>
        </w:rPr>
        <w:t xml:space="preserve"> 分发程序时，只需要携带动态库的引用，用户需要在其系统上安装相应版本的动态库。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30"/>
          <w:szCs w:val="30"/>
          <w:bdr w:val="none" w:color="auto" w:sz="0" w:space="0"/>
          <w:shd w:val="clear" w:color="auto" w:fill="auto"/>
        </w:rPr>
      </w:pPr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333333"/>
          <w:spacing w:val="0"/>
          <w:sz w:val="30"/>
          <w:szCs w:val="30"/>
          <w:bdr w:val="none" w:color="auto" w:sz="0" w:space="0"/>
          <w:shd w:val="clear" w:color="auto" w:fill="auto"/>
        </w:rPr>
        <w:t>3、优缺点比较：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rStyle w:val="6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bdr w:val="none" w:color="auto" w:sz="0" w:space="0"/>
          <w:shd w:val="clear" w:color="auto" w:fill="auto"/>
        </w:rPr>
      </w:pP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bdr w:val="none" w:color="auto" w:sz="0" w:space="0"/>
          <w:shd w:val="clear" w:color="auto" w:fill="auto"/>
        </w:rPr>
        <w:t>静态库优点：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rFonts w:hint="eastAsia" w:ascii="宋体" w:hAnsi="宋体" w:eastAsia="宋体" w:cs="宋体"/>
          <w:sz w:val="28"/>
          <w:szCs w:val="28"/>
          <w:shd w:val="clear" w:color="auto" w:fill="auto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  <w:t>·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</w:rPr>
        <w:t>在编译时就被链接，因此不受运行时库版本的影响。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60" w:lineRule="auto"/>
        <w:textAlignment w:val="auto"/>
        <w:rPr>
          <w:rFonts w:hint="eastAsia" w:ascii="宋体" w:hAnsi="宋体" w:eastAsia="宋体" w:cs="宋体"/>
          <w:sz w:val="28"/>
          <w:szCs w:val="28"/>
          <w:shd w:val="clear" w:color="auto" w:fill="auto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  <w:t>·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</w:rPr>
        <w:t>不需要在运行时解析和加载库，因此运行时性能可能更好。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rFonts w:hint="eastAsia" w:ascii="宋体" w:hAnsi="宋体" w:eastAsia="宋体" w:cs="宋体"/>
          <w:sz w:val="28"/>
          <w:szCs w:val="28"/>
          <w:shd w:val="clear" w:color="auto" w:fill="auto"/>
        </w:rPr>
      </w:pP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bdr w:val="none" w:color="auto" w:sz="0" w:space="0"/>
          <w:shd w:val="clear" w:color="auto" w:fill="auto"/>
        </w:rPr>
        <w:t>静态库缺点：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60" w:lineRule="auto"/>
        <w:textAlignment w:val="auto"/>
        <w:rPr>
          <w:rFonts w:hint="eastAsia" w:ascii="宋体" w:hAnsi="宋体" w:eastAsia="宋体" w:cs="宋体"/>
          <w:sz w:val="28"/>
          <w:szCs w:val="28"/>
          <w:shd w:val="clear" w:color="auto" w:fill="auto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  <w:t>·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</w:rPr>
        <w:t>可执行文件较大，包含了库的全部代码。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60" w:lineRule="auto"/>
        <w:textAlignment w:val="auto"/>
        <w:rPr>
          <w:rFonts w:hint="eastAsia" w:ascii="宋体" w:hAnsi="宋体" w:eastAsia="宋体" w:cs="宋体"/>
          <w:sz w:val="28"/>
          <w:szCs w:val="28"/>
          <w:shd w:val="clear" w:color="auto" w:fill="auto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  <w:t>·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</w:rPr>
        <w:t>需要重新编译整个程序，才能使用库的新版本。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rStyle w:val="6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bdr w:val="none" w:color="auto" w:sz="0" w:space="0"/>
          <w:shd w:val="clear" w:color="auto" w:fill="auto"/>
        </w:rPr>
      </w:pP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bdr w:val="none" w:color="auto" w:sz="0" w:space="0"/>
          <w:shd w:val="clear" w:color="auto" w:fill="auto"/>
        </w:rPr>
        <w:t>动态库优点：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  <w:t>·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</w:rPr>
        <w:t>可以在不重新编译程序的情况下更新或替换库。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rFonts w:hint="eastAsia" w:ascii="宋体" w:hAnsi="宋体" w:eastAsia="宋体" w:cs="宋体"/>
          <w:sz w:val="28"/>
          <w:szCs w:val="28"/>
          <w:shd w:val="clear" w:color="auto" w:fill="auto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  <w:t>·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</w:rPr>
        <w:t>多个程序可以共享同一份库的实例，减小内存占用。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textAlignment w:val="auto"/>
        <w:rPr>
          <w:rFonts w:hint="eastAsia" w:ascii="宋体" w:hAnsi="宋体" w:eastAsia="宋体" w:cs="宋体"/>
          <w:sz w:val="28"/>
          <w:szCs w:val="28"/>
          <w:shd w:val="clear" w:color="auto" w:fill="auto"/>
        </w:rPr>
      </w:pP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bdr w:val="none" w:color="auto" w:sz="0" w:space="0"/>
          <w:shd w:val="clear" w:color="auto" w:fill="auto"/>
        </w:rPr>
        <w:t>动态库缺点：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60" w:lineRule="auto"/>
        <w:textAlignment w:val="auto"/>
        <w:rPr>
          <w:rFonts w:hint="eastAsia" w:ascii="宋体" w:hAnsi="宋体" w:eastAsia="宋体" w:cs="宋体"/>
          <w:sz w:val="28"/>
          <w:szCs w:val="28"/>
          <w:shd w:val="clear" w:color="auto" w:fill="auto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  <w:t>·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</w:rPr>
        <w:t>需要在运行时解析和加载库，可能引入一些性能开销。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60" w:lineRule="auto"/>
        <w:textAlignment w:val="auto"/>
        <w:rPr>
          <w:rFonts w:hint="eastAsia" w:ascii="宋体" w:hAnsi="宋体" w:eastAsia="宋体" w:cs="宋体"/>
          <w:sz w:val="28"/>
          <w:szCs w:val="28"/>
          <w:shd w:val="clear" w:color="auto" w:fill="auto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  <w:lang w:val="en-US" w:eastAsia="zh-CN"/>
        </w:rPr>
        <w:t>·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8"/>
          <w:szCs w:val="28"/>
          <w:shd w:val="clear" w:color="auto" w:fill="auto"/>
        </w:rPr>
        <w:t>对于程序的用户来说，需要确保系统中有正确版本的动态库。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="宋体" w:hAnsi="宋体" w:eastAsia="宋体" w:cs="宋体"/>
          <w:sz w:val="28"/>
          <w:szCs w:val="28"/>
          <w:shd w:val="clear" w:color="auto" w:fill="auto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hooge 05_53">
    <w:panose1 w:val="000004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UyNThiMGZkN2E1ZGMwODBiOGRjZTgzZWYxN2E4ZjEifQ=="/>
  </w:docVars>
  <w:rsids>
    <w:rsidRoot w:val="043363C7"/>
    <w:rsid w:val="04336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autoRedefine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2023-12-06T06:29:00Z</dcterms:created>
  <dc:creator>南风知我意｀</dc:creator>
  <cp:lastModifiedBy>南风知我意｀</cp:lastModifiedBy>
  <dcterms:modified xsi:type="dcterms:W3CDTF">2023-12-06T06:39:21Z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193BC4999E5F4595BEF9F8B71B5EBC36_11</vt:lpwstr>
  </property>
</Properties>
</file>