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循环结构：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while循环：在循环开始之前先判断条件，只有条件为真时才执行循环体。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 do-while循环：先执行循环体，然后再判断条件，至少会执行一次循环体。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for循环：在循环开始之前初始化变量，然后判断条件，执行循环体，最后更新变量。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关系表达式：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关系运算符用于比较两个值的大小关系，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关系表达式的结果是一个布尔值，即`true`或`false`。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关系表达式可以用于条件判断，控制循环的执行。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逻辑表达式：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逻辑运算符用于组合多个关系表达式的结果，例如逻辑与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&amp;&amp;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、逻辑或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||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、逻辑非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!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逻辑表达式的结果也是一个布尔值。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逻辑运算符有短路求值的特点，即如果能够确定整个表达式的结果，就不再计算后面的表达式。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循环控制语句：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break`语句用于立即退出当前循环。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continue`语句用于跳过当前循环的剩余部分，进入下一次循环。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分支语句：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if语句：根据条件的真假执行不同的代码块。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switch语句：根据表达式的值选择不同的分支进行执行。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条件运算符：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条件运算符（三元运算符）`?:`可以根据条件的真假选择不同的值进行赋值。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3.逻辑运算符：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逻辑与`&amp;&amp;`：当所有条件都为真时，结果为真。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逻辑或`||`：当至少有一个条件为真时，结果为真。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逻辑非`!`：对条件取反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嵌套和多重选择：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可以在分支语句中嵌套其他分支语句，实现多重选择的逻辑。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函数的定义和声明：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函数是一段完成特定任务的代码块，可以通过函数名来调用执行。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函数的定义包括函数的返回类型、函数名、参数列表和函数体。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函数的声明是指在使用函数之前提前声明函数的原型，以便编译器知道函数的存在。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函数的参数传递：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函数可以通过参数来接收外部传入的数据，参数可以是基本类型、数组、结构体等。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参数可以按值传递、按引用传递或按指针传递。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函数可以有返回值，返回值的类型在函数定义时指定。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使用`return`语句将函数的结果返回给调用者。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函数的重载：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函数重载是指在同一个作用域内定义多个同名函数，但它们的参数列表不同。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通过函数重载，可以根据不同的参数类型和个数来选择调用不同的函数。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默认参数：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函数可以设置默认参数，当调用函数时没有提供相应的参数时，将使用默认值。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内联函数是指在函数定义前加上`inline`关键字，告诉编译器将函数的代码插入到调用处，而不是通过函数调用的方式执行。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1.递归函数：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递归函数是指在函数的定义中调用函数本身的情况。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递归函数需要有一个终止条件，以避免无限递归。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递归函数可以解决一些问题，如阶乘、斐波那契数列等。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局部变量、静态局部变量和全局变量：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局部变量是在函数内部定义的变量，其作用域仅限于函数内部。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静态局部变量是在函数内部定义的静态变量，其作用域仅限于函数内部，但其生命周期会延长到整个程序运行期间。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全局变量是在函数外部定义的变量，其作用域为整个程序，可以被多个函数访问。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函数指针：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函数指针是指向函数的指针变量，可以用于调用函数。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函数指针的声明需要指定函数的返回类型和参数列表。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函数指针可以作为函数的参数，也可以作为函数的返回值。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函数对象：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函数对象是指重载了函数调用运算符`()`的对象，可以像函数一样被调用。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函数对象可以保存状态，可以作为函数的参数或返回值。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数组是一组相同类型的数据元素的集合，可以通过索引访问和操作数组中的元素。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数组的大小在定义时确定，且不可改变。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数组的索引从0开始，最后一个元素的索引为数组大小减一。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字符串：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字符串是由字符组成的序列，以空字符`\0`结尾。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C++中的字符串可以使用字符数组或`string`类来表示和操作。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字符串的常见操作包括拼接、比较、查找等。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动态内存分配：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动态内存分配是指在程序运行时根据需要分配和释放内存空间。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使用`new`运算符可以在堆上分配内存空间，使用`delete`运算符释放内存空间。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动态内存分配可以用于创建数组和对象，以及处理变长数据。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多维数组：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多维数组是指包含多个维度的数组，可以通过多个索引来访问和操作数组中的元素。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多维数组可以是二维、三维或更高维度的。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字符串和C-风格字符串的转换：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可以使用C++标准库中的函数来进行字符串和C-风格字符串之间的转换，如“strcpy”、“strlen”、“to_string”等。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1F29E"/>
    <w:multiLevelType w:val="singleLevel"/>
    <w:tmpl w:val="B721F29E"/>
    <w:lvl w:ilvl="0" w:tentative="0">
      <w:start w:val="6"/>
      <w:numFmt w:val="decimal"/>
      <w:suff w:val="space"/>
      <w:lvlText w:val="%1."/>
      <w:lvlJc w:val="left"/>
      <w:pPr>
        <w:ind w:left="420"/>
      </w:pPr>
    </w:lvl>
  </w:abstractNum>
  <w:abstractNum w:abstractNumId="1">
    <w:nsid w:val="D4F0EDBA"/>
    <w:multiLevelType w:val="singleLevel"/>
    <w:tmpl w:val="D4F0EDBA"/>
    <w:lvl w:ilvl="0" w:tentative="0">
      <w:start w:val="3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iYmQ2ZTcwYzVmZGYyZjY2ZTk5ODBjYWI0MWVkMWIifQ=="/>
  </w:docVars>
  <w:rsids>
    <w:rsidRoot w:val="29A90AC8"/>
    <w:rsid w:val="11E54EEB"/>
    <w:rsid w:val="29A90AC8"/>
    <w:rsid w:val="668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2023-09-27T08:34:00Z</dcterms:created>
  <dc:creator>今月星语</dc:creator>
  <cp:lastModifiedBy>今月星语</cp:lastModifiedBy>
  <dcterms:modified xsi:type="dcterms:W3CDTF">2023-09-27T08:58:28Z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984D9793F1824445AC26D9DF234023FA_11</vt:lpwstr>
  </property>
</Properties>
</file>