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FA" w:rsidRDefault="003454FB">
      <w:pPr>
        <w:rPr>
          <w:rFonts w:hint="eastAsia"/>
        </w:rPr>
      </w:pPr>
      <w:r>
        <w:rPr>
          <w:noProof/>
        </w:rPr>
        <w:drawing>
          <wp:inline distT="0" distB="0" distL="0" distR="0" wp14:anchorId="08157F42" wp14:editId="69D65CF6">
            <wp:extent cx="2395182" cy="23910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182" cy="23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3AB0A" wp14:editId="64961E19">
            <wp:extent cx="2324154" cy="232011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54" cy="23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FA" w:rsidRDefault="000C1BFA">
      <w:pPr>
        <w:rPr>
          <w:rFonts w:hint="eastAsia"/>
        </w:rPr>
      </w:pPr>
      <w:r>
        <w:rPr>
          <w:rFonts w:hint="eastAsia"/>
        </w:rPr>
        <w:t>原始曲线</w:t>
      </w:r>
      <w:r>
        <w:rPr>
          <w:rFonts w:hint="eastAsia"/>
        </w:rPr>
        <w:t xml:space="preserve">                                y</w:t>
      </w:r>
      <w:r>
        <w:rPr>
          <w:rFonts w:hint="eastAsia"/>
        </w:rPr>
        <w:t>轴取对数（如果是指数下降，则应为直线）</w:t>
      </w:r>
    </w:p>
    <w:p w:rsidR="000C1BFA" w:rsidRDefault="000C1BFA">
      <w:pPr>
        <w:rPr>
          <w:rFonts w:hint="eastAsia"/>
        </w:rPr>
      </w:pPr>
      <w:r>
        <w:rPr>
          <w:noProof/>
        </w:rPr>
        <w:drawing>
          <wp:inline distT="0" distB="0" distL="0" distR="0" wp14:anchorId="37CA038B" wp14:editId="784221D0">
            <wp:extent cx="2447198" cy="2442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198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97511" wp14:editId="42BF93D6">
            <wp:extent cx="2422478" cy="24182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282" cy="24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FA" w:rsidRDefault="000C1BFA" w:rsidP="000C1BFA">
      <w:pPr>
        <w:ind w:left="4620" w:hangingChars="2200" w:hanging="4620"/>
        <w:rPr>
          <w:rFonts w:hint="eastAsia"/>
        </w:rPr>
      </w:pPr>
      <w:proofErr w:type="spellStart"/>
      <w:r>
        <w:rPr>
          <w:rFonts w:hint="eastAsia"/>
        </w:rPr>
        <w:t>x</w:t>
      </w:r>
      <w:r>
        <w:rPr>
          <w:rFonts w:hint="eastAsia"/>
        </w:rPr>
        <w:t>y</w:t>
      </w:r>
      <w:proofErr w:type="spellEnd"/>
      <w:r>
        <w:rPr>
          <w:rFonts w:hint="eastAsia"/>
        </w:rPr>
        <w:t>轴</w:t>
      </w:r>
      <w:r>
        <w:rPr>
          <w:rFonts w:hint="eastAsia"/>
        </w:rPr>
        <w:t>都</w:t>
      </w:r>
      <w:r>
        <w:rPr>
          <w:rFonts w:hint="eastAsia"/>
        </w:rPr>
        <w:t>取对数（如果是</w:t>
      </w:r>
      <w:r>
        <w:rPr>
          <w:rFonts w:hint="eastAsia"/>
        </w:rPr>
        <w:t>幂律</w:t>
      </w:r>
      <w:r>
        <w:rPr>
          <w:rFonts w:hint="eastAsia"/>
        </w:rPr>
        <w:t>下降，则应为直线）</w:t>
      </w:r>
      <w:r>
        <w:rPr>
          <w:rFonts w:hint="eastAsia"/>
        </w:rPr>
        <w:t xml:space="preserve">  x</w:t>
      </w:r>
      <w:r>
        <w:rPr>
          <w:rFonts w:hint="eastAsia"/>
        </w:rPr>
        <w:t>轴为</w:t>
      </w:r>
      <w:r>
        <w:rPr>
          <w:rFonts w:hint="eastAsia"/>
        </w:rPr>
        <w:t>x</w:t>
      </w:r>
      <w:r w:rsidRPr="000C1BFA">
        <w:rPr>
          <w:rFonts w:hint="eastAsia"/>
          <w:vertAlign w:val="superscript"/>
        </w:rPr>
        <w:t>0.4</w:t>
      </w:r>
      <w:r>
        <w:rPr>
          <w:rFonts w:hint="eastAsia"/>
        </w:rPr>
        <w:t xml:space="preserve">, </w:t>
      </w:r>
      <w:r>
        <w:rPr>
          <w:rFonts w:hint="eastAsia"/>
        </w:rPr>
        <w:t>y</w:t>
      </w:r>
      <w:r>
        <w:rPr>
          <w:rFonts w:hint="eastAsia"/>
        </w:rPr>
        <w:t>轴取对数（如果</w:t>
      </w:r>
      <w:r>
        <w:rPr>
          <w:rFonts w:hint="eastAsia"/>
        </w:rPr>
        <w:t>符合理论曲线</w:t>
      </w:r>
      <w:r>
        <w:rPr>
          <w:rFonts w:hint="eastAsia"/>
        </w:rPr>
        <w:t>，则应为直线）</w:t>
      </w:r>
    </w:p>
    <w:p w:rsidR="00232842" w:rsidRDefault="00232842" w:rsidP="000C1BFA">
      <w:pPr>
        <w:ind w:left="4620" w:hangingChars="2200" w:hanging="4620"/>
        <w:rPr>
          <w:rFonts w:hint="eastAsia"/>
        </w:rPr>
      </w:pPr>
    </w:p>
    <w:p w:rsidR="00232842" w:rsidRDefault="00232842" w:rsidP="000C1BFA">
      <w:pPr>
        <w:ind w:left="4620" w:hangingChars="2200" w:hanging="4620"/>
        <w:rPr>
          <w:rFonts w:hint="eastAsia"/>
        </w:rPr>
      </w:pPr>
      <w:r>
        <w:rPr>
          <w:rFonts w:hint="eastAsia"/>
        </w:rPr>
        <w:t>注：与论文中的公式</w:t>
      </w:r>
      <w:r>
        <w:rPr>
          <w:rFonts w:hint="eastAsia"/>
        </w:rPr>
        <w:t>4</w:t>
      </w:r>
      <w:r>
        <w:rPr>
          <w:rFonts w:hint="eastAsia"/>
        </w:rPr>
        <w:t>不同，没有考虑分母（常数分母可忽略）。</w:t>
      </w:r>
    </w:p>
    <w:p w:rsidR="00232842" w:rsidRDefault="00232842" w:rsidP="00333643">
      <w:pPr>
        <w:ind w:left="4620" w:hangingChars="2200" w:hanging="4620"/>
        <w:jc w:val="left"/>
        <w:rPr>
          <w:rFonts w:hint="eastAsia"/>
        </w:rPr>
      </w:pPr>
    </w:p>
    <w:p w:rsidR="00232842" w:rsidRPr="00232842" w:rsidRDefault="00232842" w:rsidP="00333643">
      <w:pPr>
        <w:ind w:left="4620" w:hangingChars="2200" w:hanging="4620"/>
      </w:pPr>
      <w:r>
        <w:rPr>
          <w:rFonts w:hint="eastAsia"/>
        </w:rPr>
        <w:t>与论文预测不同，对于单条曲线，增长率往往不是单调下降，而是间或有</w:t>
      </w:r>
      <w:bookmarkStart w:id="0" w:name="_GoBack"/>
      <w:bookmarkEnd w:id="0"/>
      <w:r>
        <w:rPr>
          <w:rFonts w:hint="eastAsia"/>
        </w:rPr>
        <w:t>上升</w:t>
      </w:r>
      <w:r w:rsidR="00333643">
        <w:rPr>
          <w:rFonts w:hint="eastAsia"/>
        </w:rPr>
        <w:t>，但大规模曲线的总趋势确实是下降的</w:t>
      </w:r>
    </w:p>
    <w:sectPr w:rsidR="00232842" w:rsidRPr="00232842" w:rsidSect="000174A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FB"/>
    <w:rsid w:val="000174AC"/>
    <w:rsid w:val="000C1BFA"/>
    <w:rsid w:val="0014321B"/>
    <w:rsid w:val="00232842"/>
    <w:rsid w:val="00333643"/>
    <w:rsid w:val="003454FB"/>
    <w:rsid w:val="004301B7"/>
    <w:rsid w:val="00580AF0"/>
    <w:rsid w:val="0078755F"/>
    <w:rsid w:val="009806D2"/>
    <w:rsid w:val="00AF5B67"/>
    <w:rsid w:val="00B13321"/>
    <w:rsid w:val="00C377B3"/>
    <w:rsid w:val="00CF0088"/>
    <w:rsid w:val="00F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4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F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4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chengjun</dc:creator>
  <cp:lastModifiedBy>chengjun</cp:lastModifiedBy>
  <cp:revision>2</cp:revision>
  <dcterms:created xsi:type="dcterms:W3CDTF">2011-12-04T10:02:00Z</dcterms:created>
  <dcterms:modified xsi:type="dcterms:W3CDTF">2011-12-04T10:02:00Z</dcterms:modified>
</cp:coreProperties>
</file>