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A32897" w:rsidP="00A32897">
      <w:pPr>
        <w:pStyle w:val="Title"/>
      </w:pPr>
      <w:r w:rsidRPr="00A32897">
        <w:t xml:space="preserve">Vanish </w:t>
      </w:r>
      <w:r w:rsidRPr="00A32897">
        <w:t>详解</w:t>
      </w:r>
    </w:p>
    <w:p w:rsidR="00E44FEB" w:rsidRDefault="00E44FEB" w:rsidP="00E44FEB">
      <w:pPr>
        <w:ind w:firstLine="360"/>
      </w:pPr>
      <w:r>
        <w:t>varnish是一款高性能且开源的方向代理服务器和HTTP加速器，它的开发者poul-Henning kamp FreeBSD 核心的开发人员之一。varnish采用全新的软件体系机构，和现在的硬件体系配合紧密，</w:t>
      </w:r>
    </w:p>
    <w:p w:rsidR="00D46A5F" w:rsidRDefault="00E44FEB" w:rsidP="00D46A5F">
      <w:pPr>
        <w:ind w:firstLine="360"/>
      </w:pPr>
      <w:r>
        <w:t>varnish是一个轻量级的cache和反向代理软件。先进的设计理念和成熟的设计框架式varnish的主要特点。现在的varnish总共代码量不大，虽然功能在不断改进，但是还需要继续丰富加强</w:t>
      </w:r>
      <w:r>
        <w:rPr>
          <w:rFonts w:hint="eastAsia"/>
        </w:rPr>
        <w:t>。</w:t>
      </w:r>
      <w:r w:rsidR="00A32897" w:rsidRPr="00A32897">
        <w:rPr>
          <w:rFonts w:hint="eastAsia"/>
        </w:rPr>
        <w:t>    </w:t>
      </w:r>
      <w:r w:rsidR="00D46A5F" w:rsidRPr="00D46A5F">
        <w:t>varnish的特点：</w:t>
      </w:r>
    </w:p>
    <w:p w:rsidR="00D46A5F" w:rsidRDefault="00D46A5F" w:rsidP="00D46A5F">
      <w:pPr>
        <w:pStyle w:val="ListParagraph"/>
        <w:numPr>
          <w:ilvl w:val="0"/>
          <w:numId w:val="20"/>
        </w:numPr>
      </w:pPr>
      <w:r>
        <w:rPr>
          <w:rFonts w:hint="eastAsia"/>
        </w:rPr>
        <w:t>基于内存进行缓存，重启后数据将消失。</w:t>
      </w:r>
    </w:p>
    <w:p w:rsidR="00D46A5F" w:rsidRDefault="00D46A5F" w:rsidP="00D46A5F">
      <w:pPr>
        <w:pStyle w:val="ListParagraph"/>
        <w:numPr>
          <w:ilvl w:val="0"/>
          <w:numId w:val="20"/>
        </w:numPr>
      </w:pPr>
      <w:r>
        <w:rPr>
          <w:rFonts w:hint="eastAsia"/>
        </w:rPr>
        <w:t>利用虚拟内存方式，</w:t>
      </w:r>
      <w:r>
        <w:t>I\O性能好。</w:t>
      </w:r>
    </w:p>
    <w:p w:rsidR="00D46A5F" w:rsidRDefault="00D46A5F" w:rsidP="00D46A5F">
      <w:pPr>
        <w:pStyle w:val="ListParagraph"/>
        <w:numPr>
          <w:ilvl w:val="0"/>
          <w:numId w:val="20"/>
        </w:numPr>
      </w:pPr>
      <w:r>
        <w:rPr>
          <w:rFonts w:hint="eastAsia"/>
        </w:rPr>
        <w:t>支持设置</w:t>
      </w:r>
      <w:r>
        <w:t>0~60秒的精确缓存时间。</w:t>
      </w:r>
    </w:p>
    <w:p w:rsidR="00D46A5F" w:rsidRDefault="00D46A5F" w:rsidP="00D46A5F">
      <w:pPr>
        <w:pStyle w:val="ListParagraph"/>
        <w:numPr>
          <w:ilvl w:val="0"/>
          <w:numId w:val="20"/>
        </w:numPr>
      </w:pPr>
      <w:r>
        <w:t>VCL配置管理比较灵活。</w:t>
      </w:r>
    </w:p>
    <w:p w:rsidR="00D46A5F" w:rsidRDefault="00D46A5F" w:rsidP="00D46A5F">
      <w:pPr>
        <w:pStyle w:val="ListParagraph"/>
        <w:numPr>
          <w:ilvl w:val="0"/>
          <w:numId w:val="20"/>
        </w:numPr>
      </w:pPr>
      <w:r>
        <w:rPr>
          <w:rFonts w:hint="eastAsia"/>
        </w:rPr>
        <w:t>具有强大的管理功能，例如</w:t>
      </w:r>
      <w:r>
        <w:t>top、stat、admin、list 等。</w:t>
      </w:r>
    </w:p>
    <w:p w:rsidR="00D46A5F" w:rsidRDefault="00D46A5F" w:rsidP="00D46A5F">
      <w:pPr>
        <w:pStyle w:val="ListParagraph"/>
        <w:numPr>
          <w:ilvl w:val="0"/>
          <w:numId w:val="20"/>
        </w:numPr>
      </w:pPr>
      <w:r>
        <w:rPr>
          <w:rFonts w:hint="eastAsia"/>
        </w:rPr>
        <w:t>状态机设计巧妙、结构清晰。</w:t>
      </w:r>
    </w:p>
    <w:p w:rsidR="00D46A5F" w:rsidRPr="00A32897" w:rsidRDefault="00D46A5F" w:rsidP="00D46A5F">
      <w:pPr>
        <w:pStyle w:val="ListParagraph"/>
        <w:numPr>
          <w:ilvl w:val="0"/>
          <w:numId w:val="20"/>
        </w:numPr>
      </w:pPr>
      <w:r>
        <w:rPr>
          <w:rFonts w:hint="eastAsia"/>
        </w:rPr>
        <w:t>利用二叉堆管理缓存文件，可达到积极删除目的。</w:t>
      </w:r>
    </w:p>
    <w:p w:rsidR="00CC3C37" w:rsidRDefault="00A32897" w:rsidP="00CC3C37">
      <w:pPr>
        <w:pStyle w:val="Heading1"/>
      </w:pPr>
      <w:r w:rsidRPr="00A32897">
        <w:rPr>
          <w:rFonts w:hint="eastAsia"/>
        </w:rPr>
        <w:t>vanish</w:t>
      </w:r>
      <w:r w:rsidRPr="00A32897">
        <w:rPr>
          <w:rFonts w:hint="eastAsia"/>
        </w:rPr>
        <w:t>系统架构</w:t>
      </w:r>
    </w:p>
    <w:p w:rsidR="00C2049F" w:rsidRDefault="00C2049F" w:rsidP="00C2049F">
      <w:r>
        <w:rPr>
          <w:rFonts w:hint="eastAsia"/>
          <w:noProof/>
        </w:rPr>
        <w:drawing>
          <wp:inline distT="0" distB="0" distL="0" distR="0">
            <wp:extent cx="5486400" cy="27274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2727434"/>
                    </a:xfrm>
                    <a:prstGeom prst="rect">
                      <a:avLst/>
                    </a:prstGeom>
                    <a:noFill/>
                    <a:ln w="9525">
                      <a:noFill/>
                      <a:miter lim="800000"/>
                      <a:headEnd/>
                      <a:tailEnd/>
                    </a:ln>
                  </pic:spPr>
                </pic:pic>
              </a:graphicData>
            </a:graphic>
          </wp:inline>
        </w:drawing>
      </w:r>
    </w:p>
    <w:p w:rsidR="00C2049F" w:rsidRDefault="00C2049F" w:rsidP="00C2049F">
      <w:pPr>
        <w:ind w:firstLine="360"/>
      </w:pPr>
      <w:r>
        <w:t>varnish主要运行两个进程：Management进程和Child进程(也叫Cache进程)。Management进程主要实现应用新的配置、编译VCL、监控varnish、</w:t>
      </w:r>
      <w:r>
        <w:lastRenderedPageBreak/>
        <w:t>初始化varnish以及提供一个命令行接口等。Management进程会每隔几秒钟探测一下Child进程以判断其是否正常运行，如果在指定的时长内未得到Child进程的回应，Management将会重启此Child进程。</w:t>
      </w:r>
    </w:p>
    <w:p w:rsidR="00C2049F" w:rsidRDefault="00C2049F" w:rsidP="00C2049F">
      <w:r>
        <w:t>Child进程包含多种类型的线程，常见的如：</w:t>
      </w:r>
    </w:p>
    <w:p w:rsidR="00C2049F" w:rsidRDefault="00C2049F" w:rsidP="00C2049F">
      <w:pPr>
        <w:pStyle w:val="ListParagraph"/>
        <w:numPr>
          <w:ilvl w:val="0"/>
          <w:numId w:val="16"/>
        </w:numPr>
      </w:pPr>
      <w:r>
        <w:t>Acceptor线程：接收新的连接请求并响应；</w:t>
      </w:r>
    </w:p>
    <w:p w:rsidR="00C2049F" w:rsidRDefault="00C2049F" w:rsidP="00C2049F">
      <w:pPr>
        <w:pStyle w:val="ListParagraph"/>
        <w:numPr>
          <w:ilvl w:val="0"/>
          <w:numId w:val="16"/>
        </w:numPr>
      </w:pPr>
      <w:r>
        <w:t>Worker线程：child进程会为每个会话启动一个worker线程，因此，在高并发的场景中可能会出现数百个worker线程甚至更多；</w:t>
      </w:r>
    </w:p>
    <w:p w:rsidR="00C2049F" w:rsidRDefault="00C2049F" w:rsidP="00C2049F">
      <w:pPr>
        <w:pStyle w:val="ListParagraph"/>
        <w:numPr>
          <w:ilvl w:val="0"/>
          <w:numId w:val="16"/>
        </w:numPr>
      </w:pPr>
      <w:r>
        <w:t>Expiry线程：从缓存中清理过期内容；</w:t>
      </w:r>
    </w:p>
    <w:p w:rsidR="00C2049F" w:rsidRDefault="00C2049F" w:rsidP="00C2049F">
      <w:r>
        <w:t>Varnish依赖“工作区(workspace)”以降低线程在申请或修改内存时出现竞争的可能性。在varnish内部有多种不同的工作区，其中最关键的当属用于管理会话数据的session工作区。</w:t>
      </w:r>
    </w:p>
    <w:tbl>
      <w:tblPr>
        <w:tblStyle w:val="TableGrid"/>
        <w:tblW w:w="0" w:type="auto"/>
        <w:tblInd w:w="468" w:type="dxa"/>
        <w:tblLook w:val="04A0"/>
      </w:tblPr>
      <w:tblGrid>
        <w:gridCol w:w="8388"/>
      </w:tblGrid>
      <w:tr w:rsidR="00C2049F" w:rsidTr="00C2049F">
        <w:tc>
          <w:tcPr>
            <w:tcW w:w="8388" w:type="dxa"/>
          </w:tcPr>
          <w:p w:rsidR="00C2049F" w:rsidRDefault="00C2049F" w:rsidP="00C2049F">
            <w:pPr>
              <w:ind w:left="0"/>
            </w:pPr>
            <w:r>
              <w:t># ps -aux | grep varnish</w:t>
            </w:r>
          </w:p>
          <w:p w:rsidR="00C2049F" w:rsidRDefault="00C2049F" w:rsidP="00C2049F">
            <w:pPr>
              <w:ind w:left="0"/>
            </w:pPr>
            <w:r>
              <w:t>root      5436  0.0  0.2 112300  1196 ?        Ss   04:19   0:00 /usr/sbin/varnishd -P /var/run/varnish.pid -a :80 -f /etc/varnish/default.vcl -T 127.0.0.1:6082 -t 120 -w 50,1000sh -g varnish -S /etc/varnish/secret -s malloc,100M</w:t>
            </w:r>
          </w:p>
          <w:p w:rsidR="00C2049F" w:rsidRDefault="00C2049F" w:rsidP="00C2049F">
            <w:pPr>
              <w:ind w:left="0"/>
            </w:pPr>
            <w:r>
              <w:t>varnish   5437  0.0  0.7 1242232 3464 ?        Sl   04:19   0:00 /usr/sbin/varnishd -P /var/run/varnish.pid -a :80 -f /etc/varnish/default.vcl -T 127.0.0.1:6082 -t 120 -w 50,1000sh -g varnish -S /etc/varnish/secret -s malloc,100M</w:t>
            </w:r>
          </w:p>
        </w:tc>
      </w:tr>
    </w:tbl>
    <w:p w:rsidR="00C2049F" w:rsidRDefault="00C2049F" w:rsidP="00C2049F"/>
    <w:p w:rsidR="00C2049F" w:rsidRPr="00C2049F" w:rsidRDefault="00C2049F" w:rsidP="00C2049F">
      <w:pPr>
        <w:pStyle w:val="Heading1"/>
      </w:pPr>
      <w:r w:rsidRPr="00C2049F">
        <w:t>varnish</w:t>
      </w:r>
      <w:r>
        <w:t>日志</w:t>
      </w:r>
    </w:p>
    <w:p w:rsidR="00C2049F" w:rsidRPr="00C2049F" w:rsidRDefault="00C2049F" w:rsidP="00C2049F">
      <w:pPr>
        <w:ind w:firstLine="360"/>
        <w:rPr>
          <w:szCs w:val="21"/>
        </w:rPr>
      </w:pPr>
      <w:r w:rsidRPr="00C2049F">
        <w:rPr>
          <w:rFonts w:hint="eastAsia"/>
          <w:szCs w:val="21"/>
        </w:rPr>
        <w:t>为了与系统的其它部分进行交互，</w:t>
      </w:r>
      <w:r w:rsidRPr="00C2049F">
        <w:rPr>
          <w:szCs w:val="21"/>
        </w:rPr>
        <w:t>Child进程使用了可以通过文件系统接口进行访问的共享内存日志(shared memory log)，因此，如果某线程需要记录信息，其仅需要持有一个锁，而后向共享内存中的某内存区域写入数据，再释放持有的锁即可。而为了减少竞争，每个worker线程都使用了日志数据缓存。</w:t>
      </w:r>
    </w:p>
    <w:p w:rsidR="00A32897" w:rsidRDefault="00C2049F" w:rsidP="00C2049F">
      <w:pPr>
        <w:rPr>
          <w:szCs w:val="21"/>
        </w:rPr>
      </w:pPr>
      <w:r w:rsidRPr="00C2049F">
        <w:rPr>
          <w:rFonts w:hint="eastAsia"/>
          <w:szCs w:val="21"/>
        </w:rPr>
        <w:t>共享内存日志大小一般为</w:t>
      </w:r>
      <w:r w:rsidRPr="00C2049F">
        <w:rPr>
          <w:szCs w:val="21"/>
        </w:rPr>
        <w:t>90M，其分为两部分，前一部分为计数器，后半部分为客户端请求的数据。varnish提供了多个不同的工具如varnishlog、varnishncsa或varnishstat等来分析共享内存日志中的信息并能够以指定的方式进行显示。</w:t>
      </w:r>
    </w:p>
    <w:tbl>
      <w:tblPr>
        <w:tblStyle w:val="TableGrid"/>
        <w:tblW w:w="8550" w:type="dxa"/>
        <w:tblInd w:w="468" w:type="dxa"/>
        <w:tblLook w:val="04A0"/>
      </w:tblPr>
      <w:tblGrid>
        <w:gridCol w:w="8550"/>
      </w:tblGrid>
      <w:tr w:rsidR="00C2049F" w:rsidTr="00BA3988">
        <w:trPr>
          <w:trHeight w:val="145"/>
        </w:trPr>
        <w:tc>
          <w:tcPr>
            <w:tcW w:w="8550" w:type="dxa"/>
          </w:tcPr>
          <w:p w:rsidR="00C2049F" w:rsidRDefault="00C2049F" w:rsidP="00C2049F">
            <w:pPr>
              <w:ind w:left="0"/>
              <w:rPr>
                <w:szCs w:val="21"/>
              </w:rPr>
            </w:pPr>
            <w:r w:rsidRPr="00C2049F">
              <w:rPr>
                <w:szCs w:val="21"/>
              </w:rPr>
              <w:t># rpm -ql varnish</w:t>
            </w:r>
          </w:p>
          <w:p w:rsidR="00C2049F" w:rsidRPr="00C2049F" w:rsidRDefault="00C2049F" w:rsidP="00C2049F">
            <w:pPr>
              <w:ind w:left="0"/>
              <w:rPr>
                <w:szCs w:val="21"/>
              </w:rPr>
            </w:pPr>
            <w:r w:rsidRPr="00C2049F">
              <w:rPr>
                <w:szCs w:val="21"/>
              </w:rPr>
              <w:lastRenderedPageBreak/>
              <w:t># varnish 默认启用了日志滚动的功能；日志滚动的脚本文件；</w:t>
            </w:r>
          </w:p>
          <w:p w:rsidR="00C2049F" w:rsidRDefault="00C2049F" w:rsidP="00C2049F">
            <w:pPr>
              <w:ind w:left="0"/>
              <w:rPr>
                <w:szCs w:val="21"/>
              </w:rPr>
            </w:pPr>
            <w:r w:rsidRPr="00C2049F">
              <w:rPr>
                <w:szCs w:val="21"/>
              </w:rPr>
              <w:t xml:space="preserve">/etc/logrotate.d/varnish           </w:t>
            </w:r>
          </w:p>
          <w:p w:rsidR="00C2049F" w:rsidRDefault="00C2049F" w:rsidP="00C2049F">
            <w:pPr>
              <w:ind w:left="0"/>
              <w:rPr>
                <w:szCs w:val="21"/>
              </w:rPr>
            </w:pPr>
            <w:r w:rsidRPr="00C2049F">
              <w:rPr>
                <w:szCs w:val="21"/>
              </w:rPr>
              <w:t># varnish 的服务启动脚本文件；</w:t>
            </w:r>
          </w:p>
          <w:p w:rsidR="00C2049F" w:rsidRDefault="00C2049F" w:rsidP="00C2049F">
            <w:pPr>
              <w:ind w:left="0"/>
              <w:rPr>
                <w:szCs w:val="21"/>
              </w:rPr>
            </w:pPr>
            <w:r w:rsidRPr="00C2049F">
              <w:rPr>
                <w:szCs w:val="21"/>
              </w:rPr>
              <w:t xml:space="preserve">/etc/rc.d/init.d/varnish       </w:t>
            </w:r>
          </w:p>
          <w:p w:rsidR="00C2049F" w:rsidRPr="00C2049F" w:rsidRDefault="00C2049F" w:rsidP="00C2049F">
            <w:pPr>
              <w:ind w:left="0"/>
              <w:rPr>
                <w:szCs w:val="21"/>
              </w:rPr>
            </w:pPr>
            <w:r w:rsidRPr="00C2049F">
              <w:rPr>
                <w:szCs w:val="21"/>
              </w:rPr>
              <w:t xml:space="preserve"># 分析共享内存日志中信息工具的服务启动脚本；    </w:t>
            </w:r>
          </w:p>
          <w:p w:rsidR="00C2049F" w:rsidRPr="00C2049F" w:rsidRDefault="00C2049F" w:rsidP="00C2049F">
            <w:pPr>
              <w:ind w:left="0"/>
              <w:rPr>
                <w:szCs w:val="21"/>
              </w:rPr>
            </w:pPr>
            <w:r w:rsidRPr="00C2049F">
              <w:rPr>
                <w:szCs w:val="21"/>
              </w:rPr>
              <w:t xml:space="preserve">/etc/rc.d/init.d/varnishlog              </w:t>
            </w:r>
          </w:p>
          <w:p w:rsidR="00C2049F" w:rsidRDefault="00C2049F" w:rsidP="00C2049F">
            <w:pPr>
              <w:ind w:left="0"/>
              <w:rPr>
                <w:szCs w:val="21"/>
              </w:rPr>
            </w:pPr>
            <w:r w:rsidRPr="00C2049F">
              <w:rPr>
                <w:szCs w:val="21"/>
              </w:rPr>
              <w:t xml:space="preserve">/etc/rc.d/init.d/varnishncsa       </w:t>
            </w:r>
          </w:p>
          <w:p w:rsidR="00C2049F" w:rsidRPr="00C2049F" w:rsidRDefault="00C2049F" w:rsidP="00C2049F">
            <w:pPr>
              <w:ind w:left="0"/>
              <w:rPr>
                <w:szCs w:val="21"/>
              </w:rPr>
            </w:pPr>
            <w:r w:rsidRPr="00C2049F">
              <w:rPr>
                <w:szCs w:val="21"/>
              </w:rPr>
              <w:t># varnish 全局配置文件</w:t>
            </w:r>
          </w:p>
          <w:p w:rsidR="00C2049F" w:rsidRDefault="00C2049F" w:rsidP="00C2049F">
            <w:pPr>
              <w:ind w:left="0"/>
              <w:rPr>
                <w:szCs w:val="21"/>
              </w:rPr>
            </w:pPr>
            <w:r>
              <w:rPr>
                <w:szCs w:val="21"/>
              </w:rPr>
              <w:t xml:space="preserve">  </w:t>
            </w:r>
            <w:r w:rsidRPr="00C2049F">
              <w:rPr>
                <w:szCs w:val="21"/>
              </w:rPr>
              <w:t xml:space="preserve">/etc/sysconfig/varnish  </w:t>
            </w:r>
          </w:p>
          <w:p w:rsidR="00C2049F" w:rsidRDefault="00C2049F" w:rsidP="00C2049F">
            <w:pPr>
              <w:ind w:left="0"/>
              <w:rPr>
                <w:szCs w:val="21"/>
              </w:rPr>
            </w:pPr>
            <w:r w:rsidRPr="00C2049F">
              <w:rPr>
                <w:szCs w:val="21"/>
              </w:rPr>
              <w:t xml:space="preserve"># varnish 主配置文件目录           </w:t>
            </w:r>
          </w:p>
          <w:p w:rsidR="00C2049F" w:rsidRDefault="00C2049F" w:rsidP="00C2049F">
            <w:pPr>
              <w:ind w:left="0"/>
              <w:rPr>
                <w:szCs w:val="21"/>
              </w:rPr>
            </w:pPr>
            <w:r w:rsidRPr="00C2049F">
              <w:rPr>
                <w:szCs w:val="21"/>
              </w:rPr>
              <w:t xml:space="preserve">/etc/varnish        </w:t>
            </w:r>
          </w:p>
          <w:p w:rsidR="00C2049F" w:rsidRPr="00C2049F" w:rsidRDefault="00C2049F" w:rsidP="00C2049F">
            <w:pPr>
              <w:ind w:left="0"/>
              <w:rPr>
                <w:szCs w:val="21"/>
              </w:rPr>
            </w:pPr>
            <w:r w:rsidRPr="00C2049F">
              <w:rPr>
                <w:szCs w:val="21"/>
              </w:rPr>
              <w:t xml:space="preserve"># varnish 默认的配置文件               </w:t>
            </w:r>
          </w:p>
          <w:p w:rsidR="00C2049F" w:rsidRDefault="00C2049F" w:rsidP="00C2049F">
            <w:pPr>
              <w:ind w:left="0"/>
              <w:rPr>
                <w:szCs w:val="21"/>
              </w:rPr>
            </w:pPr>
            <w:r w:rsidRPr="00C2049F">
              <w:rPr>
                <w:szCs w:val="21"/>
              </w:rPr>
              <w:t xml:space="preserve">/etc/varnish/default.vcl     </w:t>
            </w:r>
          </w:p>
          <w:p w:rsidR="00C2049F" w:rsidRPr="00C2049F" w:rsidRDefault="00C2049F" w:rsidP="00C2049F">
            <w:pPr>
              <w:ind w:left="0"/>
              <w:rPr>
                <w:szCs w:val="21"/>
              </w:rPr>
            </w:pPr>
            <w:r w:rsidRPr="00C2049F">
              <w:rPr>
                <w:szCs w:val="21"/>
              </w:rPr>
              <w:t xml:space="preserve"># 相关的一些二进制程序      </w:t>
            </w:r>
          </w:p>
          <w:p w:rsidR="00C2049F" w:rsidRDefault="00C2049F" w:rsidP="00C2049F">
            <w:pPr>
              <w:ind w:left="0"/>
              <w:rPr>
                <w:szCs w:val="21"/>
              </w:rPr>
            </w:pPr>
            <w:r w:rsidRPr="00C2049F">
              <w:rPr>
                <w:szCs w:val="21"/>
              </w:rPr>
              <w:t xml:space="preserve">/usr/bin/varnish_reload_vcl        </w:t>
            </w:r>
          </w:p>
        </w:tc>
      </w:tr>
      <w:tr w:rsidR="00D1719E" w:rsidTr="00BA3988">
        <w:trPr>
          <w:trHeight w:val="145"/>
        </w:trPr>
        <w:tc>
          <w:tcPr>
            <w:tcW w:w="8550" w:type="dxa"/>
          </w:tcPr>
          <w:p w:rsidR="00D1719E" w:rsidRDefault="00D1719E" w:rsidP="00540C56">
            <w:pPr>
              <w:ind w:left="0"/>
            </w:pPr>
            <w:r w:rsidRPr="00A32897">
              <w:rPr>
                <w:rFonts w:hint="eastAsia"/>
              </w:rPr>
              <w:lastRenderedPageBreak/>
              <w:t xml:space="preserve"> varnishstat： </w:t>
            </w:r>
            <w:r w:rsidR="00540C56">
              <w:rPr>
                <w:rFonts w:hint="eastAsia"/>
              </w:rPr>
              <w:t>因为这几个参数比较重要</w:t>
            </w:r>
          </w:p>
          <w:p w:rsidR="00540C56" w:rsidRPr="00540C56" w:rsidRDefault="00540C56" w:rsidP="00540C56">
            <w:pPr>
              <w:pStyle w:val="ListParagraph"/>
              <w:numPr>
                <w:ilvl w:val="0"/>
                <w:numId w:val="17"/>
              </w:numPr>
              <w:rPr>
                <w:szCs w:val="21"/>
              </w:rPr>
            </w:pPr>
            <w:r w:rsidRPr="00540C56">
              <w:rPr>
                <w:szCs w:val="21"/>
              </w:rPr>
              <w:t>client connections accepted ： 表示客户端反向代理服务器成功发起HTTP请求的数量</w:t>
            </w:r>
          </w:p>
          <w:p w:rsidR="00540C56" w:rsidRPr="00540C56" w:rsidRDefault="00540C56" w:rsidP="00540C56">
            <w:pPr>
              <w:pStyle w:val="ListParagraph"/>
              <w:numPr>
                <w:ilvl w:val="0"/>
                <w:numId w:val="17"/>
              </w:numPr>
              <w:rPr>
                <w:szCs w:val="21"/>
              </w:rPr>
            </w:pPr>
            <w:r w:rsidRPr="00540C56">
              <w:rPr>
                <w:szCs w:val="21"/>
              </w:rPr>
              <w:t>client request recceived： 表示到现在为止：浏览器向反向代理服务器发送HTTP请求累计数，由于可能使用长连接因此这个值一般会大于"client connections accepted的值"</w:t>
            </w:r>
          </w:p>
          <w:p w:rsidR="00540C56" w:rsidRPr="00540C56" w:rsidRDefault="00540C56" w:rsidP="00540C56">
            <w:pPr>
              <w:pStyle w:val="ListParagraph"/>
              <w:numPr>
                <w:ilvl w:val="0"/>
                <w:numId w:val="17"/>
              </w:numPr>
              <w:rPr>
                <w:szCs w:val="21"/>
              </w:rPr>
            </w:pPr>
            <w:r w:rsidRPr="00540C56">
              <w:rPr>
                <w:szCs w:val="21"/>
              </w:rPr>
              <w:t>cache his ： 表示反向代理服务器在缓存区中查找并且命中的次数。</w:t>
            </w:r>
          </w:p>
          <w:p w:rsidR="00540C56" w:rsidRPr="00540C56" w:rsidRDefault="00540C56" w:rsidP="00540C56">
            <w:pPr>
              <w:pStyle w:val="ListParagraph"/>
              <w:numPr>
                <w:ilvl w:val="0"/>
                <w:numId w:val="17"/>
              </w:numPr>
              <w:rPr>
                <w:szCs w:val="21"/>
              </w:rPr>
            </w:pPr>
            <w:r w:rsidRPr="00540C56">
              <w:rPr>
                <w:szCs w:val="21"/>
              </w:rPr>
              <w:t>cache misses： 表示直接访问后端主机的请求数量：也就是非命中数：</w:t>
            </w:r>
          </w:p>
          <w:p w:rsidR="00540C56" w:rsidRPr="00540C56" w:rsidRDefault="00540C56" w:rsidP="00540C56">
            <w:pPr>
              <w:pStyle w:val="ListParagraph"/>
              <w:numPr>
                <w:ilvl w:val="0"/>
                <w:numId w:val="17"/>
              </w:numPr>
              <w:rPr>
                <w:szCs w:val="21"/>
              </w:rPr>
            </w:pPr>
            <w:r w:rsidRPr="00540C56">
              <w:rPr>
                <w:szCs w:val="21"/>
              </w:rPr>
              <w:t>N struct object ： 表示当前的缓存内容数量；</w:t>
            </w:r>
          </w:p>
          <w:p w:rsidR="00540C56" w:rsidRPr="00540C56" w:rsidRDefault="00540C56" w:rsidP="00540C56">
            <w:pPr>
              <w:pStyle w:val="ListParagraph"/>
              <w:numPr>
                <w:ilvl w:val="0"/>
                <w:numId w:val="17"/>
              </w:numPr>
              <w:rPr>
                <w:szCs w:val="21"/>
              </w:rPr>
            </w:pPr>
            <w:r w:rsidRPr="00540C56">
              <w:rPr>
                <w:szCs w:val="21"/>
              </w:rPr>
              <w:t>N expired object ： 表示当过期的缓存内容数量；</w:t>
            </w:r>
          </w:p>
          <w:p w:rsidR="00540C56" w:rsidRPr="00540C56" w:rsidRDefault="00540C56" w:rsidP="00540C56">
            <w:pPr>
              <w:pStyle w:val="ListParagraph"/>
              <w:numPr>
                <w:ilvl w:val="0"/>
                <w:numId w:val="17"/>
              </w:numPr>
              <w:rPr>
                <w:szCs w:val="21"/>
              </w:rPr>
            </w:pPr>
            <w:r w:rsidRPr="00540C56">
              <w:rPr>
                <w:szCs w:val="21"/>
              </w:rPr>
              <w:t>N LRU moved objects ： 表示淘汰的缓存内容个数；</w:t>
            </w:r>
          </w:p>
          <w:p w:rsidR="00D1719E" w:rsidRPr="00C2049F" w:rsidRDefault="00D1719E" w:rsidP="00C2049F">
            <w:pPr>
              <w:ind w:left="0"/>
              <w:rPr>
                <w:szCs w:val="21"/>
              </w:rPr>
            </w:pPr>
          </w:p>
        </w:tc>
      </w:tr>
      <w:tr w:rsidR="00540C56" w:rsidTr="00BA3988">
        <w:trPr>
          <w:trHeight w:val="145"/>
        </w:trPr>
        <w:tc>
          <w:tcPr>
            <w:tcW w:w="8550" w:type="dxa"/>
          </w:tcPr>
          <w:p w:rsidR="00540C56" w:rsidRDefault="00540C56" w:rsidP="00540C56">
            <w:pPr>
              <w:ind w:left="0"/>
            </w:pPr>
            <w:r w:rsidRPr="00540C56">
              <w:t>varnishlog 自带的参数如下：</w:t>
            </w:r>
          </w:p>
          <w:p w:rsidR="00540C56" w:rsidRPr="00540C56" w:rsidRDefault="00540C56" w:rsidP="00540C56">
            <w:pPr>
              <w:pStyle w:val="ListParagraph"/>
              <w:numPr>
                <w:ilvl w:val="0"/>
                <w:numId w:val="18"/>
              </w:numPr>
            </w:pPr>
            <w:r w:rsidRPr="00540C56">
              <w:t>-a 当把日志写到文件里时，使用附加，而不是覆盖。</w:t>
            </w:r>
          </w:p>
          <w:p w:rsidR="00540C56" w:rsidRPr="00540C56" w:rsidRDefault="00540C56" w:rsidP="00540C56">
            <w:pPr>
              <w:pStyle w:val="ListParagraph"/>
              <w:numPr>
                <w:ilvl w:val="0"/>
                <w:numId w:val="18"/>
              </w:numPr>
            </w:pPr>
            <w:r w:rsidRPr="00540C56">
              <w:t>-b 只显示 varnishd 和后端服务器的日志。</w:t>
            </w:r>
          </w:p>
          <w:p w:rsidR="00540C56" w:rsidRPr="00540C56" w:rsidRDefault="00540C56" w:rsidP="00540C56">
            <w:pPr>
              <w:pStyle w:val="ListParagraph"/>
              <w:numPr>
                <w:ilvl w:val="0"/>
                <w:numId w:val="18"/>
              </w:numPr>
            </w:pPr>
            <w:r w:rsidRPr="00540C56">
              <w:t>-C 匹配正则表达式的时候，忽略大小写差异。</w:t>
            </w:r>
          </w:p>
          <w:p w:rsidR="00540C56" w:rsidRPr="00540C56" w:rsidRDefault="00540C56" w:rsidP="00540C56">
            <w:pPr>
              <w:pStyle w:val="ListParagraph"/>
              <w:numPr>
                <w:ilvl w:val="0"/>
                <w:numId w:val="18"/>
              </w:numPr>
            </w:pPr>
            <w:r w:rsidRPr="00540C56">
              <w:t>-c 只显示 varnishd 和客户端的日志。</w:t>
            </w:r>
          </w:p>
          <w:p w:rsidR="00540C56" w:rsidRPr="00540C56" w:rsidRDefault="00540C56" w:rsidP="00540C56">
            <w:pPr>
              <w:pStyle w:val="ListParagraph"/>
              <w:numPr>
                <w:ilvl w:val="0"/>
                <w:numId w:val="18"/>
              </w:numPr>
            </w:pPr>
            <w:r w:rsidRPr="00540C56">
              <w:t>-D 以进程方式运行</w:t>
            </w:r>
          </w:p>
          <w:p w:rsidR="00540C56" w:rsidRPr="00540C56" w:rsidRDefault="00540C56" w:rsidP="00540C56">
            <w:pPr>
              <w:pStyle w:val="ListParagraph"/>
              <w:numPr>
                <w:ilvl w:val="0"/>
                <w:numId w:val="18"/>
              </w:numPr>
            </w:pPr>
            <w:r w:rsidRPr="00540C56">
              <w:lastRenderedPageBreak/>
              <w:t>-d 在启动过程中处理旧的日志，一般情况下，varnishhist 只会在进程写入日志后启动。</w:t>
            </w:r>
          </w:p>
          <w:p w:rsidR="00540C56" w:rsidRPr="00540C56" w:rsidRDefault="00540C56" w:rsidP="00540C56">
            <w:pPr>
              <w:pStyle w:val="ListParagraph"/>
              <w:numPr>
                <w:ilvl w:val="0"/>
                <w:numId w:val="18"/>
              </w:numPr>
            </w:pPr>
            <w:r w:rsidRPr="00540C56">
              <w:t>-I regex 匹配正则表达式的日志，如果没有使用-i 或者-I，那么所有的日志都会匹配。</w:t>
            </w:r>
          </w:p>
          <w:p w:rsidR="00540C56" w:rsidRPr="00540C56" w:rsidRDefault="00540C56" w:rsidP="00540C56">
            <w:pPr>
              <w:pStyle w:val="ListParagraph"/>
              <w:numPr>
                <w:ilvl w:val="0"/>
                <w:numId w:val="18"/>
              </w:numPr>
            </w:pPr>
            <w:r w:rsidRPr="00540C56">
              <w:t>-i tag  匹配指定的 tag，如果没有使用-i 或者-I，那么所有的日志都会被匹配。</w:t>
            </w:r>
          </w:p>
          <w:p w:rsidR="00540C56" w:rsidRPr="00540C56" w:rsidRDefault="00540C56" w:rsidP="00540C56">
            <w:pPr>
              <w:pStyle w:val="ListParagraph"/>
              <w:numPr>
                <w:ilvl w:val="0"/>
                <w:numId w:val="18"/>
              </w:numPr>
            </w:pPr>
            <w:r w:rsidRPr="00540C56">
              <w:t>-k num  只显示开始的 num 个日志记录。</w:t>
            </w:r>
          </w:p>
          <w:p w:rsidR="00540C56" w:rsidRPr="00540C56" w:rsidRDefault="00540C56" w:rsidP="00540C56">
            <w:pPr>
              <w:pStyle w:val="ListParagraph"/>
              <w:numPr>
                <w:ilvl w:val="0"/>
                <w:numId w:val="18"/>
              </w:numPr>
            </w:pPr>
            <w:r w:rsidRPr="00540C56">
              <w:t>-n 指定 varnish 实例的名字，用来获取日志，如果没有指定，默认使用主机名。</w:t>
            </w:r>
          </w:p>
          <w:p w:rsidR="00540C56" w:rsidRPr="00540C56" w:rsidRDefault="00540C56" w:rsidP="00540C56">
            <w:pPr>
              <w:pStyle w:val="ListParagraph"/>
              <w:numPr>
                <w:ilvl w:val="0"/>
                <w:numId w:val="18"/>
              </w:numPr>
            </w:pPr>
            <w:r w:rsidRPr="00540C56">
              <w:t>-o 以请求 ID 给日志分组，这个功能没多大用。如果要写到一个文件里使用 -w 选项。</w:t>
            </w:r>
          </w:p>
          <w:p w:rsidR="00540C56" w:rsidRPr="00540C56" w:rsidRDefault="00540C56" w:rsidP="00540C56">
            <w:pPr>
              <w:pStyle w:val="ListParagraph"/>
              <w:numPr>
                <w:ilvl w:val="0"/>
                <w:numId w:val="18"/>
              </w:numPr>
            </w:pPr>
            <w:r w:rsidRPr="00540C56">
              <w:t>-P file 记录 PID 号的文件</w:t>
            </w:r>
          </w:p>
          <w:p w:rsidR="00540C56" w:rsidRPr="00540C56" w:rsidRDefault="00540C56" w:rsidP="00540C56">
            <w:pPr>
              <w:pStyle w:val="ListParagraph"/>
              <w:numPr>
                <w:ilvl w:val="0"/>
                <w:numId w:val="18"/>
              </w:numPr>
            </w:pPr>
            <w:r w:rsidRPr="00540C56">
              <w:t>-r file 从一个文件读取日志，而不是从共享内存读取。</w:t>
            </w:r>
          </w:p>
          <w:p w:rsidR="00540C56" w:rsidRPr="00540C56" w:rsidRDefault="00540C56" w:rsidP="00540C56">
            <w:pPr>
              <w:pStyle w:val="ListParagraph"/>
              <w:numPr>
                <w:ilvl w:val="0"/>
                <w:numId w:val="18"/>
              </w:numPr>
            </w:pPr>
            <w:r w:rsidRPr="00540C56">
              <w:t>-s sum  跳过开始的 num 条日志。</w:t>
            </w:r>
          </w:p>
          <w:p w:rsidR="00540C56" w:rsidRPr="00540C56" w:rsidRDefault="00540C56" w:rsidP="00540C56">
            <w:pPr>
              <w:pStyle w:val="ListParagraph"/>
              <w:numPr>
                <w:ilvl w:val="0"/>
                <w:numId w:val="18"/>
              </w:numPr>
            </w:pPr>
            <w:r w:rsidRPr="00540C56">
              <w:t>-u 无缓冲的输出。</w:t>
            </w:r>
          </w:p>
          <w:p w:rsidR="00540C56" w:rsidRPr="00540C56" w:rsidRDefault="00540C56" w:rsidP="00540C56">
            <w:pPr>
              <w:pStyle w:val="ListParagraph"/>
              <w:numPr>
                <w:ilvl w:val="0"/>
                <w:numId w:val="18"/>
              </w:numPr>
            </w:pPr>
            <w:r w:rsidRPr="00540C56">
              <w:t>-V  显示版本，然后退出。</w:t>
            </w:r>
          </w:p>
          <w:p w:rsidR="00540C56" w:rsidRPr="00540C56" w:rsidRDefault="00540C56" w:rsidP="00540C56">
            <w:pPr>
              <w:pStyle w:val="ListParagraph"/>
              <w:numPr>
                <w:ilvl w:val="0"/>
                <w:numId w:val="18"/>
              </w:numPr>
            </w:pPr>
            <w:r w:rsidRPr="00540C56">
              <w:t>-w file 把日志写到一个文件里代替显示他们，如果不是用-a 参数就会发生覆盖，如果 varnishlog 在写日志时，接收到一个 SIGHUP 信号，他会创建一个新的文件,老的文件可以移走。</w:t>
            </w:r>
          </w:p>
          <w:p w:rsidR="00540C56" w:rsidRPr="00540C56" w:rsidRDefault="00540C56" w:rsidP="00540C56">
            <w:pPr>
              <w:pStyle w:val="ListParagraph"/>
              <w:numPr>
                <w:ilvl w:val="0"/>
                <w:numId w:val="18"/>
              </w:numPr>
            </w:pPr>
            <w:r w:rsidRPr="00540C56">
              <w:t>-X regex 排除匹配正则表达式的日志。</w:t>
            </w:r>
          </w:p>
        </w:tc>
      </w:tr>
      <w:tr w:rsidR="00540C56" w:rsidTr="00BA3988">
        <w:trPr>
          <w:trHeight w:val="145"/>
        </w:trPr>
        <w:tc>
          <w:tcPr>
            <w:tcW w:w="8550" w:type="dxa"/>
          </w:tcPr>
          <w:p w:rsidR="00540C56" w:rsidRDefault="00540C56" w:rsidP="00540C56">
            <w:pPr>
              <w:ind w:left="0"/>
            </w:pPr>
            <w:r w:rsidRPr="00540C56">
              <w:lastRenderedPageBreak/>
              <w:t>varnishncsa 工具详解：</w:t>
            </w:r>
          </w:p>
          <w:p w:rsidR="00540C56" w:rsidRPr="00540C56" w:rsidRDefault="00540C56" w:rsidP="00540C56">
            <w:pPr>
              <w:pStyle w:val="ListParagraph"/>
              <w:numPr>
                <w:ilvl w:val="0"/>
                <w:numId w:val="19"/>
              </w:numPr>
            </w:pPr>
            <w:r w:rsidRPr="00540C56">
              <w:t>-a 当把日志写到文件里时，使用附加，而不是覆盖。</w:t>
            </w:r>
          </w:p>
          <w:p w:rsidR="00540C56" w:rsidRPr="00540C56" w:rsidRDefault="00540C56" w:rsidP="00540C56">
            <w:pPr>
              <w:pStyle w:val="ListParagraph"/>
              <w:numPr>
                <w:ilvl w:val="0"/>
                <w:numId w:val="19"/>
              </w:numPr>
            </w:pPr>
            <w:r w:rsidRPr="00540C56">
              <w:t>-b 只显示varnishd和后端服务器的日志。</w:t>
            </w:r>
          </w:p>
          <w:p w:rsidR="00540C56" w:rsidRPr="00540C56" w:rsidRDefault="00540C56" w:rsidP="00540C56">
            <w:pPr>
              <w:pStyle w:val="ListParagraph"/>
              <w:numPr>
                <w:ilvl w:val="0"/>
                <w:numId w:val="19"/>
              </w:numPr>
            </w:pPr>
            <w:r w:rsidRPr="00540C56">
              <w:t>-C 匹配正则表达式的时候，忽略大小写差异。</w:t>
            </w:r>
          </w:p>
          <w:p w:rsidR="00540C56" w:rsidRPr="00540C56" w:rsidRDefault="00540C56" w:rsidP="00540C56">
            <w:pPr>
              <w:pStyle w:val="ListParagraph"/>
              <w:numPr>
                <w:ilvl w:val="0"/>
                <w:numId w:val="19"/>
              </w:numPr>
            </w:pPr>
            <w:r w:rsidRPr="00540C56">
              <w:t>-c 只显示varnishd和客户端的日志。</w:t>
            </w:r>
          </w:p>
          <w:p w:rsidR="00540C56" w:rsidRPr="00540C56" w:rsidRDefault="00540C56" w:rsidP="00540C56">
            <w:pPr>
              <w:pStyle w:val="ListParagraph"/>
              <w:numPr>
                <w:ilvl w:val="0"/>
                <w:numId w:val="19"/>
              </w:numPr>
            </w:pPr>
            <w:r w:rsidRPr="00540C56">
              <w:t>-D 以进程方式运行</w:t>
            </w:r>
          </w:p>
          <w:p w:rsidR="00540C56" w:rsidRPr="00540C56" w:rsidRDefault="00540C56" w:rsidP="00540C56">
            <w:pPr>
              <w:pStyle w:val="ListParagraph"/>
              <w:numPr>
                <w:ilvl w:val="0"/>
                <w:numId w:val="19"/>
              </w:numPr>
            </w:pPr>
            <w:r w:rsidRPr="00540C56">
              <w:t>-d 在启动过程中处理旧的日志，一般情况下，varnishhist只会在进程写入日志后启动。</w:t>
            </w:r>
          </w:p>
          <w:p w:rsidR="00540C56" w:rsidRPr="00540C56" w:rsidRDefault="00540C56" w:rsidP="00540C56">
            <w:pPr>
              <w:pStyle w:val="ListParagraph"/>
              <w:numPr>
                <w:ilvl w:val="0"/>
                <w:numId w:val="19"/>
              </w:numPr>
            </w:pPr>
            <w:r w:rsidRPr="00540C56">
              <w:t>-f 在日志输出中使用X-Forwarded-ForHTTP头代替client.ip。</w:t>
            </w:r>
          </w:p>
          <w:p w:rsidR="00540C56" w:rsidRPr="00540C56" w:rsidRDefault="00540C56" w:rsidP="00540C56">
            <w:pPr>
              <w:pStyle w:val="ListParagraph"/>
              <w:numPr>
                <w:ilvl w:val="0"/>
                <w:numId w:val="19"/>
              </w:numPr>
            </w:pPr>
            <w:r w:rsidRPr="00540C56">
              <w:t>-I regex 匹配正则表达式的日志，如果没有使用-i或者-I，那么所有的日志都会匹配。</w:t>
            </w:r>
          </w:p>
          <w:p w:rsidR="00540C56" w:rsidRPr="00540C56" w:rsidRDefault="00540C56" w:rsidP="00540C56">
            <w:pPr>
              <w:pStyle w:val="ListParagraph"/>
              <w:numPr>
                <w:ilvl w:val="0"/>
                <w:numId w:val="19"/>
              </w:numPr>
            </w:pPr>
            <w:r w:rsidRPr="00540C56">
              <w:t>-i tag 匹配指定的tag，如果没有使用-i或者-I，那么所有的日志都会被匹配。</w:t>
            </w:r>
          </w:p>
          <w:p w:rsidR="00540C56" w:rsidRPr="00540C56" w:rsidRDefault="00540C56" w:rsidP="00540C56">
            <w:pPr>
              <w:pStyle w:val="ListParagraph"/>
              <w:numPr>
                <w:ilvl w:val="0"/>
                <w:numId w:val="19"/>
              </w:numPr>
            </w:pPr>
            <w:r w:rsidRPr="00540C56">
              <w:t>-n 指定varnish实例的名字，用来获取日志，如果没有指定，默认使用主机</w:t>
            </w:r>
            <w:r w:rsidRPr="00540C56">
              <w:lastRenderedPageBreak/>
              <w:t>名。</w:t>
            </w:r>
          </w:p>
          <w:p w:rsidR="00540C56" w:rsidRPr="00540C56" w:rsidRDefault="00540C56" w:rsidP="00540C56">
            <w:pPr>
              <w:pStyle w:val="ListParagraph"/>
              <w:numPr>
                <w:ilvl w:val="0"/>
                <w:numId w:val="19"/>
              </w:numPr>
            </w:pPr>
            <w:r w:rsidRPr="00540C56">
              <w:t>-P file记录PID号的文件</w:t>
            </w:r>
          </w:p>
          <w:p w:rsidR="00540C56" w:rsidRPr="00540C56" w:rsidRDefault="00540C56" w:rsidP="00540C56">
            <w:pPr>
              <w:pStyle w:val="ListParagraph"/>
              <w:numPr>
                <w:ilvl w:val="0"/>
                <w:numId w:val="19"/>
              </w:numPr>
            </w:pPr>
            <w:r w:rsidRPr="00540C56">
              <w:t>-r file从一个文件读取日志，而不是从共享内存读取。</w:t>
            </w:r>
          </w:p>
          <w:p w:rsidR="00540C56" w:rsidRPr="00540C56" w:rsidRDefault="00540C56" w:rsidP="00540C56">
            <w:pPr>
              <w:pStyle w:val="ListParagraph"/>
              <w:numPr>
                <w:ilvl w:val="0"/>
                <w:numId w:val="19"/>
              </w:numPr>
            </w:pPr>
            <w:r w:rsidRPr="00540C56">
              <w:t>-w file把日志写到一个文件里代替显示他们，如果不是用-a参数就会发生覆盖，如果varnishlog在写日志时，接收到一个SIGHUP信号，他会创建一个新的文件，老的文件可以移走。</w:t>
            </w:r>
          </w:p>
          <w:p w:rsidR="00540C56" w:rsidRPr="00540C56" w:rsidRDefault="00540C56" w:rsidP="00540C56">
            <w:pPr>
              <w:pStyle w:val="ListParagraph"/>
              <w:numPr>
                <w:ilvl w:val="0"/>
                <w:numId w:val="19"/>
              </w:numPr>
            </w:pPr>
            <w:r w:rsidRPr="00540C56">
              <w:t>-X regex 排除匹配正则表达式的日志。</w:t>
            </w:r>
          </w:p>
          <w:p w:rsidR="00540C56" w:rsidRPr="00540C56" w:rsidRDefault="00540C56" w:rsidP="00540C56">
            <w:pPr>
              <w:pStyle w:val="ListParagraph"/>
              <w:numPr>
                <w:ilvl w:val="0"/>
                <w:numId w:val="19"/>
              </w:numPr>
            </w:pPr>
            <w:r w:rsidRPr="00540C56">
              <w:t>-x tag 排除匹配tag的日志。</w:t>
            </w:r>
          </w:p>
        </w:tc>
      </w:tr>
      <w:tr w:rsidR="00540C56" w:rsidTr="00BA3988">
        <w:trPr>
          <w:trHeight w:val="6086"/>
        </w:trPr>
        <w:tc>
          <w:tcPr>
            <w:tcW w:w="8550" w:type="dxa"/>
          </w:tcPr>
          <w:p w:rsidR="008120EC" w:rsidRDefault="008120EC" w:rsidP="008120EC">
            <w:pPr>
              <w:ind w:left="0"/>
            </w:pPr>
            <w:r w:rsidRPr="008120EC">
              <w:lastRenderedPageBreak/>
              <w:t>varnishd命令参# varnishd -help：</w:t>
            </w:r>
          </w:p>
          <w:p w:rsidR="008120EC" w:rsidRDefault="008120EC" w:rsidP="008120EC">
            <w:pPr>
              <w:ind w:left="0"/>
            </w:pPr>
            <w:r>
              <w:t xml:space="preserve">-a address:port            # 表示Varnish对httpd的监听地址及端口 </w:t>
            </w:r>
          </w:p>
          <w:p w:rsidR="008120EC" w:rsidRDefault="008120EC" w:rsidP="008120EC">
            <w:pPr>
              <w:ind w:left="0"/>
            </w:pPr>
            <w:r>
              <w:t xml:space="preserve">-b address:port            #表示后端服务器地址及端口 </w:t>
            </w:r>
          </w:p>
          <w:p w:rsidR="008120EC" w:rsidRDefault="008120EC" w:rsidP="008120EC">
            <w:pPr>
              <w:ind w:left="0"/>
            </w:pPr>
            <w:r>
              <w:t xml:space="preserve">-d                         # 表示后端服务器地址及端口 　　　　　　　　　　　　</w:t>
            </w:r>
          </w:p>
          <w:p w:rsidR="008120EC" w:rsidRDefault="008120EC" w:rsidP="008120EC">
            <w:pPr>
              <w:ind w:left="0"/>
            </w:pPr>
            <w:r>
              <w:t>-f file                    # 指定vanish服务器的配置文件</w:t>
            </w:r>
          </w:p>
          <w:p w:rsidR="008120EC" w:rsidRDefault="008120EC" w:rsidP="008120EC">
            <w:pPr>
              <w:ind w:left="0"/>
            </w:pPr>
            <w:r>
              <w:t xml:space="preserve">-F                         # Run in foreground　　　　　　　　　　　　</w:t>
            </w:r>
          </w:p>
          <w:p w:rsidR="008120EC" w:rsidRDefault="008120EC" w:rsidP="008120EC">
            <w:pPr>
              <w:ind w:left="0"/>
            </w:pPr>
            <w:r>
              <w:t xml:space="preserve">-n dir                     # 指定Varnish服务器的配賢文件 指定服务器参数，用来优化Varnish性能 </w:t>
            </w:r>
          </w:p>
          <w:p w:rsidR="008120EC" w:rsidRDefault="008120EC" w:rsidP="008120EC">
            <w:pPr>
              <w:ind w:left="0"/>
            </w:pPr>
            <w:r>
              <w:t>-P file                    # varnish进程pid文件存放路径</w:t>
            </w:r>
          </w:p>
          <w:p w:rsidR="008120EC" w:rsidRDefault="008120EC" w:rsidP="008120EC">
            <w:pPr>
              <w:ind w:left="0"/>
            </w:pPr>
            <w:r>
              <w:t>-p param=value             # 指定服务器参数，用来优化vanish性能</w:t>
            </w:r>
          </w:p>
          <w:p w:rsidR="008120EC" w:rsidRDefault="008120EC" w:rsidP="008120EC">
            <w:pPr>
              <w:ind w:left="0"/>
            </w:pPr>
            <w:r>
              <w:t>-t                         # 指定默认ttl值；单位为s；&lt;br&gt;</w:t>
            </w:r>
          </w:p>
          <w:p w:rsidR="008120EC" w:rsidRDefault="008120EC" w:rsidP="008120EC">
            <w:pPr>
              <w:ind w:left="0"/>
            </w:pPr>
            <w:r>
              <w:t>-S secret-file             # 指定认证文件</w:t>
            </w:r>
          </w:p>
          <w:p w:rsidR="008120EC" w:rsidRDefault="008120EC" w:rsidP="008120EC">
            <w:pPr>
              <w:ind w:left="0"/>
            </w:pPr>
            <w:r>
              <w:t>-T address:port            # 设定varnish的telnet管理地址及端口 telnet 交互式模式调试服务器</w:t>
            </w:r>
          </w:p>
          <w:p w:rsidR="008120EC" w:rsidRDefault="008120EC" w:rsidP="008120EC">
            <w:pPr>
              <w:ind w:left="0"/>
            </w:pPr>
            <w:r>
              <w:t>-V                         # 显示varnish版本号和版权信息</w:t>
            </w:r>
          </w:p>
          <w:p w:rsidR="00540C56" w:rsidRPr="00540C56" w:rsidRDefault="008120EC" w:rsidP="008120EC">
            <w:pPr>
              <w:ind w:left="0"/>
            </w:pPr>
            <w:r>
              <w:t>-w int[,int[,int]]         # 设定Varnish的工作线程数；</w:t>
            </w:r>
          </w:p>
        </w:tc>
      </w:tr>
    </w:tbl>
    <w:p w:rsidR="00BA3988" w:rsidRDefault="00BA3988" w:rsidP="008120EC"/>
    <w:p w:rsidR="00A32897" w:rsidRDefault="00A32897" w:rsidP="007D0E43">
      <w:pPr>
        <w:pStyle w:val="Heading1"/>
      </w:pPr>
      <w:r w:rsidRPr="00A32897">
        <w:rPr>
          <w:rFonts w:hint="eastAsia"/>
        </w:rPr>
        <w:t>VCL</w:t>
      </w:r>
    </w:p>
    <w:p w:rsidR="007D0E43" w:rsidRDefault="007D0E43" w:rsidP="007D0E43">
      <w:pPr>
        <w:ind w:firstLine="360"/>
      </w:pPr>
      <w:r>
        <w:t>Varnish Configuration Language (VCL)是varnish配置缓存策略的工具，它是一种基于“域”(domain specific)的简单编程语言，它支持有限的算术运算和逻辑运算操作、允许使用正则表达式进行字符串匹配、允许用户使用set自定义变量、支持if判断语句，也有内置的函数和变量等。使用VCL编写的缓存策略通常保存至.vcl文件中，其需要编译成二进制的格式后才能由varnish</w:t>
      </w:r>
      <w:r>
        <w:lastRenderedPageBreak/>
        <w:t>调用。事实上，整个缓存策略就是由几个特定的子例程如vcl_recv、vcl_fetch等组成，它们</w:t>
      </w:r>
      <w:r>
        <w:rPr>
          <w:rFonts w:hint="eastAsia"/>
        </w:rPr>
        <w:t>分别在不同的位置</w:t>
      </w:r>
      <w:r>
        <w:t>(或时间)执行，如果没有事先为某个位置自定义子例程，varnish将会执行默认的定义。</w:t>
      </w:r>
    </w:p>
    <w:p w:rsidR="007D0E43" w:rsidRDefault="007D0E43" w:rsidP="007D0E43">
      <w:pPr>
        <w:ind w:firstLine="360"/>
      </w:pPr>
      <w:r>
        <w:t>VCL策略在启用前，会由management进程将其转换为C代码，而后再由gcc编译器将C代码编译成二进制程序。编译完成后，management负责将其连接至varnish实例，即child进程。正是由于编译工作在child进程之外完成，它避免了装载错误格式VCL的风险。因此，varnish修改配置的开销非常小，其可以同时保有几份尚在引用的旧版本配置，也能够让新的配置即刻生效。编译后的旧版本配置通常在varnish重启时才会被丢弃，如果需要手动清理，则可以使用varnishadm的vcl.discard命令</w:t>
      </w:r>
      <w:r>
        <w:rPr>
          <w:rFonts w:hint="eastAsia"/>
        </w:rPr>
        <w:t>完成。</w:t>
      </w:r>
    </w:p>
    <w:p w:rsidR="00BF722D" w:rsidRDefault="00BF722D" w:rsidP="00BF722D">
      <w:pPr>
        <w:pStyle w:val="Heading1"/>
      </w:pPr>
      <w:r w:rsidRPr="00BF722D">
        <w:t>varnish</w:t>
      </w:r>
      <w:r w:rsidRPr="00BF722D">
        <w:t>的后端存储</w:t>
      </w:r>
    </w:p>
    <w:p w:rsidR="00BF722D" w:rsidRDefault="00BF722D" w:rsidP="00BF722D">
      <w:pPr>
        <w:ind w:firstLine="360"/>
      </w:pPr>
      <w:r>
        <w:t>varnish支持多种不同类型的后端存储，这可以在varnishd启动时使用-s选项指定。后端存储的类型包括：</w:t>
      </w:r>
    </w:p>
    <w:p w:rsidR="00BF722D" w:rsidRDefault="00BF722D" w:rsidP="00BF722D">
      <w:r>
        <w:t>file：使用特定的文件存储全部的缓存数据，并通过操作系统的mmap()系统调用将整个缓存文件映射至内存区域(如果条件允许)；</w:t>
      </w:r>
    </w:p>
    <w:p w:rsidR="00BF722D" w:rsidRDefault="00BF722D" w:rsidP="00BF722D">
      <w:r>
        <w:t>malloc：使用malloc()库调用在varnish启动时向操作系统申请指定大小的内存空间以存储缓存对象；</w:t>
      </w:r>
    </w:p>
    <w:p w:rsidR="00BF722D" w:rsidRDefault="00BF722D" w:rsidP="00BF722D">
      <w:r>
        <w:t>persistent(experimental)：与file的功能相同，但可以持久存储数据(即重启varnish数据时不会被清除)；仍处于测试期；</w:t>
      </w:r>
    </w:p>
    <w:p w:rsidR="00BF722D" w:rsidRDefault="00BF722D" w:rsidP="00BF722D">
      <w:r>
        <w:t>varnish无法追踪某缓存对象是否存入了缓存文件，从而也就无从得知磁盘上的缓存文件是否可用，因此，file存储方法在varnish停止或重启时会清除数据。而persistent方法的出现对此有了一个弥补，但persistent仍处于测试阶段，例如目前尚无法有效处理要缓存对象总体大小超出缓存空间的情况，所以，其仅适用于有着巨大缓存空间的场景。</w:t>
      </w:r>
    </w:p>
    <w:p w:rsidR="00BF722D" w:rsidRDefault="00BF722D" w:rsidP="00BF722D">
      <w:r>
        <w:rPr>
          <w:rFonts w:hint="eastAsia"/>
        </w:rPr>
        <w:t>选择使用合适的存储方式有助于提升系统性，从经验的角度来看，建议在内存空间足以存储所有的缓存对象时使用</w:t>
      </w:r>
      <w:r>
        <w:t>malloc的方法，反之，file存储将有着更好的性能的表现。然而，需要注意的是，varnishd实际上使用的空间比使用-s选项指定的缓存空间更大，一般说来，其需要为每个缓存对象多使用差不多1K</w:t>
      </w:r>
      <w:r>
        <w:lastRenderedPageBreak/>
        <w:t>左右的存储空间，这意味着，对于100万个缓存对象的场景来说，其使用的缓存空间将超出指定大小1G左右。另外，为了保存数据结构等，varnish自身也会占去不小的内存空间。</w:t>
      </w:r>
    </w:p>
    <w:p w:rsidR="00BF722D" w:rsidRDefault="00BF722D" w:rsidP="00BF722D">
      <w:r>
        <w:rPr>
          <w:rFonts w:hint="eastAsia"/>
        </w:rPr>
        <w:t>为</w:t>
      </w:r>
      <w:r>
        <w:t>varnishd指定使用的缓存类型时，-s选项可接受的参数格式如下：</w:t>
      </w:r>
    </w:p>
    <w:p w:rsidR="00BF722D" w:rsidRDefault="00BF722D" w:rsidP="00BF722D">
      <w:r>
        <w:t>malloc[,size] 或</w:t>
      </w:r>
    </w:p>
    <w:p w:rsidR="00BF722D" w:rsidRDefault="00BF722D" w:rsidP="00BF722D">
      <w:r>
        <w:t>file[,path[,size[,granularity]]] 或</w:t>
      </w:r>
    </w:p>
    <w:p w:rsidR="00BF722D" w:rsidRDefault="00BF722D" w:rsidP="00BF722D">
      <w:r>
        <w:t>persistent,path,size {experimental}</w:t>
      </w:r>
    </w:p>
    <w:p w:rsidR="007D0E43" w:rsidRDefault="00BF722D" w:rsidP="00BF722D">
      <w:r>
        <w:t>file中的granularity用于设定缓存空间分配单位，默认单位是字节，所有其它的大小都会被圆整。</w:t>
      </w:r>
    </w:p>
    <w:p w:rsidR="00BF722D" w:rsidRPr="007D0E43" w:rsidRDefault="00BF722D" w:rsidP="0077284F"/>
    <w:p w:rsidR="00A32897" w:rsidRPr="00A32897" w:rsidRDefault="00C43E32" w:rsidP="00C43E32">
      <w:pPr>
        <w:pStyle w:val="Heading1"/>
        <w:rPr>
          <w:szCs w:val="21"/>
        </w:rPr>
      </w:pPr>
      <w:r w:rsidRPr="00A32897">
        <w:t>V</w:t>
      </w:r>
      <w:r w:rsidR="00A32897" w:rsidRPr="00A32897">
        <w:rPr>
          <w:rFonts w:hint="eastAsia"/>
        </w:rPr>
        <w:t>arnish</w:t>
      </w:r>
      <w:r>
        <w:rPr>
          <w:rFonts w:hint="eastAsia"/>
        </w:rPr>
        <w:t>的</w:t>
      </w:r>
      <w:r w:rsidRPr="00A32897">
        <w:rPr>
          <w:rFonts w:hint="eastAsia"/>
        </w:rPr>
        <w:t>安装</w:t>
      </w:r>
    </w:p>
    <w:p w:rsidR="00A32897" w:rsidRPr="00C43E32" w:rsidRDefault="00A32897" w:rsidP="00C43E32">
      <w:pPr>
        <w:rPr>
          <w:szCs w:val="21"/>
        </w:rPr>
      </w:pPr>
      <w:r w:rsidRPr="00A32897">
        <w:rPr>
          <w:rFonts w:hint="eastAsia"/>
          <w:i/>
          <w:iCs/>
          <w:szCs w:val="21"/>
        </w:rPr>
        <w:br/>
      </w:r>
      <w:r w:rsidRPr="00A32897">
        <w:rPr>
          <w:rFonts w:hint="eastAsia"/>
          <w:i/>
          <w:iCs/>
        </w:rPr>
        <w:t>7.1、接着，建立Vanish用于以及用户组，并且创建Varnish缓存目录和日志目录</w:t>
      </w:r>
    </w:p>
    <w:p w:rsidR="00A32897" w:rsidRPr="00A32897" w:rsidRDefault="00A32897" w:rsidP="00C43E32">
      <w:r w:rsidRPr="00A32897">
        <w:t># useradd  -s /sbin/nologin  varnish</w:t>
      </w:r>
    </w:p>
    <w:p w:rsidR="00A32897" w:rsidRPr="00A32897" w:rsidRDefault="00A32897" w:rsidP="00C43E32">
      <w:r w:rsidRPr="00A32897">
        <w:t># mkdir  /data/vanish/cache -pv</w:t>
      </w:r>
    </w:p>
    <w:p w:rsidR="00A32897" w:rsidRPr="00A32897" w:rsidRDefault="00A32897" w:rsidP="00C43E32">
      <w:r w:rsidRPr="00A32897">
        <w:t># mkdir  /data/vanish/log</w:t>
      </w:r>
    </w:p>
    <w:p w:rsidR="00A32897" w:rsidRPr="00A32897" w:rsidRDefault="00A32897" w:rsidP="00C43E32">
      <w:r w:rsidRPr="00A32897">
        <w:t># chown  -R varnish:varnish /data/vanish/cache/</w:t>
      </w:r>
    </w:p>
    <w:p w:rsidR="00A32897" w:rsidRPr="00A32897" w:rsidRDefault="00A32897" w:rsidP="00C43E32">
      <w:r w:rsidRPr="00A32897">
        <w:t># chown  -R varnish:varnish /data/vanish/log/</w:t>
      </w:r>
    </w:p>
    <w:p w:rsidR="00A32897" w:rsidRPr="00A32897" w:rsidRDefault="00A32897" w:rsidP="00C43E32">
      <w:pPr>
        <w:rPr>
          <w:szCs w:val="21"/>
        </w:rPr>
      </w:pPr>
      <w:r w:rsidRPr="00A32897">
        <w:rPr>
          <w:rFonts w:hint="eastAsia"/>
        </w:rPr>
        <w:t>7.2、获取Varnish软件</w:t>
      </w:r>
      <w:r w:rsidRPr="00A32897">
        <w:rPr>
          <w:rFonts w:hint="eastAsia"/>
          <w:szCs w:val="21"/>
        </w:rPr>
        <w:t> </w:t>
      </w:r>
    </w:p>
    <w:p w:rsidR="00A32897" w:rsidRPr="00A32897" w:rsidRDefault="00A32897" w:rsidP="00C43E32">
      <w:pPr>
        <w:rPr>
          <w:szCs w:val="21"/>
        </w:rPr>
      </w:pPr>
      <w:r w:rsidRPr="00A32897">
        <w:rPr>
          <w:rFonts w:hint="eastAsia"/>
        </w:rPr>
        <w:t>    </w:t>
      </w:r>
      <w:r w:rsidRPr="00A32897">
        <w:rPr>
          <w:rFonts w:hint="eastAsia"/>
          <w:szCs w:val="21"/>
        </w:rPr>
        <w:t>    Varnish的官方网址为 https://www.varnish-cache.org/   ，这里有varnish的最新说明文档及版本升级记录，在此网站中可以找到varnish在SourceForge中的下载链接。目前，The current stable release of Varnish Cache 3 is 3.0.5，下载完成后包名为varnish-3.0.5.tar.gz，这里以此版本为例，进行安装配置。</w:t>
      </w:r>
    </w:p>
    <w:p w:rsidR="00A32897" w:rsidRPr="00A32897" w:rsidRDefault="00A32897" w:rsidP="00C43E32">
      <w:pPr>
        <w:rPr>
          <w:szCs w:val="21"/>
        </w:rPr>
      </w:pPr>
      <w:r w:rsidRPr="00A32897">
        <w:rPr>
          <w:rFonts w:hint="eastAsia"/>
        </w:rPr>
        <w:t>7.3、 安装pcre 官方站点： http://www.pcre.org/  下载完成的包名为 pcre-8.35.zip </w:t>
      </w:r>
    </w:p>
    <w:p w:rsidR="00A32897" w:rsidRPr="00A32897" w:rsidRDefault="00A32897" w:rsidP="00C43E32">
      <w:pPr>
        <w:rPr>
          <w:szCs w:val="21"/>
        </w:rPr>
      </w:pPr>
      <w:r w:rsidRPr="00A32897">
        <w:rPr>
          <w:rFonts w:hint="eastAsia"/>
          <w:szCs w:val="21"/>
        </w:rPr>
        <w:lastRenderedPageBreak/>
        <w:t>        如果没有安装pcre，在编译varnish-3.0.5.tar.gz 以上版本时，会提示找不到pcre库，而pcre库是为了兼容正则表达式，所以必须安装pcre库。下面是pcre的安装过程：</w:t>
      </w:r>
    </w:p>
    <w:p w:rsidR="00A32897" w:rsidRPr="00A32897" w:rsidRDefault="00A32897" w:rsidP="00C43E32">
      <w:pPr>
        <w:rPr>
          <w:szCs w:val="21"/>
        </w:rPr>
      </w:pPr>
      <w:r w:rsidRPr="00A32897">
        <w:rPr>
          <w:rFonts w:hint="eastAsia"/>
          <w:szCs w:val="21"/>
        </w:rPr>
        <w:t>如果安装pcre出现如下错误时：</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useradd  -s /sbin/nologin  varnish</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mkdir  /data/vanish/cache -pv</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mkdir  /data/vanish/log</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chown  -R varnish:varnish /data/vanish/cache/</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chown  -R varnish:varnish /data/vanish/log/</w:t>
      </w:r>
    </w:p>
    <w:p w:rsidR="00A32897" w:rsidRPr="00A32897" w:rsidRDefault="00A32897" w:rsidP="00C43E32">
      <w:pPr>
        <w:rPr>
          <w:szCs w:val="21"/>
        </w:rPr>
      </w:pPr>
      <w:r w:rsidRPr="00A32897">
        <w:rPr>
          <w:rFonts w:hint="eastAsia"/>
        </w:rPr>
        <w:t>解决办法： 按提示应该是文件时间问题，新创建的时间既然比现在的文件时间晚，系统时间问题</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hwclock --set --date="</w:t>
      </w:r>
      <w:r w:rsidRPr="00A32897">
        <w:rPr>
          <w:rFonts w:ascii="宋体" w:eastAsia="宋体" w:hAnsi="宋体" w:cs="宋体" w:hint="eastAsia"/>
          <w:sz w:val="20"/>
          <w:szCs w:val="20"/>
        </w:rPr>
        <w:t>月</w:t>
      </w:r>
      <w:r w:rsidRPr="00A32897">
        <w:rPr>
          <w:rFonts w:ascii="Consolas" w:eastAsia="Times New Roman" w:hAnsi="Consolas" w:cs="Consolas"/>
          <w:sz w:val="20"/>
          <w:szCs w:val="20"/>
        </w:rPr>
        <w:t>/</w:t>
      </w:r>
      <w:r w:rsidRPr="00A32897">
        <w:rPr>
          <w:rFonts w:ascii="宋体" w:eastAsia="宋体" w:hAnsi="宋体" w:cs="宋体" w:hint="eastAsia"/>
          <w:sz w:val="20"/>
          <w:szCs w:val="20"/>
        </w:rPr>
        <w:t>日</w:t>
      </w:r>
      <w:r w:rsidRPr="00A32897">
        <w:rPr>
          <w:rFonts w:ascii="Consolas" w:eastAsia="Times New Roman" w:hAnsi="Consolas" w:cs="Consolas"/>
          <w:sz w:val="20"/>
          <w:szCs w:val="20"/>
        </w:rPr>
        <w:t>/</w:t>
      </w:r>
      <w:r w:rsidRPr="00A32897">
        <w:rPr>
          <w:rFonts w:ascii="宋体" w:eastAsia="宋体" w:hAnsi="宋体" w:cs="宋体" w:hint="eastAsia"/>
          <w:sz w:val="20"/>
          <w:szCs w:val="20"/>
        </w:rPr>
        <w:t>年</w:t>
      </w:r>
      <w:r w:rsidRPr="00A32897">
        <w:rPr>
          <w:rFonts w:ascii="Consolas" w:eastAsia="Times New Roman" w:hAnsi="Consolas" w:cs="Consolas"/>
          <w:sz w:val="20"/>
          <w:szCs w:val="20"/>
        </w:rPr>
        <w:t xml:space="preserve"> </w:t>
      </w:r>
      <w:r w:rsidRPr="00A32897">
        <w:rPr>
          <w:rFonts w:ascii="宋体" w:eastAsia="宋体" w:hAnsi="宋体" w:cs="宋体" w:hint="eastAsia"/>
          <w:sz w:val="20"/>
          <w:szCs w:val="20"/>
        </w:rPr>
        <w:t>小时：分钟：秒钟</w:t>
      </w:r>
      <w:r w:rsidRPr="00A32897">
        <w:rPr>
          <w:rFonts w:ascii="Consolas" w:eastAsia="Times New Roman" w:hAnsi="Consolas" w:cs="Consolas"/>
          <w:sz w:val="20"/>
          <w:szCs w:val="20"/>
        </w:rPr>
        <w:t>"</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xml:space="preserve">    hwclock --hctosys</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hwclock  --set --date "04/09/2014 00:00:00"</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hwclock  --hctosys</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unzip pcre-8.35.zip</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cd pcre-8.35</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./configure  --prefix=/usr/local/pcre/</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make &amp;&amp; make install</w:t>
      </w:r>
    </w:p>
    <w:p w:rsidR="00A32897" w:rsidRPr="00A32897" w:rsidRDefault="00A32897" w:rsidP="00C43E32">
      <w:pPr>
        <w:rPr>
          <w:rFonts w:ascii="Times New Roman" w:eastAsia="Times New Roman" w:hAnsi="Times New Roman"/>
          <w:szCs w:val="24"/>
        </w:rPr>
      </w:pPr>
      <w:r w:rsidRPr="00A32897">
        <w:rPr>
          <w:rFonts w:hint="eastAsia"/>
        </w:rPr>
        <w:t> hwclock --hctosys是让上面设置的硬件时间同系统时间同步</w:t>
      </w:r>
    </w:p>
    <w:p w:rsidR="00A32897" w:rsidRPr="00A32897" w:rsidRDefault="00A32897" w:rsidP="00C43E32">
      <w:pPr>
        <w:rPr>
          <w:szCs w:val="21"/>
        </w:rPr>
      </w:pPr>
      <w:r w:rsidRPr="00A32897">
        <w:rPr>
          <w:rFonts w:hint="eastAsia"/>
        </w:rPr>
        <w:t>7.4、安装Varnish</w:t>
      </w:r>
    </w:p>
    <w:p w:rsidR="00A32897" w:rsidRPr="00A32897" w:rsidRDefault="00A32897" w:rsidP="00C43E32">
      <w:pPr>
        <w:rPr>
          <w:szCs w:val="21"/>
        </w:rPr>
      </w:pPr>
      <w:r w:rsidRPr="00A32897">
        <w:rPr>
          <w:rFonts w:hint="eastAsia"/>
          <w:szCs w:val="21"/>
        </w:rPr>
        <w:t>        这里讲Varnish 安装到/usr/loca 目录下,操作如下： </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tar  xvf varnish-3.0.5.tar.gz</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cd varnish-3.0.5</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export PKG_CONFIG PATH=/usr/local/pcre/lib/pkgconfig</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./configure  --prefix=/usr/local/varnish \</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--enable-dependency-trackin \</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--enable-debugging-symbols \</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xml:space="preserve"> --enable-developer-warnings</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cp redhat/varnish.initrc  /etc/init.d/vanish</w:t>
      </w:r>
    </w:p>
    <w:p w:rsidR="00A32897" w:rsidRPr="00A32897" w:rsidRDefault="00A32897" w:rsidP="00C43E32">
      <w:pPr>
        <w:rPr>
          <w:rFonts w:ascii="Consolas" w:eastAsia="Times New Roman" w:hAnsi="Consolas" w:cs="Consolas"/>
          <w:sz w:val="20"/>
          <w:szCs w:val="20"/>
        </w:rPr>
      </w:pPr>
      <w:r w:rsidRPr="00A32897">
        <w:rPr>
          <w:rFonts w:ascii="Consolas" w:eastAsia="Times New Roman" w:hAnsi="Consolas" w:cs="Consolas"/>
          <w:sz w:val="20"/>
          <w:szCs w:val="20"/>
        </w:rPr>
        <w:t># cp redhat/varnish.sysconfig  /etc/sysconfig/varnish</w:t>
      </w:r>
    </w:p>
    <w:p w:rsidR="00A32897" w:rsidRPr="00A32897" w:rsidRDefault="00A32897" w:rsidP="00C43E32">
      <w:pPr>
        <w:rPr>
          <w:szCs w:val="21"/>
        </w:rPr>
      </w:pPr>
      <w:r w:rsidRPr="00A32897">
        <w:rPr>
          <w:rFonts w:hint="eastAsia"/>
          <w:szCs w:val="21"/>
        </w:rPr>
        <w:t>   其 中，"PKG_CONFIG_PATH" 是指定Varnish查找pcre库的路径。如果pcre安装在其它路径下，在这里指定相应路径即 可，varnish默认查找pcre库的路径为/usr/local/lib/pkgconfig。最后两步操作时复制一些Varnish守护进程的初始 化脚本文件，这些脚本文件用户varnish的启动，关闭等方面。 </w:t>
      </w:r>
    </w:p>
    <w:p w:rsidR="00A32897" w:rsidRPr="00A32897" w:rsidRDefault="00A32897" w:rsidP="00C43E32">
      <w:pPr>
        <w:rPr>
          <w:szCs w:val="21"/>
        </w:rPr>
      </w:pPr>
      <w:r w:rsidRPr="00A32897">
        <w:rPr>
          <w:rFonts w:hint="eastAsia"/>
          <w:szCs w:val="21"/>
        </w:rPr>
        <w:lastRenderedPageBreak/>
        <w:t>    至此，varnish安装完毕了！</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8、配置Varnish</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8.1、 VCL 使用说明</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VCL 即 为 varnish configuration Language，用来定义varnish的存取策略。VCL 语法比较简单，跟C和perl比较相 似，可以使用指定运算符"="、比较运算符"="、逻辑运算符"!&amp;&amp;!!"等形式；还支持正则表达式和用"~"进行ACL匹配运算；还 可以使用"set"这样的关键字指定变量。 VCL 的语法遵循特定的格式：</w:t>
      </w:r>
    </w:p>
    <w:p w:rsidR="00A32897" w:rsidRPr="00A32897" w:rsidRDefault="00A32897" w:rsidP="00A32897">
      <w:pPr>
        <w:shd w:val="clear" w:color="auto" w:fill="4E7DC1"/>
        <w:spacing w:after="0" w:line="450" w:lineRule="atLeast"/>
        <w:ind w:left="0"/>
        <w:rPr>
          <w:rFonts w:cs="Times New Roman"/>
          <w:color w:val="333333"/>
          <w:sz w:val="21"/>
          <w:szCs w:val="21"/>
        </w:rPr>
      </w:pPr>
      <w:r>
        <w:rPr>
          <w:rFonts w:cs="Times New Roman"/>
          <w:noProof/>
          <w:color w:val="333333"/>
          <w:sz w:val="21"/>
          <w:szCs w:val="21"/>
        </w:rPr>
        <w:drawing>
          <wp:inline distT="0" distB="0" distL="0" distR="0">
            <wp:extent cx="9858375" cy="3552825"/>
            <wp:effectExtent l="19050" t="0" r="9525" b="0"/>
            <wp:docPr id="2" name="Picture 2" descr="http://www.it165.net/uploadfile/files/2014/0506/2014050620192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165.net/uploadfile/files/2014/0506/2014050620192879.png"/>
                    <pic:cNvPicPr>
                      <a:picLocks noChangeAspect="1" noChangeArrowheads="1"/>
                    </pic:cNvPicPr>
                  </pic:nvPicPr>
                  <pic:blipFill>
                    <a:blip r:embed="rId8"/>
                    <a:srcRect/>
                    <a:stretch>
                      <a:fillRect/>
                    </a:stretch>
                  </pic:blipFill>
                  <pic:spPr bwMode="auto">
                    <a:xfrm>
                      <a:off x="0" y="0"/>
                      <a:ext cx="9858375" cy="3552825"/>
                    </a:xfrm>
                    <a:prstGeom prst="rect">
                      <a:avLst/>
                    </a:prstGeom>
                    <a:noFill/>
                    <a:ln w="9525">
                      <a:noFill/>
                      <a:miter lim="800000"/>
                      <a:headEnd/>
                      <a:tailEnd/>
                    </a:ln>
                  </pic:spPr>
                </pic:pic>
              </a:graphicData>
            </a:graphic>
          </wp:inline>
        </w:drawing>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VCL内置函数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(1)</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用于接收和处理请求。当请求到达并被成功接收后调用，通过判断请求的数据来决定如何处理请求</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pass：表示进入pass模式，把请求控制权交给val_pass函数。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pipe：表示进入pipe模式，把请求控制权交个vcl_pipe函数。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error code[reason]：表示返回"code"给客户端，并放弃处理该请求。"code"是错误标识，例如200和405等。"reason"是错误提示信息。</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(2)vcl_pipe函数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lastRenderedPageBreak/>
        <w:t>此函数在进入pipe模式时被调用，用户将请求直接传递至后端主机，在请求和返回的内容没有改变的情况下，将不变的内容返回给客户端，直到这个链接被关闭。</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此函数一般以如下几个关键字结束。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erro code[reason]</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pipe</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(3) vcl_pass 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此函数在进入pass模式时被调用，用户将请求直接传递至后端主机。后端主机在应答数据后将应答数据发送给客户端，但不进行任何缓存，在当前链接下每次都返回最新的内容。</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此函数一般以如下几个关键字结束。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error code [reason]</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pass</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(4)lookup</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表示在缓存中查找被请求的对象，并且根据查找的结果把控制权交给函数vcl_hit 或函数vcl_miss</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(5)vcl_hit 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在执行lookip指令后，在缓存中找到请求的内容后将自动调用该函数。此函数一般以如下几个关键字结束。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deliver：表示将找到的内容发送给客户端，并把控制权交个函数vcl_deliver</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error code[reason]</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pass</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(6) vcl_miss 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在执行lookup指令后，在缓存中没有找到请求的内容时自动调用该方法。此函数可用于判断是否需要从后端服务器获取内容</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此函数一般如下几个关键字结束。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fetch：表示从后端获取请求的内容，并把控制权交个vcl_fetch函数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error code [reason]</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pass</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(7)vcl_fetch函数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lastRenderedPageBreak/>
        <w:t>在后端主机更新缓存并且获取内容后调用该方法，接着通过判断获取的内容来决定是将内容放入缓存，还是直接返回给客户端。</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此函数一般以如下几个关键字结束。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error code [reason]</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pass</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deliver</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(8)vcl_deliver函数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将在缓存中找到请求的内容发送给客户端前调用此方法。</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此函数一般以如下几个关键字结束。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error code [reason]</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deliver</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(9)vcl_timeout 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在缓存内同到期前吊桶此函数。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此函数一般以如下几个关键字结束。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discard：表示从缓存中清除该内同</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fetch。</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(10)vcl_discard函数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在缓存内容到期后或缓存空间不够时，自动吊桶该函数。</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此函数一般如下几个关键字结束。</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keep:表示将内容继续保存在缓存中。</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discard。</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8.2、VCL处理流程图</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通过以上对VCL函数的介绍，其实你们应该都发现了，其实每个函数之间都是相互关联的。 如下如所示：Varnish处理HTTP请求的运行流程图：</w:t>
      </w:r>
    </w:p>
    <w:p w:rsidR="00A32897" w:rsidRPr="00A32897" w:rsidRDefault="00A32897" w:rsidP="00A32897">
      <w:pPr>
        <w:shd w:val="clear" w:color="auto" w:fill="4E7DC1"/>
        <w:spacing w:after="0" w:line="450" w:lineRule="atLeast"/>
        <w:ind w:left="0"/>
        <w:rPr>
          <w:rFonts w:cs="Times New Roman"/>
          <w:color w:val="333333"/>
          <w:sz w:val="21"/>
          <w:szCs w:val="21"/>
        </w:rPr>
      </w:pPr>
      <w:r>
        <w:rPr>
          <w:rFonts w:cs="Times New Roman"/>
          <w:noProof/>
          <w:color w:val="333333"/>
          <w:sz w:val="21"/>
          <w:szCs w:val="21"/>
        </w:rPr>
        <w:lastRenderedPageBreak/>
        <w:drawing>
          <wp:inline distT="0" distB="0" distL="0" distR="0">
            <wp:extent cx="4619625" cy="5086350"/>
            <wp:effectExtent l="19050" t="0" r="9525" b="0"/>
            <wp:docPr id="3" name="Picture 3" descr="http://www.it165.net/uploadfile/files/2014/0506/20140506201928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165.net/uploadfile/files/2014/0506/2014050620192880.gif"/>
                    <pic:cNvPicPr>
                      <a:picLocks noChangeAspect="1" noChangeArrowheads="1"/>
                    </pic:cNvPicPr>
                  </pic:nvPicPr>
                  <pic:blipFill>
                    <a:blip r:embed="rId9"/>
                    <a:srcRect/>
                    <a:stretch>
                      <a:fillRect/>
                    </a:stretch>
                  </pic:blipFill>
                  <pic:spPr bwMode="auto">
                    <a:xfrm>
                      <a:off x="0" y="0"/>
                      <a:ext cx="4619625" cy="5086350"/>
                    </a:xfrm>
                    <a:prstGeom prst="rect">
                      <a:avLst/>
                    </a:prstGeom>
                    <a:noFill/>
                    <a:ln w="9525">
                      <a:noFill/>
                      <a:miter lim="800000"/>
                      <a:headEnd/>
                      <a:tailEnd/>
                    </a:ln>
                  </pic:spPr>
                </pic:pic>
              </a:graphicData>
            </a:graphic>
          </wp:inline>
        </w:drawing>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Varnish处理HTTP请求的过程大致分为如下几个步骤；</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(1)Receive状态。也就是请求处理的入口状态，根据VCL规则判断该请求应该pass或者pipe，还是进入lookup(本地查询)</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(2)Lookup状态。进入此状态后，会在hash表中查找数据，若找到，则进入Hit状态，否则进入Miss状态。</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(3)Pass状态。在此状态下，会进入后端请求，即进入fetch状态。</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(4)Fetch状态。在fetch状态下，对请求进行后端获取，发送请求，获得数据，并进行本地存储。</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(5)Deliver状态。将获取到的数据发送给客户端，然后完成本次请求。</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8.3、内置公用变量</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lastRenderedPageBreak/>
        <w:t>    VCL内置的公用变量可以在不同的VCL函数中。下面根据这些公用变量使用的不同阶段依次介绍。当请求到达后，可以使用的公用变量如下表：</w:t>
      </w:r>
      <w:r w:rsidRPr="00A32897">
        <w:rPr>
          <w:rFonts w:cs="Times New Roman" w:hint="eastAsia"/>
          <w:color w:val="333333"/>
          <w:sz w:val="21"/>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4E7DC1"/>
        <w:tblCellMar>
          <w:top w:w="15" w:type="dxa"/>
          <w:left w:w="15" w:type="dxa"/>
          <w:bottom w:w="15" w:type="dxa"/>
          <w:right w:w="15" w:type="dxa"/>
        </w:tblCellMar>
        <w:tblLook w:val="04A0"/>
      </w:tblPr>
      <w:tblGrid>
        <w:gridCol w:w="4398"/>
        <w:gridCol w:w="4258"/>
      </w:tblGrid>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公用变量名称</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含义</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req.backend</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指定对应后端主机</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server.ip</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表示服务器IP</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client.ip</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表示客户端IP</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req.request</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指定请求的类型，例如GET、HEAD和POST等</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req.url</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指定请求的地址</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req.proto</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表示客户端发起请求的HTTP协议版本</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req.http.header</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表示对应请求中的HTTP头部信息</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req.restarts</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表示请求重启的次数，默认最大值为4</w:t>
            </w:r>
          </w:p>
        </w:tc>
      </w:tr>
    </w:tbl>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color w:val="333333"/>
          <w:sz w:val="21"/>
          <w:szCs w:val="21"/>
        </w:rPr>
        <w:t> </w:t>
      </w:r>
      <w:r w:rsidRPr="00A32897">
        <w:rPr>
          <w:rFonts w:cs="Times New Roman" w:hint="eastAsia"/>
          <w:b/>
          <w:bCs/>
          <w:color w:val="333333"/>
          <w:sz w:val="21"/>
        </w:rPr>
        <w:t>Varnish 在向后端主机请求时，可以使用的公用变量如下表：</w:t>
      </w:r>
      <w:r w:rsidRPr="00A32897">
        <w:rPr>
          <w:rFonts w:cs="Times New Roman" w:hint="eastAsia"/>
          <w:color w:val="333333"/>
          <w:sz w:val="21"/>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4E7DC1"/>
        <w:tblCellMar>
          <w:top w:w="15" w:type="dxa"/>
          <w:left w:w="15" w:type="dxa"/>
          <w:bottom w:w="15" w:type="dxa"/>
          <w:right w:w="15" w:type="dxa"/>
        </w:tblCellMar>
        <w:tblLook w:val="04A0"/>
      </w:tblPr>
      <w:tblGrid>
        <w:gridCol w:w="4430"/>
        <w:gridCol w:w="4226"/>
      </w:tblGrid>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公用变量名称</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含义</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beresp.request</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指定请求的类型，例如GET或HEAD等</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beresp.url</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指定请求的地址</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beresp.proto</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表示客户端发起请求中的HTTP协议版本</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beresp.http.header</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表示对应请求中的HTTP头部信息</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beresp.ttl</w:t>
            </w:r>
          </w:p>
        </w:tc>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表示缓存的生存周期,也就是cache保留多长时间单位是秒</w:t>
            </w:r>
          </w:p>
        </w:tc>
      </w:tr>
    </w:tbl>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从cache或后端主机获取内容后，可以使用的公用变量如下表所示：</w:t>
      </w:r>
    </w:p>
    <w:tbl>
      <w:tblPr>
        <w:tblW w:w="0" w:type="auto"/>
        <w:tblBorders>
          <w:top w:val="outset" w:sz="6" w:space="0" w:color="auto"/>
          <w:left w:val="outset" w:sz="6" w:space="0" w:color="auto"/>
          <w:bottom w:val="outset" w:sz="6" w:space="0" w:color="auto"/>
          <w:right w:val="outset" w:sz="6" w:space="0" w:color="auto"/>
        </w:tblBorders>
        <w:shd w:val="clear" w:color="auto" w:fill="4E7DC1"/>
        <w:tblCellMar>
          <w:top w:w="15" w:type="dxa"/>
          <w:left w:w="15" w:type="dxa"/>
          <w:bottom w:w="15" w:type="dxa"/>
          <w:right w:w="15" w:type="dxa"/>
        </w:tblCellMar>
        <w:tblLook w:val="04A0"/>
      </w:tblPr>
      <w:tblGrid>
        <w:gridCol w:w="3711"/>
        <w:gridCol w:w="4945"/>
      </w:tblGrid>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公用变量名称</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含义</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obj.status</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表示返回内容的请求状态码,例如200、302、504等</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obj.cacheable</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表示返回的内容是否可以缓存，也就是说,如果HTTP返回的是200、203、300、301、302、404或410等，并且有非0的生存期，则可以缓存</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obj.valid</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表示是否是有效的HTTP应答</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lastRenderedPageBreak/>
              <w:t>obj.response</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表示返回内容的请求状态信息</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obj.proto</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表示返回内容的HTTP协议版本</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obj.ttl</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表示返回内容的生存周期，也就是缓存时间，单位是秒</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obj.lastuse</w:t>
            </w:r>
          </w:p>
        </w:tc>
        <w:tc>
          <w:tcPr>
            <w:tcW w:w="7155"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表示返回上一次请求到现在的间隔时间，单位是秒</w:t>
            </w:r>
          </w:p>
        </w:tc>
      </w:tr>
    </w:tbl>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对客户端应答时，可以使用的公用变量，如下表所示：</w:t>
      </w:r>
    </w:p>
    <w:tbl>
      <w:tblPr>
        <w:tblW w:w="0" w:type="auto"/>
        <w:tblBorders>
          <w:top w:val="outset" w:sz="6" w:space="0" w:color="auto"/>
          <w:left w:val="outset" w:sz="6" w:space="0" w:color="auto"/>
          <w:bottom w:val="outset" w:sz="6" w:space="0" w:color="auto"/>
          <w:right w:val="outset" w:sz="6" w:space="0" w:color="auto"/>
        </w:tblBorders>
        <w:shd w:val="clear" w:color="auto" w:fill="4E7DC1"/>
        <w:tblCellMar>
          <w:top w:w="15" w:type="dxa"/>
          <w:left w:w="15" w:type="dxa"/>
          <w:bottom w:w="15" w:type="dxa"/>
          <w:right w:w="15" w:type="dxa"/>
        </w:tblCellMar>
        <w:tblLook w:val="04A0"/>
      </w:tblPr>
      <w:tblGrid>
        <w:gridCol w:w="3898"/>
        <w:gridCol w:w="4758"/>
      </w:tblGrid>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公用变量名称</w:t>
            </w:r>
          </w:p>
        </w:tc>
        <w:tc>
          <w:tcPr>
            <w:tcW w:w="663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b/>
                <w:bCs/>
                <w:color w:val="333333"/>
                <w:sz w:val="21"/>
              </w:rPr>
              <w:t>含义</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resp.status</w:t>
            </w:r>
          </w:p>
        </w:tc>
        <w:tc>
          <w:tcPr>
            <w:tcW w:w="663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表示返回客户端的HTTP状态代码</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resp.proto</w:t>
            </w:r>
          </w:p>
        </w:tc>
        <w:tc>
          <w:tcPr>
            <w:tcW w:w="663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表示返回客户端的HTTP协议版本</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resp.http.header</w:t>
            </w:r>
          </w:p>
        </w:tc>
        <w:tc>
          <w:tcPr>
            <w:tcW w:w="663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表示返回客户端的HTTP头部信息</w:t>
            </w:r>
          </w:p>
        </w:tc>
      </w:tr>
      <w:tr w:rsidR="00A32897" w:rsidRPr="00A32897" w:rsidTr="00A32897">
        <w:tc>
          <w:tcPr>
            <w:tcW w:w="489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resp.response</w:t>
            </w:r>
          </w:p>
        </w:tc>
        <w:tc>
          <w:tcPr>
            <w:tcW w:w="6630" w:type="dxa"/>
            <w:tcBorders>
              <w:top w:val="outset" w:sz="6" w:space="0" w:color="auto"/>
              <w:left w:val="outset" w:sz="6" w:space="0" w:color="auto"/>
              <w:bottom w:val="outset" w:sz="6" w:space="0" w:color="auto"/>
              <w:right w:val="outset" w:sz="6" w:space="0" w:color="auto"/>
            </w:tcBorders>
            <w:shd w:val="clear" w:color="auto" w:fill="4E7DC1"/>
            <w:tcMar>
              <w:top w:w="0" w:type="dxa"/>
              <w:left w:w="0" w:type="dxa"/>
              <w:bottom w:w="0" w:type="dxa"/>
              <w:right w:w="0" w:type="dxa"/>
            </w:tcMar>
            <w:hideMark/>
          </w:tcPr>
          <w:p w:rsidR="00A32897" w:rsidRPr="00A32897" w:rsidRDefault="00A32897" w:rsidP="00A32897">
            <w:pPr>
              <w:spacing w:after="0" w:line="450" w:lineRule="atLeast"/>
              <w:ind w:left="0"/>
              <w:rPr>
                <w:rFonts w:cs="Times New Roman"/>
                <w:color w:val="333333"/>
                <w:sz w:val="21"/>
                <w:szCs w:val="21"/>
              </w:rPr>
            </w:pPr>
            <w:r w:rsidRPr="00A32897">
              <w:rPr>
                <w:rFonts w:cs="Times New Roman" w:hint="eastAsia"/>
                <w:color w:val="333333"/>
                <w:sz w:val="21"/>
                <w:szCs w:val="21"/>
              </w:rPr>
              <w:t>表示返回客户端的HTTP状态信息</w:t>
            </w:r>
          </w:p>
        </w:tc>
      </w:tr>
    </w:tbl>
    <w:p w:rsidR="00A32897" w:rsidRPr="00A32897" w:rsidRDefault="00A32897" w:rsidP="00B02DF3">
      <w:pPr>
        <w:rPr>
          <w:szCs w:val="21"/>
        </w:rPr>
      </w:pPr>
      <w:r w:rsidRPr="00A32897">
        <w:rPr>
          <w:rFonts w:hint="eastAsia"/>
        </w:rPr>
        <w:t>九、HTTP协议与varnish</w:t>
      </w:r>
    </w:p>
    <w:p w:rsidR="00A32897" w:rsidRPr="00A32897" w:rsidRDefault="00A32897" w:rsidP="00B02DF3">
      <w:pPr>
        <w:rPr>
          <w:szCs w:val="21"/>
        </w:rPr>
      </w:pPr>
      <w:r w:rsidRPr="00A32897">
        <w:rPr>
          <w:rFonts w:hint="eastAsia"/>
          <w:szCs w:val="21"/>
        </w:rPr>
        <w:t>1、缓存相关的HTTP首部</w:t>
      </w:r>
    </w:p>
    <w:p w:rsidR="00A32897" w:rsidRPr="00A32897" w:rsidRDefault="00A32897" w:rsidP="00B02DF3">
      <w:pPr>
        <w:rPr>
          <w:szCs w:val="21"/>
        </w:rPr>
      </w:pPr>
      <w:r w:rsidRPr="00A32897">
        <w:rPr>
          <w:rFonts w:hint="eastAsia"/>
          <w:szCs w:val="21"/>
        </w:rPr>
        <w:t>HTTP协议提供了多个首部用以实现页面缓存及缓存失效的相关功能，这其中最常用的有：</w:t>
      </w:r>
      <w:r w:rsidRPr="00A32897">
        <w:rPr>
          <w:rFonts w:hint="eastAsia"/>
          <w:szCs w:val="21"/>
        </w:rPr>
        <w:br/>
        <w:t>(1)Expires：用于指定某web对象的过期日期/时间，通常为GMT格式；一般不应该将此设定的未来过长的时间，一年的长度对大多场景来说足矣；其常用于为纯静态内容如JavaScripts样式表或图片指定缓存周期；</w:t>
      </w:r>
      <w:r w:rsidRPr="00A32897">
        <w:rPr>
          <w:rFonts w:hint="eastAsia"/>
          <w:szCs w:val="21"/>
        </w:rPr>
        <w:br/>
        <w:t>(2)Cache-Control：用于定义所有的缓存机制都必须遵循的缓存指示，这些指示是一些特定的指令，包括public、private、no-cache(表示可以存储，但在重新验正其有效性之前不能用于响应客户端请求)、no-store、max-age、s-maxage以及must-revalidate等；Cache-Control中设定的时间会覆盖Expires中指定的时间；</w:t>
      </w:r>
      <w:r w:rsidRPr="00A32897">
        <w:rPr>
          <w:rFonts w:hint="eastAsia"/>
          <w:szCs w:val="21"/>
        </w:rPr>
        <w:br/>
        <w:t>(3)Etag：响应首部，用于在响应报文中为某web资源定义版本标识符；</w:t>
      </w:r>
      <w:r w:rsidRPr="00A32897">
        <w:rPr>
          <w:rFonts w:hint="eastAsia"/>
          <w:szCs w:val="21"/>
        </w:rPr>
        <w:br/>
        <w:t>(4)Last-Mofified：响应首部，用于回应客户端关于Last-Modified-Since或If-None-Match首部的请求，以通知客户端其请求的web对象最近的修改时间；</w:t>
      </w:r>
      <w:r w:rsidRPr="00A32897">
        <w:rPr>
          <w:rFonts w:hint="eastAsia"/>
          <w:szCs w:val="21"/>
        </w:rPr>
        <w:br/>
        <w:t xml:space="preserve">(5)If-Modified-Since：条件式请求首部，如果在此首部指定的时间后其请求的web内容发生了更改，则服务器响应更改后的内容，否则，则响应304(not </w:t>
      </w:r>
      <w:r w:rsidRPr="00A32897">
        <w:rPr>
          <w:rFonts w:hint="eastAsia"/>
          <w:szCs w:val="21"/>
        </w:rPr>
        <w:lastRenderedPageBreak/>
        <w:t>modified)；</w:t>
      </w:r>
      <w:r w:rsidRPr="00A32897">
        <w:rPr>
          <w:rFonts w:hint="eastAsia"/>
          <w:szCs w:val="21"/>
        </w:rPr>
        <w:br/>
        <w:t>(6)If-None-Match：条件式请求首部；web服务器为某web内容定义了Etag首部，客户端请求时能获取并保存这个首部的值(即标签)；而后在后续的请求中会通过If-None-Match首部附加其认可的标签列表并让服务器端检验其原始内容是否有可以与此列表中的某标签匹配的标签；如果有，则响应304，否则，则返回原始内容；</w:t>
      </w:r>
      <w:r w:rsidRPr="00A32897">
        <w:rPr>
          <w:rFonts w:hint="eastAsia"/>
          <w:szCs w:val="21"/>
        </w:rPr>
        <w:br/>
        <w:t>(7)Vary：响应首部，原始服务器根据请求来源的不同响应的可能会有所不同的首部，最常用的是Vary: Accept-Encoding，用于通知缓存机制其内容看起来可能不同于用户请求时Accept-Encoding-header首部标识的编码格式；</w:t>
      </w:r>
      <w:r w:rsidRPr="00A32897">
        <w:rPr>
          <w:rFonts w:hint="eastAsia"/>
          <w:szCs w:val="21"/>
        </w:rPr>
        <w:br/>
        <w:t>(8)Age：缓存服务器可以发送的一个额外的响应首部，用于指定响应的有效期限；浏览器通常根据此首部决定内容的缓存时长；如果响应报文首部还使用了max-age指令，那么缓存的有效时长为“max-age减去Age”的结果；</w:t>
      </w:r>
    </w:p>
    <w:p w:rsidR="00A32897" w:rsidRPr="00A32897" w:rsidRDefault="00A32897" w:rsidP="00B02DF3">
      <w:pPr>
        <w:rPr>
          <w:szCs w:val="21"/>
        </w:rPr>
      </w:pPr>
      <w:r w:rsidRPr="00A32897">
        <w:rPr>
          <w:rFonts w:hint="eastAsia"/>
        </w:rPr>
        <w:t>十、Varnish状态引擎(state engine)</w:t>
      </w:r>
    </w:p>
    <w:p w:rsidR="00A32897" w:rsidRPr="00A32897" w:rsidRDefault="00A32897" w:rsidP="00B02DF3">
      <w:pPr>
        <w:rPr>
          <w:szCs w:val="21"/>
        </w:rPr>
      </w:pPr>
      <w:r w:rsidRPr="00A32897">
        <w:rPr>
          <w:rFonts w:hint="eastAsia"/>
          <w:szCs w:val="21"/>
        </w:rPr>
        <w:t>VCL用于让管理员定义缓存策略，而定义好的策略将由varnish的management进程分析、转换成C代码、编译成二进制程序并连接至child进程。varnish内部有几个所谓的状态(state)，在这些状态上可以附加通过VCL定义的策略以完成相应的缓存处理机制，因此VCL也经常被称作“域专用”语言或状态引擎，“域专用”指的是有些数据仅出现于特定的状态中。</w:t>
      </w:r>
      <w:r w:rsidRPr="00A32897">
        <w:rPr>
          <w:rFonts w:hint="eastAsia"/>
          <w:szCs w:val="21"/>
        </w:rPr>
        <w:br/>
        <w:t>1、VCL状态引擎</w:t>
      </w:r>
    </w:p>
    <w:p w:rsidR="00A32897" w:rsidRPr="00A32897" w:rsidRDefault="00A32897" w:rsidP="00B02DF3">
      <w:pPr>
        <w:rPr>
          <w:szCs w:val="21"/>
        </w:rPr>
      </w:pPr>
      <w:r w:rsidRPr="00A32897">
        <w:rPr>
          <w:rFonts w:hint="eastAsia"/>
          <w:szCs w:val="21"/>
        </w:rPr>
        <w:t>在VCL状态引擎中，状态之间具有相关性，但彼此间互相隔离，每个引擎使用return(x)来退出当前状态并指示varnish进入下一个状态。</w:t>
      </w:r>
      <w:r w:rsidRPr="00A32897">
        <w:rPr>
          <w:rFonts w:hint="eastAsia"/>
          <w:szCs w:val="21"/>
        </w:rPr>
        <w:br/>
        <w:t>varnish开始处理一个请求时，首先需要分析HTTP请求本身，比如从首部获取请求方法、验正其是否为一个合法的HTT请求等。当这些基本分析结束后就需要做出第一个决策，即varnish是否从缓存中查找请求的资源。这个决定的实现则需要由VCL来完成，简单来说，要由vcl_recv方法来完成。如果管理员没有自定义vcl_recv函数，varnish将会执行默认的vcl_recv函数。然而，即便管理员自定义了vcl_recv，但如果没有为自定义的vcl_recv函数指定其终止操作(terminating)，其仍将执行默认的vcl_recv函数。事实上，varnish官方强烈建议让varnish执行默认的vcl_recv以便处理自定义vcl_recv函数中的可能出现的漏洞。</w:t>
      </w:r>
    </w:p>
    <w:p w:rsidR="00A32897" w:rsidRPr="00A32897" w:rsidRDefault="00A32897" w:rsidP="00B02DF3">
      <w:pPr>
        <w:rPr>
          <w:szCs w:val="21"/>
        </w:rPr>
      </w:pPr>
      <w:r w:rsidRPr="00A32897">
        <w:rPr>
          <w:rFonts w:hint="eastAsia"/>
          <w:szCs w:val="21"/>
        </w:rPr>
        <w:lastRenderedPageBreak/>
        <w:t>2、VCL语法</w:t>
      </w:r>
    </w:p>
    <w:p w:rsidR="00A32897" w:rsidRPr="00A32897" w:rsidRDefault="00A32897" w:rsidP="00B02DF3">
      <w:pPr>
        <w:rPr>
          <w:szCs w:val="21"/>
        </w:rPr>
      </w:pPr>
      <w:r w:rsidRPr="00A32897">
        <w:rPr>
          <w:rFonts w:hint="eastAsia"/>
          <w:szCs w:val="21"/>
        </w:rPr>
        <w:t>VCL的设计参考了C和Perl语言，因此，对有着C或Perl编程经验者来说，其非常易于理解。其基本语法说明如下：</w:t>
      </w:r>
      <w:r w:rsidRPr="00A32897">
        <w:rPr>
          <w:rFonts w:hint="eastAsia"/>
          <w:szCs w:val="21"/>
        </w:rPr>
        <w:br/>
        <w:t>(1)//、#或/* comment */用于注释</w:t>
      </w:r>
      <w:r w:rsidRPr="00A32897">
        <w:rPr>
          <w:rFonts w:hint="eastAsia"/>
          <w:szCs w:val="21"/>
        </w:rPr>
        <w:br/>
        <w:t>(2)sub $name 定义函数</w:t>
      </w:r>
      <w:r w:rsidRPr="00A32897">
        <w:rPr>
          <w:rFonts w:hint="eastAsia"/>
          <w:szCs w:val="21"/>
        </w:rPr>
        <w:br/>
        <w:t>(3)不支持循环，有内置变量</w:t>
      </w:r>
      <w:r w:rsidRPr="00A32897">
        <w:rPr>
          <w:rFonts w:hint="eastAsia"/>
          <w:szCs w:val="21"/>
        </w:rPr>
        <w:br/>
        <w:t>(4)使用终止语句，没有返回值</w:t>
      </w:r>
      <w:r w:rsidRPr="00A32897">
        <w:rPr>
          <w:rFonts w:hint="eastAsia"/>
          <w:szCs w:val="21"/>
        </w:rPr>
        <w:br/>
        <w:t>(5)域专用</w:t>
      </w:r>
      <w:r w:rsidRPr="00A32897">
        <w:rPr>
          <w:rFonts w:hint="eastAsia"/>
          <w:szCs w:val="21"/>
        </w:rPr>
        <w:br/>
        <w:t>(6)操作符：=(赋值)、==(等值比较)、~(模式匹配)、!(取反)、&amp;&amp;(逻辑与)、||(逻辑或)</w:t>
      </w:r>
      <w:r w:rsidRPr="00A32897">
        <w:rPr>
          <w:rFonts w:hint="eastAsia"/>
          <w:szCs w:val="21"/>
        </w:rPr>
        <w:br/>
      </w:r>
      <w:r w:rsidRPr="00A32897">
        <w:rPr>
          <w:rFonts w:hint="eastAsia"/>
          <w:szCs w:val="21"/>
        </w:rPr>
        <w:br/>
        <w:t>VCL的函数不接受参数并且没有返回值，因此，其并非真正意义上的函数，这也限定了VCL内部的数据传递只能隐藏在HTTP首部内部进行。VCL的return语句用于将控制权从VCL状态引擎返回给Varnish，而非默认函数，这就是为什么VCL只有终止语句而没有返回值的原因。同时，对于每个“域”来说，可以定义一个或多个终止语句，以告诉Varnish下一步采取何种操作，如查询缓存或不查询缓存等。</w:t>
      </w:r>
    </w:p>
    <w:p w:rsidR="00A32897" w:rsidRPr="00A32897" w:rsidRDefault="00A32897" w:rsidP="00B02DF3">
      <w:pPr>
        <w:rPr>
          <w:szCs w:val="21"/>
        </w:rPr>
      </w:pPr>
      <w:r w:rsidRPr="00A32897">
        <w:rPr>
          <w:rFonts w:hint="eastAsia"/>
          <w:szCs w:val="21"/>
        </w:rPr>
        <w:t>3、VCL的内置函数</w:t>
      </w:r>
    </w:p>
    <w:p w:rsidR="00A32897" w:rsidRPr="00A32897" w:rsidRDefault="00A32897" w:rsidP="00B02DF3">
      <w:pPr>
        <w:rPr>
          <w:szCs w:val="21"/>
        </w:rPr>
      </w:pPr>
      <w:r w:rsidRPr="00A32897">
        <w:rPr>
          <w:rFonts w:hint="eastAsia"/>
          <w:szCs w:val="21"/>
        </w:rPr>
        <w:t>VCL提供了几个函数来实现字符串的修改，添加bans，重启VCL状态引擎以及将控制权转回Varnish等。</w:t>
      </w:r>
    </w:p>
    <w:p w:rsidR="00A32897" w:rsidRPr="00A32897" w:rsidRDefault="00A32897" w:rsidP="00B02DF3">
      <w:pPr>
        <w:rPr>
          <w:szCs w:val="21"/>
        </w:rPr>
      </w:pPr>
      <w:r w:rsidRPr="00A32897">
        <w:rPr>
          <w:rFonts w:hint="eastAsia"/>
          <w:szCs w:val="21"/>
        </w:rPr>
        <w:t>regsub(str,regex,sub)</w:t>
      </w:r>
      <w:r w:rsidRPr="00A32897">
        <w:rPr>
          <w:rFonts w:hint="eastAsia"/>
          <w:szCs w:val="21"/>
        </w:rPr>
        <w:br/>
        <w:t>regsuball(str,regex,sub)：这两个用于基于正则表达式搜索指定的字符串并将其替换为指定的字符串；但regsuball()可以将str中能够被regex匹配到的字符串统统替换为sub，regsub()只替换一次；</w:t>
      </w:r>
      <w:r w:rsidRPr="00A32897">
        <w:rPr>
          <w:rFonts w:hint="eastAsia"/>
          <w:szCs w:val="21"/>
        </w:rPr>
        <w:br/>
        <w:t>ban(expression)：</w:t>
      </w:r>
      <w:r w:rsidRPr="00A32897">
        <w:rPr>
          <w:rFonts w:hint="eastAsia"/>
          <w:szCs w:val="21"/>
        </w:rPr>
        <w:br/>
        <w:t>ban_url(regex)：Bans所有其URL能够由regex匹配的缓存对象；</w:t>
      </w:r>
      <w:r w:rsidRPr="00A32897">
        <w:rPr>
          <w:rFonts w:hint="eastAsia"/>
          <w:szCs w:val="21"/>
        </w:rPr>
        <w:br/>
        <w:t>purge：从缓存中挑选出某对象以及其相关变种一并删除，这可以通过HTTP协议的PURGE方法完成；</w:t>
      </w:r>
      <w:r w:rsidRPr="00A32897">
        <w:rPr>
          <w:rFonts w:hint="eastAsia"/>
          <w:szCs w:val="21"/>
        </w:rPr>
        <w:br/>
        <w:t>hash_data(str)：</w:t>
      </w:r>
      <w:r w:rsidRPr="00A32897">
        <w:rPr>
          <w:rFonts w:hint="eastAsia"/>
          <w:szCs w:val="21"/>
        </w:rPr>
        <w:br/>
        <w:t>return()：当某VCL域运行结束时将控制权返回给Varnish，并指示Varnish</w:t>
      </w:r>
      <w:r w:rsidRPr="00A32897">
        <w:rPr>
          <w:rFonts w:hint="eastAsia"/>
          <w:szCs w:val="21"/>
        </w:rPr>
        <w:lastRenderedPageBreak/>
        <w:t>如何进行后续的动作；其可以返回的指令包括：lookup、pass、pipe、hit_for_pass、fetch、deliver和hash等；但某特定域可能仅能返回某些特定的指令，而非前面列出的全部指令；</w:t>
      </w:r>
      <w:r w:rsidRPr="00A32897">
        <w:rPr>
          <w:rFonts w:hint="eastAsia"/>
          <w:szCs w:val="21"/>
        </w:rPr>
        <w:br/>
        <w:t>return(restart)：重新运行整个VCL，即重新从vcl_recv开始进行处理；每一次重启都会增加req.restarts变量中的值，而max_restarts参数则用于限定最大重启次数。</w:t>
      </w:r>
    </w:p>
    <w:p w:rsidR="00A32897" w:rsidRPr="00A32897" w:rsidRDefault="00A32897" w:rsidP="00B02DF3">
      <w:pPr>
        <w:rPr>
          <w:szCs w:val="21"/>
        </w:rPr>
      </w:pPr>
      <w:r w:rsidRPr="00A32897">
        <w:rPr>
          <w:rFonts w:hint="eastAsia"/>
          <w:szCs w:val="21"/>
        </w:rPr>
        <w:t>4、vcl_recv</w:t>
      </w:r>
    </w:p>
    <w:p w:rsidR="00A32897" w:rsidRPr="00A32897" w:rsidRDefault="00A32897" w:rsidP="00B02DF3">
      <w:pPr>
        <w:rPr>
          <w:szCs w:val="21"/>
        </w:rPr>
      </w:pPr>
      <w:r w:rsidRPr="00A32897">
        <w:rPr>
          <w:rFonts w:hint="eastAsia"/>
          <w:szCs w:val="21"/>
        </w:rPr>
        <w:t>vcl_recv是在Varnish完成对请求报文的解码为基本数据结构后第一个要执行的子例程，它通常有四个主要用途：</w:t>
      </w:r>
      <w:r w:rsidRPr="00A32897">
        <w:rPr>
          <w:rFonts w:hint="eastAsia"/>
          <w:szCs w:val="21"/>
        </w:rPr>
        <w:br/>
        <w:t>(1)修改客户端数据以减少缓存对象差异性；比如删除URL中的www.等字符；</w:t>
      </w:r>
      <w:r w:rsidRPr="00A32897">
        <w:rPr>
          <w:rFonts w:hint="eastAsia"/>
          <w:szCs w:val="21"/>
        </w:rPr>
        <w:br/>
        <w:t>(2)基于客户端数据选用缓存策略；比如仅缓存特定的URL请求、不缓存POST请求等；</w:t>
      </w:r>
      <w:r w:rsidRPr="00A32897">
        <w:rPr>
          <w:rFonts w:hint="eastAsia"/>
          <w:szCs w:val="21"/>
        </w:rPr>
        <w:br/>
        <w:t>(3)为某web应用程序执行URL重写规则； </w:t>
      </w:r>
      <w:r w:rsidRPr="00A32897">
        <w:rPr>
          <w:rFonts w:hint="eastAsia"/>
          <w:szCs w:val="21"/>
        </w:rPr>
        <w:br/>
        <w:t>(4)挑选合适的后端Web服务器；</w:t>
      </w:r>
    </w:p>
    <w:p w:rsidR="00A32897" w:rsidRPr="00A32897" w:rsidRDefault="00A32897" w:rsidP="00B02DF3">
      <w:pPr>
        <w:rPr>
          <w:szCs w:val="21"/>
        </w:rPr>
      </w:pPr>
      <w:r w:rsidRPr="00A32897">
        <w:rPr>
          <w:rFonts w:hint="eastAsia"/>
          <w:szCs w:val="21"/>
        </w:rPr>
        <w:t>可以使用下面的终止语句，即通过return()向Varnish返回的指示操作：</w:t>
      </w:r>
      <w:r w:rsidRPr="00A32897">
        <w:rPr>
          <w:rFonts w:hint="eastAsia"/>
          <w:szCs w:val="21"/>
        </w:rPr>
        <w:br/>
        <w:t>pass：绕过缓存，即不从缓存中查询内容或不将内容存储至缓存中；</w:t>
      </w:r>
      <w:r w:rsidRPr="00A32897">
        <w:rPr>
          <w:rFonts w:hint="eastAsia"/>
          <w:szCs w:val="21"/>
        </w:rPr>
        <w:br/>
        <w:t>pipe：不对客户端进行检查或做出任何操作，而是在客户端与后端服务器之间建立专用“管道”，并直接将数据在二者之间进行传送；此时，keep-alive连接中后续传送的数据也都将通过此管道进行直接传送，并不会出现在任何日志中；</w:t>
      </w:r>
      <w:r w:rsidRPr="00A32897">
        <w:rPr>
          <w:rFonts w:hint="eastAsia"/>
          <w:szCs w:val="21"/>
        </w:rPr>
        <w:br/>
        <w:t>lookup：在缓存中查找用户请求的对象，如果缓存中没有其请求的对象，后续操作很可能会将其请求的对象进行缓存；</w:t>
      </w:r>
      <w:r w:rsidRPr="00A32897">
        <w:rPr>
          <w:rFonts w:hint="eastAsia"/>
          <w:szCs w:val="21"/>
        </w:rPr>
        <w:br/>
        <w:t>error：由Varnish自己合成一个响应报文，一般是响应一个错误类信息、重定向类信息或负载均衡器返回的后端web服务器健康状态检查类信息；</w:t>
      </w:r>
    </w:p>
    <w:p w:rsidR="00A32897" w:rsidRPr="00A32897" w:rsidRDefault="00A32897" w:rsidP="00B02DF3">
      <w:pPr>
        <w:rPr>
          <w:szCs w:val="21"/>
        </w:rPr>
      </w:pPr>
      <w:r w:rsidRPr="00A32897">
        <w:rPr>
          <w:rFonts w:hint="eastAsia"/>
          <w:szCs w:val="21"/>
        </w:rPr>
        <w:t>vcl_recv也可以通过精巧的策略完成一定意义上的安全功能，以将某些特定的攻击扼杀于摇篮中。同时，它也可以检查出一些拼写类的错误并将其进行修正等。</w:t>
      </w:r>
    </w:p>
    <w:p w:rsidR="00A32897" w:rsidRPr="00A32897" w:rsidRDefault="00A32897" w:rsidP="00B02DF3">
      <w:pPr>
        <w:rPr>
          <w:szCs w:val="21"/>
        </w:rPr>
      </w:pPr>
      <w:r w:rsidRPr="00A32897">
        <w:rPr>
          <w:rFonts w:hint="eastAsia"/>
          <w:szCs w:val="21"/>
        </w:rPr>
        <w:t>Varnish默认的vcl_recv专门设计用来实现安全的缓存策略，它主要完成两种功能：</w:t>
      </w:r>
      <w:r w:rsidRPr="00A32897">
        <w:rPr>
          <w:rFonts w:hint="eastAsia"/>
          <w:szCs w:val="21"/>
        </w:rPr>
        <w:br/>
      </w:r>
      <w:r w:rsidRPr="00A32897">
        <w:rPr>
          <w:rFonts w:hint="eastAsia"/>
          <w:szCs w:val="21"/>
        </w:rPr>
        <w:lastRenderedPageBreak/>
        <w:t>(1)仅处理可以识别的HTTP方法，并且只缓存GET和HEAD方法；</w:t>
      </w:r>
      <w:r w:rsidRPr="00A32897">
        <w:rPr>
          <w:rFonts w:hint="eastAsia"/>
          <w:szCs w:val="21"/>
        </w:rPr>
        <w:br/>
        <w:t>(2)不缓存任何用户特有的数据；</w:t>
      </w:r>
    </w:p>
    <w:p w:rsidR="00A32897" w:rsidRPr="00A32897" w:rsidRDefault="00A32897" w:rsidP="00B02DF3">
      <w:pPr>
        <w:rPr>
          <w:szCs w:val="21"/>
        </w:rPr>
      </w:pPr>
      <w:r w:rsidRPr="00A32897">
        <w:rPr>
          <w:rFonts w:hint="eastAsia"/>
          <w:szCs w:val="21"/>
        </w:rPr>
        <w:t>安全起见，一般在自定义的vcl_recv中不要使用return()终止语句，而是再由默认vcl_recv进行处理，并由其做出相应的处理决策。</w:t>
      </w:r>
    </w:p>
    <w:p w:rsidR="00A32897" w:rsidRPr="00A32897" w:rsidRDefault="00A32897" w:rsidP="00B02DF3">
      <w:pPr>
        <w:rPr>
          <w:szCs w:val="21"/>
        </w:rPr>
      </w:pPr>
      <w:r w:rsidRPr="00A32897">
        <w:rPr>
          <w:rFonts w:hint="eastAsia"/>
          <w:szCs w:val="21"/>
        </w:rPr>
        <w:t>下面是一个自定义的使用示例：</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sub vcl_recv {</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if (req.http.User-Agent ~ "iPad" ||</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req.http.User-Agent ~ "iPhone" ||</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req.http.User-Agent ~ "</w:t>
      </w:r>
      <w:hyperlink r:id="rId10" w:tgtFrame="_blank" w:history="1">
        <w:r w:rsidRPr="00A32897">
          <w:rPr>
            <w:rFonts w:cs="Consolas" w:hint="eastAsia"/>
            <w:color w:val="337AB7"/>
            <w:sz w:val="20"/>
            <w:szCs w:val="20"/>
            <w:u w:val="single"/>
          </w:rPr>
          <w:t>Android</w:t>
        </w:r>
      </w:hyperlink>
      <w:r w:rsidRPr="00A32897">
        <w:rPr>
          <w:rFonts w:ascii="Consolas" w:eastAsia="Times New Roman" w:hAnsi="Consolas" w:cs="Consolas"/>
          <w:color w:val="333333"/>
          <w:sz w:val="20"/>
          <w:szCs w:val="20"/>
        </w:rPr>
        <w:t>") {</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set req.http.X-Device = "mobile";</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 else {</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set req.http.X-Device = "desktop";</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w:t>
      </w:r>
    </w:p>
    <w:p w:rsidR="00A32897" w:rsidRPr="00A32897" w:rsidRDefault="00A32897" w:rsidP="00A328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0"/>
        <w:rPr>
          <w:rFonts w:ascii="Consolas" w:eastAsia="Times New Roman" w:hAnsi="Consolas" w:cs="Consolas"/>
          <w:color w:val="333333"/>
          <w:sz w:val="20"/>
          <w:szCs w:val="20"/>
        </w:rPr>
      </w:pPr>
      <w:r w:rsidRPr="00A32897">
        <w:rPr>
          <w:rFonts w:ascii="Consolas" w:eastAsia="Times New Roman" w:hAnsi="Consolas" w:cs="Consolas"/>
          <w:color w:val="333333"/>
          <w:sz w:val="20"/>
          <w:szCs w:val="20"/>
        </w:rPr>
        <w:t>}</w:t>
      </w:r>
    </w:p>
    <w:p w:rsidR="00A32897" w:rsidRPr="00A32897" w:rsidRDefault="00A32897" w:rsidP="00B02DF3">
      <w:r w:rsidRPr="00A32897">
        <w:rPr>
          <w:rFonts w:hint="eastAsia"/>
        </w:rPr>
        <w:t>此例中的VCL创建一个X-Device请求首部，其值可能为mobile或desktop，于是web服务器可以基于此完成不同类型的响应，以提高用户体验。</w:t>
      </w:r>
    </w:p>
    <w:p w:rsidR="00A32897" w:rsidRPr="00A32897" w:rsidRDefault="00A32897" w:rsidP="00B02DF3">
      <w:r w:rsidRPr="00A32897">
        <w:rPr>
          <w:rFonts w:hint="eastAsia"/>
        </w:rPr>
        <w:t>5、vcl_fetch</w:t>
      </w:r>
    </w:p>
    <w:p w:rsidR="00A32897" w:rsidRPr="00A32897" w:rsidRDefault="00A32897" w:rsidP="00B02DF3">
      <w:r w:rsidRPr="00A32897">
        <w:rPr>
          <w:rFonts w:hint="eastAsia"/>
        </w:rPr>
        <w:t>如前面所述，相对于vcl_recv是根据客户端的请求作出缓存决策来说，vcl_fetch则是根据服务器端的响应作出缓存决策。在任何VCL状态引擎中返回的pass操作都将由vcl_fetch进行后续处理。vcl_fetch中有许多可用的内置变量，比如最常用的用于定义某对象缓存时长的beresp.ttl变量。通过return()返回给varnish的操作指示有：</w:t>
      </w:r>
      <w:r w:rsidRPr="00A32897">
        <w:rPr>
          <w:rFonts w:hint="eastAsia"/>
        </w:rPr>
        <w:br/>
        <w:t>(1)deliver：缓存此对象，并将其发送给客户端(经由vcl_deliver)；</w:t>
      </w:r>
      <w:r w:rsidRPr="00A32897">
        <w:rPr>
          <w:rFonts w:hint="eastAsia"/>
        </w:rPr>
        <w:br/>
        <w:t>(2)hit_for_pass：不缓存此对象，但可以导致后续对此对象的请求直接送达到vcl_pass进行处理；</w:t>
      </w:r>
      <w:r w:rsidRPr="00A32897">
        <w:rPr>
          <w:rFonts w:hint="eastAsia"/>
        </w:rPr>
        <w:br/>
        <w:t>(3)restart：重启整个VCL，并增加重启计数；超出max_restarts限定的最大重启次数后将会返回错误信息；</w:t>
      </w:r>
      <w:r w:rsidRPr="00A32897">
        <w:rPr>
          <w:rFonts w:hint="eastAsia"/>
        </w:rPr>
        <w:br/>
        <w:t>(4)error code [reason]：返回指定的错误代码给客户端并丢弃此请求；</w:t>
      </w:r>
    </w:p>
    <w:p w:rsidR="00A32897" w:rsidRPr="00A32897" w:rsidRDefault="00A32897" w:rsidP="00B02DF3">
      <w:r w:rsidRPr="00A32897">
        <w:rPr>
          <w:rFonts w:hint="eastAsia"/>
        </w:rPr>
        <w:t>默认的vcl_fetch放弃了缓存任何使用了Set-Cookie首部的响应。</w:t>
      </w:r>
    </w:p>
    <w:p w:rsidR="00A32897" w:rsidRPr="00A32897" w:rsidRDefault="00A32897" w:rsidP="00B02DF3">
      <w:r w:rsidRPr="00A32897">
        <w:rPr>
          <w:rFonts w:hint="eastAsia"/>
          <w:b/>
          <w:bCs/>
        </w:rPr>
        <w:t>十一、修剪缓存对象</w:t>
      </w:r>
    </w:p>
    <w:p w:rsidR="00A32897" w:rsidRPr="00A32897" w:rsidRDefault="00A32897" w:rsidP="00B02DF3">
      <w:r w:rsidRPr="00A32897">
        <w:rPr>
          <w:rFonts w:hint="eastAsia"/>
        </w:rPr>
        <w:t>1、缓存内容修剪</w:t>
      </w:r>
    </w:p>
    <w:p w:rsidR="00A32897" w:rsidRPr="00A32897" w:rsidRDefault="00A32897" w:rsidP="00B02DF3">
      <w:r w:rsidRPr="00A32897">
        <w:rPr>
          <w:rFonts w:hint="eastAsia"/>
        </w:rPr>
        <w:lastRenderedPageBreak/>
        <w:t>提高缓存命中率的最有效途径之一是增加缓存对象的生存时间(TTL)，但是这也可能会带来副作用，比如缓存的内容在到达为其指定的有效期之间已经失效。因此，手动检验缓存对象的有效性或者刷新缓存是缓存很有可能成为服务器管理员的日常工作之一，相应地，Varnish为完成这类的任务提供了三种途径：HTTP 修剪(HTTP purging)、禁用某类缓存对象(banning)和强制缓存未命令(forced cache misses)。</w:t>
      </w:r>
    </w:p>
    <w:p w:rsidR="00A32897" w:rsidRPr="00A32897" w:rsidRDefault="00A32897" w:rsidP="00B02DF3">
      <w:r w:rsidRPr="00A32897">
        <w:rPr>
          <w:rFonts w:hint="eastAsia"/>
        </w:rPr>
        <w:t>这里需要特殊说明的是，Varnish 2中的purge()操作在Varnish 3中被替换为了ban()操作，而Varnish 3也使用了purge操作，但为其赋予了新的功能，且只能用于vcl_hit或vcl_miss中替换Varnish 2中常用的set obj.ttl=0s。</w:t>
      </w:r>
    </w:p>
    <w:p w:rsidR="00A32897" w:rsidRPr="00A32897" w:rsidRDefault="00A32897" w:rsidP="00B02DF3">
      <w:r w:rsidRPr="00A32897">
        <w:rPr>
          <w:rFonts w:hint="eastAsia"/>
        </w:rPr>
        <w:t>在具体执行某清理工作时，需要事先确定如下问题：</w:t>
      </w:r>
      <w:r w:rsidRPr="00A32897">
        <w:rPr>
          <w:rFonts w:hint="eastAsia"/>
        </w:rPr>
        <w:br/>
        <w:t>(1)仅需要检验一个特定的缓存对象，还是多个？</w:t>
      </w:r>
      <w:r w:rsidRPr="00A32897">
        <w:rPr>
          <w:rFonts w:hint="eastAsia"/>
        </w:rPr>
        <w:br/>
        <w:t>(2)目的是释放内存空间，还是仅替换缓存的内容？</w:t>
      </w:r>
      <w:r w:rsidRPr="00A32897">
        <w:rPr>
          <w:rFonts w:hint="eastAsia"/>
        </w:rPr>
        <w:br/>
        <w:t>(3)是不是需要很长时间才能完成内容替换？</w:t>
      </w:r>
      <w:r w:rsidRPr="00A32897">
        <w:rPr>
          <w:rFonts w:hint="eastAsia"/>
        </w:rPr>
        <w:br/>
        <w:t>(4)这类操作是个日常工作，还是仅此一次的特殊需求？</w:t>
      </w:r>
    </w:p>
    <w:p w:rsidR="00A32897" w:rsidRPr="00A32897" w:rsidRDefault="00A32897" w:rsidP="00B02DF3">
      <w:r w:rsidRPr="00A32897">
        <w:rPr>
          <w:rFonts w:hint="eastAsia"/>
        </w:rPr>
        <w:t>2、移除单个缓存对象</w:t>
      </w:r>
    </w:p>
    <w:p w:rsidR="00A32897" w:rsidRPr="00A32897" w:rsidRDefault="00A32897" w:rsidP="00B02DF3">
      <w:r w:rsidRPr="00A32897">
        <w:rPr>
          <w:rFonts w:hint="eastAsia"/>
        </w:rPr>
        <w:t>purge用于清理缓存中的某特定对象及其变种(variants)，因此，在有着明确要修剪的缓存对象时可以使用此种方式。HTTP协议的PURGE方法可以实现purge功能，不过，其仅能用于vcl_hit和vcl_miss中，它会释放内存工作并移除指定缓存对象的所有Vary:-变种，并等待下一个针对此内容的客户端请求到达时刷新此内容。另外，其一般要与return(restart)一起使用。下面是个在VCL中配置的示例。</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acl purgers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"127.0.0.1";</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"192.168.0.0"/24;</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w:t>
      </w:r>
    </w:p>
    <w:p w:rsidR="00A32897" w:rsidRPr="00A32897" w:rsidRDefault="00A32897" w:rsidP="00B02DF3">
      <w:pPr>
        <w:rPr>
          <w:rFonts w:ascii="Consolas" w:eastAsia="Times New Roman" w:hAnsi="Consolas" w:cs="Consolas"/>
          <w:sz w:val="20"/>
          <w:szCs w:val="20"/>
        </w:rPr>
      </w:pP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sub vcl_recv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if (req.request == "PURGE")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if (!client.ip ~ purgers)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error 405 "Method not allowed";</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return (lookup);</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lastRenderedPageBreak/>
        <w:t>}</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sub vcl_hit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if (req.request == "PURGE")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purge;</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error 200 "Purged";</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sub vcl_miss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if (req.request == "PURGE")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purge;</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error 404 "Not in cache";</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sub vcl_pass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if (req.request == "PURGE")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error 502 "PURGE on a passed object";</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xml:space="preserve">    }</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w:t>
      </w:r>
    </w:p>
    <w:p w:rsidR="00A32897" w:rsidRPr="00A32897" w:rsidRDefault="00A32897" w:rsidP="00B02DF3">
      <w:r w:rsidRPr="00A32897">
        <w:rPr>
          <w:rFonts w:hint="eastAsia"/>
        </w:rPr>
        <w:t>客户端在发起HTTP请求时，只需要为所请求的URL使用PURGE方法即可，其命令使用方式如下：</w:t>
      </w:r>
    </w:p>
    <w:p w:rsidR="00A32897" w:rsidRPr="00A32897" w:rsidRDefault="00A32897" w:rsidP="00B02DF3">
      <w:pPr>
        <w:rPr>
          <w:rFonts w:ascii="Consolas" w:eastAsia="Times New Roman" w:hAnsi="Consolas" w:cs="Consolas"/>
          <w:sz w:val="20"/>
          <w:szCs w:val="20"/>
        </w:rPr>
      </w:pPr>
      <w:r w:rsidRPr="00A32897">
        <w:rPr>
          <w:rFonts w:ascii="Consolas" w:eastAsia="Times New Roman" w:hAnsi="Consolas" w:cs="Consolas"/>
          <w:sz w:val="20"/>
          <w:szCs w:val="20"/>
        </w:rPr>
        <w:t># curl -I -X PURGE http://varniship/path/to/someurl</w:t>
      </w:r>
    </w:p>
    <w:p w:rsidR="00A32897" w:rsidRPr="00A32897" w:rsidRDefault="00A32897" w:rsidP="00B02DF3">
      <w:r w:rsidRPr="00A32897">
        <w:rPr>
          <w:rFonts w:hint="eastAsia"/>
        </w:rPr>
        <w:t>3、强制缓存未命中</w:t>
      </w:r>
    </w:p>
    <w:p w:rsidR="00A32897" w:rsidRPr="00A32897" w:rsidRDefault="00A32897" w:rsidP="00B02DF3">
      <w:r w:rsidRPr="00A32897">
        <w:rPr>
          <w:rFonts w:hint="eastAsia"/>
        </w:rPr>
        <w:t>在vcl_recv中使用return(pass)能够强制到上游服务器取得请求的内容，但这也会导致无法将其缓存。使用purge会移除旧的缓存对象，但如果上游服务器宕机而无法取得新版本的内容时，此内容将无法再响应给客户端。使用req.has_always_miss=ture，可以让Varnish在缓存中搜寻相应的内容但却总是回应“未命中”，于是vcl_miss将后续地负责启动vcl_fetch从上游服务器取得新内容，并以新内容缓存覆盖旧内容。此时，如果上游服务器宕机或未响应，旧的内容将保持原状，并能够继续服务于那些未使用req.has_always_miss=true的客户端，直到其过期失效或由其它方法移除。</w:t>
      </w:r>
    </w:p>
    <w:p w:rsidR="00A32897" w:rsidRPr="00A32897" w:rsidRDefault="00A32897" w:rsidP="00B02DF3">
      <w:r w:rsidRPr="00A32897">
        <w:rPr>
          <w:rFonts w:hint="eastAsia"/>
        </w:rPr>
        <w:t>4、Banning</w:t>
      </w:r>
    </w:p>
    <w:p w:rsidR="00A32897" w:rsidRPr="00A32897" w:rsidRDefault="00A32897" w:rsidP="00B02DF3">
      <w:r w:rsidRPr="00A32897">
        <w:rPr>
          <w:rFonts w:hint="eastAsia"/>
        </w:rPr>
        <w:t>ban()是一种从已缓存对象中过滤(filter)出某此特定的对象并将其移除的缓存内容刷新机制，不过，它并不阻止新的内容进入缓存或响应于请求。在Varnish中，ban的实现是指将一个ban添加至ban列表(ban-list)中，这可以通过命</w:t>
      </w:r>
      <w:r w:rsidRPr="00A32897">
        <w:rPr>
          <w:rFonts w:hint="eastAsia"/>
        </w:rPr>
        <w:lastRenderedPageBreak/>
        <w:t>令行接口或VCL实现，它们的使用语法是相同的。ban本身就是一个或多个VCL风格的语句，它会在Varnish从缓存哈希(cache hash)中查找某缓存对象时对搜寻的对象进行比较测试，因此，一个ban语句就是类似匹配所有“以/downloads开头的URL”，或“响应首部中包含nginx的对象”。例如：</w:t>
      </w:r>
      <w:r w:rsidRPr="00A32897">
        <w:rPr>
          <w:rFonts w:hint="eastAsia"/>
        </w:rPr>
        <w:br/>
        <w:t>ban req.http.host == "magedu.com" &amp;&amp; req.url ~ "\.gif$"</w:t>
      </w:r>
      <w:r w:rsidRPr="00A32897">
        <w:rPr>
          <w:rFonts w:hint="eastAsia"/>
        </w:rPr>
        <w:br/>
      </w:r>
      <w:r w:rsidRPr="00A32897">
        <w:rPr>
          <w:rFonts w:hint="eastAsia"/>
        </w:rPr>
        <w:br/>
        <w:t>定义好的所有ban语句会生成一个ban列表(ban-list)，新添加的ban语句会被放置在列表的首部。缓存中的所有对象在响应给客户端之前都会被ban列表检查至少一次，检查完成后将会为每个缓存创建一个指向与其匹配的ban语句的指针。Varnish在从缓存中获取对象时，总是会检查此缓存对象的指针是否指向了ban列表的首部。如果没有指向ban列表的首部，其将对使用所有的新添加的ban语句对此缓存对象进行测试，如果没有任何ban语句能够匹配，则更新ban列表。</w:t>
      </w:r>
    </w:p>
    <w:p w:rsidR="00A32897" w:rsidRPr="00A32897" w:rsidRDefault="00A32897" w:rsidP="00B02DF3">
      <w:r w:rsidRPr="00A32897">
        <w:rPr>
          <w:rFonts w:hint="eastAsia"/>
        </w:rPr>
        <w:t>对ban这种实现方式持反对意见有有之，持赞成意见者亦有之。反对意见主要有两种，一是ban不会释放内存，缓存对象仅在有客户端访问时被测试一次；二是如果缓存对象曾经被访问到，但却很少被再次访问时ban列表将会变得非常大。赞成的意见则主要集中在ban可以让Varnish在恒定的时间内完成向ban列表添加ban的操作，例如在有着数百万个缓存对象的场景中，添加一个ban也只需要在恒定的时间内即可完成。其实现方法本处不再详细说明。</w:t>
      </w:r>
    </w:p>
    <w:p w:rsidR="00A32897" w:rsidRPr="00A32897" w:rsidRDefault="00A32897" w:rsidP="00A32897">
      <w:pPr>
        <w:shd w:val="clear" w:color="auto" w:fill="4E7DC1"/>
        <w:spacing w:after="0" w:line="450" w:lineRule="atLeast"/>
        <w:ind w:left="0"/>
        <w:rPr>
          <w:rFonts w:cs="Times New Roman"/>
          <w:color w:val="333333"/>
          <w:sz w:val="21"/>
          <w:szCs w:val="21"/>
        </w:rPr>
      </w:pPr>
      <w:r w:rsidRPr="00A32897">
        <w:rPr>
          <w:rFonts w:cs="Times New Roman" w:hint="eastAsia"/>
          <w:b/>
          <w:bCs/>
          <w:color w:val="333333"/>
          <w:sz w:val="21"/>
        </w:rPr>
        <w:t> </w:t>
      </w:r>
    </w:p>
    <w:p w:rsidR="00A32897" w:rsidRPr="00A32897" w:rsidRDefault="00A32897" w:rsidP="00E42D5A">
      <w:pPr>
        <w:rPr>
          <w:szCs w:val="21"/>
        </w:rPr>
      </w:pPr>
      <w:r w:rsidRPr="00A32897">
        <w:rPr>
          <w:rFonts w:hint="eastAsia"/>
        </w:rPr>
        <w:t>十二、Varnish检测后端主机的健康状态</w:t>
      </w:r>
    </w:p>
    <w:p w:rsidR="00A32897" w:rsidRPr="00A32897" w:rsidRDefault="00A32897" w:rsidP="00E42D5A">
      <w:pPr>
        <w:rPr>
          <w:szCs w:val="21"/>
        </w:rPr>
      </w:pPr>
      <w:r w:rsidRPr="00A32897">
        <w:rPr>
          <w:rFonts w:hint="eastAsia"/>
          <w:szCs w:val="21"/>
        </w:rPr>
        <w:t>Varnish可以检测后端主机的健康状态，在判定后端主机失效时能自动将其从可用后端主机列表中移除，而一旦其重新变得可用还可以自动将其设定为可用。为了避免误判，Varnish在探测后端主机的健康状态发生转变时(比如某次探测时某后端主机突然成为不可用状态)，通常需要连续执行几次探测均为新状态才将其标记为转换后的状态。</w:t>
      </w:r>
    </w:p>
    <w:p w:rsidR="00A32897" w:rsidRPr="00A32897" w:rsidRDefault="00A32897" w:rsidP="00E42D5A">
      <w:pPr>
        <w:rPr>
          <w:szCs w:val="21"/>
        </w:rPr>
      </w:pPr>
      <w:r w:rsidRPr="00A32897">
        <w:rPr>
          <w:rFonts w:hint="eastAsia"/>
          <w:szCs w:val="21"/>
        </w:rPr>
        <w:t>每个后端服务器当前探测的健康状态探测方法通过.probe进行设定，其结果可由req.backend.healthy变量获取，也可通过varnishlog中的Backend_health查看或varnishadm的debug.health查看。</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backend web1 {</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lastRenderedPageBreak/>
        <w:t>.host = "www.magedu.com";</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.probe = {</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.url = "/.healthtest.html";</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.interval = 1s;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.window = 5;</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.threshold = 2;</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w:t>
      </w:r>
    </w:p>
    <w:p w:rsidR="00A32897" w:rsidRPr="00A32897" w:rsidRDefault="00A32897" w:rsidP="00E42D5A">
      <w:pPr>
        <w:rPr>
          <w:szCs w:val="21"/>
        </w:rPr>
      </w:pPr>
      <w:r w:rsidRPr="00A32897">
        <w:rPr>
          <w:rFonts w:hint="eastAsia"/>
          <w:szCs w:val="21"/>
        </w:rPr>
        <w:t>.probe中的探测指令常用的有：</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(1) .url</w:t>
      </w:r>
      <w:r w:rsidRPr="00A32897">
        <w:rPr>
          <w:rFonts w:ascii="宋体" w:eastAsia="宋体" w:hAnsi="宋体" w:cs="宋体" w:hint="eastAsia"/>
          <w:sz w:val="20"/>
          <w:szCs w:val="20"/>
        </w:rPr>
        <w:t>：探测后端主机健康状态时请求的</w:t>
      </w:r>
      <w:r w:rsidRPr="00A32897">
        <w:rPr>
          <w:rFonts w:ascii="Consolas" w:eastAsia="Times New Roman" w:hAnsi="Consolas" w:cs="Consolas"/>
          <w:sz w:val="20"/>
          <w:szCs w:val="20"/>
        </w:rPr>
        <w:t>URL</w:t>
      </w:r>
      <w:r w:rsidRPr="00A32897">
        <w:rPr>
          <w:rFonts w:ascii="宋体" w:eastAsia="宋体" w:hAnsi="宋体" w:cs="宋体" w:hint="eastAsia"/>
          <w:sz w:val="20"/>
          <w:szCs w:val="20"/>
        </w:rPr>
        <w:t>，默认为</w:t>
      </w:r>
      <w:r w:rsidRPr="00A32897">
        <w:rPr>
          <w:rFonts w:ascii="Consolas" w:eastAsia="Times New Roman" w:hAnsi="Consolas" w:cs="Consolas"/>
          <w:sz w:val="20"/>
          <w:szCs w:val="20"/>
        </w:rPr>
        <w:t>“/”</w:t>
      </w:r>
      <w:r w:rsidRPr="00A32897">
        <w:rPr>
          <w:rFonts w:ascii="宋体" w:eastAsia="宋体" w:hAnsi="宋体" w:cs="宋体" w:hint="eastAsia"/>
          <w:sz w:val="20"/>
          <w:szCs w:val="20"/>
        </w:rPr>
        <w:t>；</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 xml:space="preserve">(2) .request: </w:t>
      </w:r>
      <w:r w:rsidRPr="00A32897">
        <w:rPr>
          <w:rFonts w:ascii="宋体" w:eastAsia="宋体" w:hAnsi="宋体" w:cs="宋体" w:hint="eastAsia"/>
          <w:sz w:val="20"/>
          <w:szCs w:val="20"/>
        </w:rPr>
        <w:t>探测后端主机健康状态时所请求内容的详细格式，定义后，它会替换</w:t>
      </w:r>
      <w:r w:rsidRPr="00A32897">
        <w:rPr>
          <w:rFonts w:ascii="Consolas" w:eastAsia="Times New Roman" w:hAnsi="Consolas" w:cs="Consolas"/>
          <w:sz w:val="20"/>
          <w:szCs w:val="20"/>
        </w:rPr>
        <w:t>.url</w:t>
      </w:r>
      <w:r w:rsidRPr="00A32897">
        <w:rPr>
          <w:rFonts w:ascii="宋体" w:eastAsia="宋体" w:hAnsi="宋体" w:cs="宋体" w:hint="eastAsia"/>
          <w:sz w:val="20"/>
          <w:szCs w:val="20"/>
        </w:rPr>
        <w:t>指定的探测方式；比如：</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.request =</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"GET /.healthtest.html HTTP/1.1"</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"Host: www.magedu.com"</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"Connection: close";</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(3) .window</w:t>
      </w:r>
      <w:r w:rsidRPr="00A32897">
        <w:rPr>
          <w:rFonts w:ascii="宋体" w:eastAsia="宋体" w:hAnsi="宋体" w:cs="宋体" w:hint="eastAsia"/>
          <w:sz w:val="20"/>
          <w:szCs w:val="20"/>
        </w:rPr>
        <w:t>：设定在判定后端主机健康状态时基于最近多少次的探测进行，默认是</w:t>
      </w:r>
      <w:r w:rsidRPr="00A32897">
        <w:rPr>
          <w:rFonts w:ascii="Consolas" w:eastAsia="Times New Roman" w:hAnsi="Consolas" w:cs="Consolas"/>
          <w:sz w:val="20"/>
          <w:szCs w:val="20"/>
        </w:rPr>
        <w:t>8</w:t>
      </w:r>
      <w:r w:rsidRPr="00A32897">
        <w:rPr>
          <w:rFonts w:ascii="宋体" w:eastAsia="宋体" w:hAnsi="宋体" w:cs="宋体" w:hint="eastAsia"/>
          <w:sz w:val="20"/>
          <w:szCs w:val="20"/>
        </w:rPr>
        <w:t>；</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(4) .threshold</w:t>
      </w:r>
      <w:r w:rsidRPr="00A32897">
        <w:rPr>
          <w:rFonts w:ascii="宋体" w:eastAsia="宋体" w:hAnsi="宋体" w:cs="宋体" w:hint="eastAsia"/>
          <w:sz w:val="20"/>
          <w:szCs w:val="20"/>
        </w:rPr>
        <w:t>：在</w:t>
      </w:r>
      <w:r w:rsidRPr="00A32897">
        <w:rPr>
          <w:rFonts w:ascii="Consolas" w:eastAsia="Times New Roman" w:hAnsi="Consolas" w:cs="Consolas"/>
          <w:sz w:val="20"/>
          <w:szCs w:val="20"/>
        </w:rPr>
        <w:t>.window</w:t>
      </w:r>
      <w:r w:rsidRPr="00A32897">
        <w:rPr>
          <w:rFonts w:ascii="宋体" w:eastAsia="宋体" w:hAnsi="宋体" w:cs="宋体" w:hint="eastAsia"/>
          <w:sz w:val="20"/>
          <w:szCs w:val="20"/>
        </w:rPr>
        <w:t>中指定的次数中，至少有多少次是成功的才判定后端主机正健康运行；默认是</w:t>
      </w:r>
      <w:r w:rsidRPr="00A32897">
        <w:rPr>
          <w:rFonts w:ascii="Consolas" w:eastAsia="Times New Roman" w:hAnsi="Consolas" w:cs="Consolas"/>
          <w:sz w:val="20"/>
          <w:szCs w:val="20"/>
        </w:rPr>
        <w:t>3</w:t>
      </w:r>
      <w:r w:rsidRPr="00A32897">
        <w:rPr>
          <w:rFonts w:ascii="宋体" w:eastAsia="宋体" w:hAnsi="宋体" w:cs="宋体" w:hint="eastAsia"/>
          <w:sz w:val="20"/>
          <w:szCs w:val="20"/>
        </w:rPr>
        <w:t>；</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(5) .initial</w:t>
      </w:r>
      <w:r w:rsidRPr="00A32897">
        <w:rPr>
          <w:rFonts w:ascii="宋体" w:eastAsia="宋体" w:hAnsi="宋体" w:cs="宋体" w:hint="eastAsia"/>
          <w:sz w:val="20"/>
          <w:szCs w:val="20"/>
        </w:rPr>
        <w:t>：</w:t>
      </w:r>
      <w:r w:rsidRPr="00A32897">
        <w:rPr>
          <w:rFonts w:ascii="Consolas" w:eastAsia="Times New Roman" w:hAnsi="Consolas" w:cs="Consolas"/>
          <w:sz w:val="20"/>
          <w:szCs w:val="20"/>
        </w:rPr>
        <w:t>Varnish</w:t>
      </w:r>
      <w:r w:rsidRPr="00A32897">
        <w:rPr>
          <w:rFonts w:ascii="宋体" w:eastAsia="宋体" w:hAnsi="宋体" w:cs="宋体" w:hint="eastAsia"/>
          <w:sz w:val="20"/>
          <w:szCs w:val="20"/>
        </w:rPr>
        <w:t>启动时对后端主机至少需要多少次的成功探测，默认同</w:t>
      </w:r>
      <w:r w:rsidRPr="00A32897">
        <w:rPr>
          <w:rFonts w:ascii="Consolas" w:eastAsia="Times New Roman" w:hAnsi="Consolas" w:cs="Consolas"/>
          <w:sz w:val="20"/>
          <w:szCs w:val="20"/>
        </w:rPr>
        <w:t>.threshold</w:t>
      </w:r>
      <w:r w:rsidRPr="00A32897">
        <w:rPr>
          <w:rFonts w:ascii="宋体" w:eastAsia="宋体" w:hAnsi="宋体" w:cs="宋体" w:hint="eastAsia"/>
          <w:sz w:val="20"/>
          <w:szCs w:val="20"/>
        </w:rPr>
        <w:t>；</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(6) .expected_response</w:t>
      </w:r>
      <w:r w:rsidRPr="00A32897">
        <w:rPr>
          <w:rFonts w:ascii="宋体" w:eastAsia="宋体" w:hAnsi="宋体" w:cs="宋体" w:hint="eastAsia"/>
          <w:sz w:val="20"/>
          <w:szCs w:val="20"/>
        </w:rPr>
        <w:t>：期望后端主机响应的状态码，默认为</w:t>
      </w:r>
      <w:r w:rsidRPr="00A32897">
        <w:rPr>
          <w:rFonts w:ascii="Consolas" w:eastAsia="Times New Roman" w:hAnsi="Consolas" w:cs="Consolas"/>
          <w:sz w:val="20"/>
          <w:szCs w:val="20"/>
        </w:rPr>
        <w:t>200</w:t>
      </w:r>
      <w:r w:rsidRPr="00A32897">
        <w:rPr>
          <w:rFonts w:ascii="宋体" w:eastAsia="宋体" w:hAnsi="宋体" w:cs="宋体" w:hint="eastAsia"/>
          <w:sz w:val="20"/>
          <w:szCs w:val="20"/>
        </w:rPr>
        <w:t>；</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(7) .interval</w:t>
      </w:r>
      <w:r w:rsidRPr="00A32897">
        <w:rPr>
          <w:rFonts w:ascii="宋体" w:eastAsia="宋体" w:hAnsi="宋体" w:cs="宋体" w:hint="eastAsia"/>
          <w:sz w:val="20"/>
          <w:szCs w:val="20"/>
        </w:rPr>
        <w:t>：探测请求的发送周期，默认为</w:t>
      </w:r>
      <w:r w:rsidRPr="00A32897">
        <w:rPr>
          <w:rFonts w:ascii="Consolas" w:eastAsia="Times New Roman" w:hAnsi="Consolas" w:cs="Consolas"/>
          <w:sz w:val="20"/>
          <w:szCs w:val="20"/>
        </w:rPr>
        <w:t>5</w:t>
      </w:r>
      <w:r w:rsidRPr="00A32897">
        <w:rPr>
          <w:rFonts w:ascii="宋体" w:eastAsia="宋体" w:hAnsi="宋体" w:cs="宋体" w:hint="eastAsia"/>
          <w:sz w:val="20"/>
          <w:szCs w:val="20"/>
        </w:rPr>
        <w:t>秒；</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(8) .timeout</w:t>
      </w:r>
      <w:r w:rsidRPr="00A32897">
        <w:rPr>
          <w:rFonts w:ascii="宋体" w:eastAsia="宋体" w:hAnsi="宋体" w:cs="宋体" w:hint="eastAsia"/>
          <w:sz w:val="20"/>
          <w:szCs w:val="20"/>
        </w:rPr>
        <w:t>：每次探测请求的过期时长，默认为</w:t>
      </w:r>
      <w:r w:rsidRPr="00A32897">
        <w:rPr>
          <w:rFonts w:ascii="Consolas" w:eastAsia="Times New Roman" w:hAnsi="Consolas" w:cs="Consolas"/>
          <w:sz w:val="20"/>
          <w:szCs w:val="20"/>
        </w:rPr>
        <w:t>2</w:t>
      </w:r>
      <w:r w:rsidRPr="00A32897">
        <w:rPr>
          <w:rFonts w:ascii="宋体" w:eastAsia="宋体" w:hAnsi="宋体" w:cs="宋体" w:hint="eastAsia"/>
          <w:sz w:val="20"/>
          <w:szCs w:val="20"/>
        </w:rPr>
        <w:t>秒</w:t>
      </w:r>
      <w:r w:rsidRPr="00A32897">
        <w:rPr>
          <w:rFonts w:ascii="宋体" w:eastAsia="宋体" w:hAnsi="宋体" w:cs="宋体"/>
          <w:sz w:val="20"/>
          <w:szCs w:val="20"/>
        </w:rPr>
        <w:t>；</w:t>
      </w:r>
    </w:p>
    <w:p w:rsidR="00A32897" w:rsidRPr="00A32897" w:rsidRDefault="00A32897" w:rsidP="00E42D5A">
      <w:pPr>
        <w:rPr>
          <w:szCs w:val="21"/>
        </w:rPr>
      </w:pPr>
      <w:r w:rsidRPr="00A32897">
        <w:rPr>
          <w:rFonts w:hint="eastAsia"/>
          <w:szCs w:val="21"/>
        </w:rPr>
        <w:t>因此，如上示例中表示每隔1秒对此后端主机www.magedu.com探测一次，请求的URL为http://www.magedu.com/.healthtest.html，在最近5次的探测请求中至少有2次是成功的(响应码为200)就判定此后端主机为正常工作状态。</w:t>
      </w:r>
    </w:p>
    <w:p w:rsidR="00A32897" w:rsidRPr="00A32897" w:rsidRDefault="00A32897" w:rsidP="00E42D5A">
      <w:pPr>
        <w:rPr>
          <w:szCs w:val="21"/>
        </w:rPr>
      </w:pPr>
      <w:r w:rsidRPr="00A32897">
        <w:rPr>
          <w:rFonts w:hint="eastAsia"/>
          <w:szCs w:val="21"/>
        </w:rPr>
        <w:t>如果Varnish在某时刻没有任何可用的后端主机，它将尝试使用缓存对象的“宽容副本”(graced copy)，当然，此时VCL中的各种规则依然有效。因此，更好的办法是在VCL规则中判断req.backend.healthy变量显示某后端主机不可用时，为此后端主机增大req.grace变量的值以设定适用的宽容期限长度。</w:t>
      </w:r>
    </w:p>
    <w:p w:rsidR="00A32897" w:rsidRPr="00A32897" w:rsidRDefault="00A32897" w:rsidP="00E42D5A">
      <w:pPr>
        <w:rPr>
          <w:szCs w:val="21"/>
        </w:rPr>
      </w:pPr>
      <w:r w:rsidRPr="00A32897">
        <w:rPr>
          <w:rFonts w:hint="eastAsia"/>
          <w:szCs w:val="21"/>
        </w:rPr>
        <w:t>七、Varnish使用多台后端主机</w:t>
      </w:r>
    </w:p>
    <w:p w:rsidR="00A32897" w:rsidRPr="00A32897" w:rsidRDefault="00A32897" w:rsidP="00E42D5A">
      <w:pPr>
        <w:rPr>
          <w:szCs w:val="21"/>
        </w:rPr>
      </w:pPr>
      <w:r w:rsidRPr="00A32897">
        <w:rPr>
          <w:rFonts w:hint="eastAsia"/>
          <w:szCs w:val="21"/>
        </w:rPr>
        <w:t>Varnish中可以使用director指令将一个或多个近似的后端主机定义为一个逻辑组，并可以指定的调度方式(也叫挑选方法)来轮流将请求发送至这些主机上。不同的director可以使用同一个后端主机，而某director也可以使用“匿名”</w:t>
      </w:r>
      <w:r w:rsidRPr="00A32897">
        <w:rPr>
          <w:rFonts w:hint="eastAsia"/>
          <w:szCs w:val="21"/>
        </w:rPr>
        <w:lastRenderedPageBreak/>
        <w:t>后端主机(在director中直接进行定义)。每个director都必须有其专用名，且在定义后必须在VCL中进行调用，VCL中任何可以指定后端主机的位置均可以按需将其替换为调用某已定义的director。</w:t>
      </w:r>
    </w:p>
    <w:p w:rsidR="00A32897" w:rsidRPr="00A32897" w:rsidRDefault="00A32897" w:rsidP="00E42D5A">
      <w:pPr>
        <w:rPr>
          <w:szCs w:val="21"/>
        </w:rPr>
      </w:pPr>
      <w:r w:rsidRPr="00A32897">
        <w:rPr>
          <w:rFonts w:hint="eastAsia"/>
          <w:szCs w:val="21"/>
        </w:rPr>
        <w:t>backend web1 {</w:t>
      </w:r>
      <w:r w:rsidRPr="00A32897">
        <w:rPr>
          <w:rFonts w:hint="eastAsia"/>
          <w:szCs w:val="21"/>
        </w:rPr>
        <w:br/>
        <w:t>.host = "backweb1.magedu.com";</w:t>
      </w:r>
      <w:r w:rsidRPr="00A32897">
        <w:rPr>
          <w:rFonts w:hint="eastAsia"/>
          <w:szCs w:val="21"/>
        </w:rPr>
        <w:br/>
        <w:t>.port = "80";</w:t>
      </w:r>
      <w:r w:rsidRPr="00A32897">
        <w:rPr>
          <w:rFonts w:hint="eastAsia"/>
          <w:szCs w:val="21"/>
        </w:rPr>
        <w:br/>
        <w:t>}</w:t>
      </w:r>
    </w:p>
    <w:p w:rsidR="00A32897" w:rsidRPr="00A32897" w:rsidRDefault="00A32897" w:rsidP="00E42D5A">
      <w:pPr>
        <w:rPr>
          <w:szCs w:val="21"/>
        </w:rPr>
      </w:pPr>
      <w:r w:rsidRPr="00A32897">
        <w:rPr>
          <w:rFonts w:hint="eastAsia"/>
          <w:szCs w:val="21"/>
        </w:rPr>
        <w:t>director webservers random {</w:t>
      </w:r>
      <w:r w:rsidRPr="00A32897">
        <w:rPr>
          <w:rFonts w:hint="eastAsia"/>
          <w:szCs w:val="21"/>
        </w:rPr>
        <w:br/>
        <w:t>.retries = 5;</w:t>
      </w:r>
      <w:r w:rsidRPr="00A32897">
        <w:rPr>
          <w:rFonts w:hint="eastAsia"/>
          <w:szCs w:val="21"/>
        </w:rPr>
        <w:br/>
        <w:t>{</w:t>
      </w:r>
      <w:r w:rsidRPr="00A32897">
        <w:rPr>
          <w:rFonts w:hint="eastAsia"/>
          <w:szCs w:val="21"/>
        </w:rPr>
        <w:br/>
        <w:t>.backend = web1;</w:t>
      </w:r>
      <w:r w:rsidRPr="00A32897">
        <w:rPr>
          <w:rFonts w:hint="eastAsia"/>
          <w:szCs w:val="21"/>
        </w:rPr>
        <w:br/>
        <w:t>.weight = 2;</w:t>
      </w:r>
      <w:r w:rsidRPr="00A32897">
        <w:rPr>
          <w:rFonts w:hint="eastAsia"/>
          <w:szCs w:val="21"/>
        </w:rPr>
        <w:br/>
        <w:t>}</w:t>
      </w:r>
      <w:r w:rsidRPr="00A32897">
        <w:rPr>
          <w:rFonts w:hint="eastAsia"/>
          <w:szCs w:val="21"/>
        </w:rPr>
        <w:br/>
        <w:t>{</w:t>
      </w:r>
      <w:r w:rsidRPr="00A32897">
        <w:rPr>
          <w:rFonts w:hint="eastAsia"/>
          <w:szCs w:val="21"/>
        </w:rPr>
        <w:br/>
        <w:t>.backend = {</w:t>
      </w:r>
      <w:r w:rsidRPr="00A32897">
        <w:rPr>
          <w:rFonts w:hint="eastAsia"/>
          <w:szCs w:val="21"/>
        </w:rPr>
        <w:br/>
        <w:t>.host = "backweb2.magedu.com";</w:t>
      </w:r>
      <w:r w:rsidRPr="00A32897">
        <w:rPr>
          <w:rFonts w:hint="eastAsia"/>
          <w:szCs w:val="21"/>
        </w:rPr>
        <w:br/>
        <w:t>.port = "80";</w:t>
      </w:r>
      <w:r w:rsidRPr="00A32897">
        <w:rPr>
          <w:rFonts w:hint="eastAsia"/>
          <w:szCs w:val="21"/>
        </w:rPr>
        <w:br/>
        <w:t>}</w:t>
      </w:r>
      <w:r w:rsidRPr="00A32897">
        <w:rPr>
          <w:rFonts w:hint="eastAsia"/>
          <w:szCs w:val="21"/>
        </w:rPr>
        <w:br/>
        <w:t>.weight = 3;</w:t>
      </w:r>
      <w:r w:rsidRPr="00A32897">
        <w:rPr>
          <w:rFonts w:hint="eastAsia"/>
          <w:szCs w:val="21"/>
        </w:rPr>
        <w:br/>
        <w:t>}</w:t>
      </w:r>
      <w:r w:rsidRPr="00A32897">
        <w:rPr>
          <w:rFonts w:hint="eastAsia"/>
          <w:szCs w:val="21"/>
        </w:rPr>
        <w:br/>
        <w:t>}</w:t>
      </w:r>
    </w:p>
    <w:p w:rsidR="00A32897" w:rsidRPr="00A32897" w:rsidRDefault="00A32897" w:rsidP="00E42D5A">
      <w:pPr>
        <w:rPr>
          <w:szCs w:val="21"/>
        </w:rPr>
      </w:pPr>
      <w:r w:rsidRPr="00A32897">
        <w:rPr>
          <w:rFonts w:hint="eastAsia"/>
          <w:szCs w:val="21"/>
        </w:rPr>
        <w:t>如上示例中，web1为显式定义的后端主机，而webservers这个directors还包含了一个“匿名”后端主机(backweb2.magedu.com)。webservers从这两个后端主机中挑选一个主机的方法为random，即以随机方式挑选。</w:t>
      </w:r>
    </w:p>
    <w:p w:rsidR="00A32897" w:rsidRPr="00A32897" w:rsidRDefault="00A32897" w:rsidP="00E42D5A">
      <w:pPr>
        <w:rPr>
          <w:szCs w:val="21"/>
        </w:rPr>
      </w:pPr>
      <w:r w:rsidRPr="00A32897">
        <w:rPr>
          <w:rFonts w:hint="eastAsia"/>
          <w:szCs w:val="21"/>
        </w:rPr>
        <w:t>Varnish的director支持的挑选方法中比较简单的有round-robin和random两种。其中，round-robin类型没有任何参数，只需要为其指定各后端主机即可，挑选方式为“轮叫”，并在某后端主机故障时不再将其视作挑选对象；random方法随机从可用后端主机中进行挑选，每一个后端主机都需要一个.weight参数以指定其权重，同时还可以director级别使用.retires参数来设定查找一个健康后端主机时的尝试次数。</w:t>
      </w:r>
    </w:p>
    <w:p w:rsidR="00A32897" w:rsidRPr="00A32897" w:rsidRDefault="00A32897" w:rsidP="00E42D5A">
      <w:pPr>
        <w:rPr>
          <w:szCs w:val="21"/>
        </w:rPr>
      </w:pPr>
      <w:r w:rsidRPr="00A32897">
        <w:rPr>
          <w:rFonts w:hint="eastAsia"/>
          <w:szCs w:val="21"/>
        </w:rPr>
        <w:lastRenderedPageBreak/>
        <w:t>Varnish 2.1.0后，random挑选方法又多了两种变化形式client和hash。client类型的director使用client.identity作为挑选因子，这意味着client.identity相同的请求都将被发送至同一个后端主机。client.identity默认为client.ip，但也可以在VCL中将其修改为所需要的标识符。类似地，hash类型的director使用hash数据作为挑选因子，这意味着对同一个URL的请求将被发往同一个后端主机，其常用于多级缓存的场景中。然而，无论是client还hash，当其倾向于使用后端主机不可用时将会重新挑选新的后端其机。</w:t>
      </w:r>
    </w:p>
    <w:p w:rsidR="00A32897" w:rsidRPr="00A32897" w:rsidRDefault="00A32897" w:rsidP="00E42D5A">
      <w:pPr>
        <w:rPr>
          <w:szCs w:val="21"/>
        </w:rPr>
      </w:pPr>
      <w:r w:rsidRPr="00A32897">
        <w:rPr>
          <w:rFonts w:hint="eastAsia"/>
          <w:szCs w:val="21"/>
        </w:rPr>
        <w:t>另外还有一种称作fallback的director，用于定义备用服务器，如下所示：</w:t>
      </w:r>
    </w:p>
    <w:p w:rsidR="00A32897" w:rsidRPr="00A32897" w:rsidRDefault="00A32897" w:rsidP="00E42D5A">
      <w:pPr>
        <w:rPr>
          <w:szCs w:val="21"/>
        </w:rPr>
      </w:pPr>
      <w:r w:rsidRPr="00A32897">
        <w:rPr>
          <w:rFonts w:hint="eastAsia"/>
          <w:szCs w:val="21"/>
        </w:rPr>
        <w:t>director b3 fallback {</w:t>
      </w:r>
      <w:r w:rsidRPr="00A32897">
        <w:rPr>
          <w:rFonts w:hint="eastAsia"/>
          <w:szCs w:val="21"/>
        </w:rPr>
        <w:br/>
        <w:t>{ .backend = www1; }</w:t>
      </w:r>
      <w:r w:rsidRPr="00A32897">
        <w:rPr>
          <w:rFonts w:hint="eastAsia"/>
          <w:szCs w:val="21"/>
        </w:rPr>
        <w:br/>
        <w:t>{ .backend = www2; } // will only be used if www1 is unhealthy.</w:t>
      </w:r>
      <w:r w:rsidRPr="00A32897">
        <w:rPr>
          <w:rFonts w:hint="eastAsia"/>
          <w:szCs w:val="21"/>
        </w:rPr>
        <w:br/>
        <w:t>{ .backend = www3; } // will only be used if both www1 and www2</w:t>
      </w:r>
      <w:r w:rsidRPr="00A32897">
        <w:rPr>
          <w:rFonts w:hint="eastAsia"/>
          <w:szCs w:val="21"/>
        </w:rPr>
        <w:br/>
        <w:t>// are unhealthy.</w:t>
      </w:r>
      <w:r w:rsidRPr="00A32897">
        <w:rPr>
          <w:rFonts w:hint="eastAsia"/>
          <w:szCs w:val="21"/>
        </w:rPr>
        <w:br/>
        <w:t>}</w:t>
      </w:r>
    </w:p>
    <w:p w:rsidR="00A32897" w:rsidRPr="00A32897" w:rsidRDefault="00A32897" w:rsidP="00E42D5A">
      <w:pPr>
        <w:rPr>
          <w:szCs w:val="21"/>
        </w:rPr>
      </w:pPr>
      <w:r w:rsidRPr="00A32897">
        <w:rPr>
          <w:rFonts w:hint="eastAsia"/>
          <w:szCs w:val="21"/>
        </w:rPr>
        <w:br/>
        <w:t>set client.identity = req.http.cookie</w:t>
      </w:r>
    </w:p>
    <w:p w:rsidR="00A32897" w:rsidRPr="00A32897" w:rsidRDefault="00A32897" w:rsidP="00E42D5A">
      <w:pPr>
        <w:rPr>
          <w:szCs w:val="21"/>
        </w:rPr>
      </w:pPr>
      <w:r w:rsidRPr="00A32897">
        <w:rPr>
          <w:rFonts w:hint="eastAsia"/>
          <w:szCs w:val="21"/>
        </w:rPr>
        <w:br/>
      </w:r>
      <w:r w:rsidRPr="00A32897">
        <w:rPr>
          <w:rFonts w:hint="eastAsia"/>
        </w:rPr>
        <w:t>十三、varnish管理进阶</w:t>
      </w:r>
    </w:p>
    <w:p w:rsidR="00A32897" w:rsidRPr="00A32897" w:rsidRDefault="00A32897" w:rsidP="00E42D5A">
      <w:pPr>
        <w:rPr>
          <w:szCs w:val="21"/>
        </w:rPr>
      </w:pPr>
      <w:r w:rsidRPr="00A32897">
        <w:rPr>
          <w:rFonts w:hint="eastAsia"/>
          <w:szCs w:val="21"/>
        </w:rPr>
        <w:t>1、可调参数</w:t>
      </w:r>
    </w:p>
    <w:p w:rsidR="00A32897" w:rsidRPr="00A32897" w:rsidRDefault="00A32897" w:rsidP="00E42D5A">
      <w:pPr>
        <w:rPr>
          <w:szCs w:val="21"/>
        </w:rPr>
      </w:pPr>
      <w:r w:rsidRPr="00A32897">
        <w:rPr>
          <w:rFonts w:hint="eastAsia"/>
          <w:szCs w:val="21"/>
        </w:rPr>
        <w:t>Varnish有许多参数，虽然大多数场景中这些参数的默认值都可以工作得很好，然而特定的工作场景中要想有着更好的性能的表现，则需要调整某些参数。可以在管理接口中使用param.show命令查看这些参数，而使用param.set则能修改这些参数的值。然而，在命令行接口中进行的修改不会保存至任何位置，因此，重启varnish后这些设定会消失。此时，可以通过启动脚本使用-p选项在varnishd启动时为其设定参数的值。然而，除非特别需要对其进行修改，保持这些参数为默认值可以有效降低管理复杂度。</w:t>
      </w:r>
    </w:p>
    <w:p w:rsidR="00A32897" w:rsidRPr="00A32897" w:rsidRDefault="00A32897" w:rsidP="00E42D5A">
      <w:pPr>
        <w:rPr>
          <w:szCs w:val="21"/>
        </w:rPr>
      </w:pPr>
      <w:r w:rsidRPr="00A32897">
        <w:rPr>
          <w:rFonts w:hint="eastAsia"/>
          <w:szCs w:val="21"/>
        </w:rPr>
        <w:t>2、共享内存日志</w:t>
      </w:r>
    </w:p>
    <w:p w:rsidR="00A32897" w:rsidRPr="00A32897" w:rsidRDefault="00A32897" w:rsidP="00E42D5A">
      <w:pPr>
        <w:rPr>
          <w:szCs w:val="21"/>
        </w:rPr>
      </w:pPr>
      <w:r w:rsidRPr="00A32897">
        <w:rPr>
          <w:rFonts w:hint="eastAsia"/>
          <w:szCs w:val="21"/>
        </w:rPr>
        <w:t>共享内存日志(shared memory log)通常被简称为shm-log，它用于记录日志相关的数据，大小为80M。varnish以轮转(round-robin)的方式使用其存储</w:t>
      </w:r>
      <w:r w:rsidRPr="00A32897">
        <w:rPr>
          <w:rFonts w:hint="eastAsia"/>
          <w:szCs w:val="21"/>
        </w:rPr>
        <w:lastRenderedPageBreak/>
        <w:t>空间。一般不需要对shm-log做出更多的设定，但应该避免其产生I/O，这可以使用tmpfs实现，其方法为在/etc/fstab中设定一个挂载至/var/lib/varnish目录(或其它自定义的位置)临时文件系统即可。</w:t>
      </w:r>
    </w:p>
    <w:p w:rsidR="00A32897" w:rsidRPr="00A32897" w:rsidRDefault="00A32897" w:rsidP="00E42D5A">
      <w:pPr>
        <w:rPr>
          <w:szCs w:val="21"/>
        </w:rPr>
      </w:pPr>
      <w:r w:rsidRPr="00A32897">
        <w:rPr>
          <w:rFonts w:hint="eastAsia"/>
          <w:szCs w:val="21"/>
        </w:rPr>
        <w:t>3、线程模型(Trheading model)</w:t>
      </w:r>
    </w:p>
    <w:p w:rsidR="00A32897" w:rsidRPr="00A32897" w:rsidRDefault="00A32897" w:rsidP="00E42D5A">
      <w:pPr>
        <w:rPr>
          <w:szCs w:val="21"/>
        </w:rPr>
      </w:pPr>
      <w:r w:rsidRPr="00A32897">
        <w:rPr>
          <w:rFonts w:hint="eastAsia"/>
          <w:szCs w:val="21"/>
        </w:rPr>
        <w:t>varnish的child进程由多种不同的线程组成，分别用于完成不同的工作。例如：</w:t>
      </w:r>
      <w:r w:rsidRPr="00A32897">
        <w:rPr>
          <w:rFonts w:hint="eastAsia"/>
          <w:szCs w:val="21"/>
        </w:rPr>
        <w:br/>
        <w:t>cache-worker线程：每连接一个，用于处理请求；</w:t>
      </w:r>
      <w:r w:rsidRPr="00A32897">
        <w:rPr>
          <w:rFonts w:hint="eastAsia"/>
          <w:szCs w:val="21"/>
        </w:rPr>
        <w:br/>
        <w:t>cache-main线程：全局只有一个，用于启动cache；</w:t>
      </w:r>
      <w:r w:rsidRPr="00A32897">
        <w:rPr>
          <w:rFonts w:hint="eastAsia"/>
          <w:szCs w:val="21"/>
        </w:rPr>
        <w:br/>
        <w:t>ban lurker线程：一个，用于清理bans；</w:t>
      </w:r>
      <w:r w:rsidRPr="00A32897">
        <w:rPr>
          <w:rFonts w:hint="eastAsia"/>
          <w:szCs w:val="21"/>
        </w:rPr>
        <w:br/>
        <w:t>acceptor线程：一个，用于接收新的连接请求；</w:t>
      </w:r>
      <w:r w:rsidRPr="00A32897">
        <w:rPr>
          <w:rFonts w:hint="eastAsia"/>
          <w:szCs w:val="21"/>
        </w:rPr>
        <w:br/>
        <w:t>epoll/kqueue线程：数量可配置，默认为2，用于管理线程池；</w:t>
      </w:r>
      <w:r w:rsidRPr="00A32897">
        <w:rPr>
          <w:rFonts w:hint="eastAsia"/>
          <w:szCs w:val="21"/>
        </w:rPr>
        <w:br/>
        <w:t>expire线程：一个，用于移除老化的内容；</w:t>
      </w:r>
      <w:r w:rsidRPr="00A32897">
        <w:rPr>
          <w:rFonts w:hint="eastAsia"/>
          <w:szCs w:val="21"/>
        </w:rPr>
        <w:br/>
        <w:t>backend poll线程：每个后端服务器一个，用于检测后端服务器的健康状况；</w:t>
      </w:r>
    </w:p>
    <w:p w:rsidR="00A32897" w:rsidRPr="00A32897" w:rsidRDefault="00A32897" w:rsidP="00E42D5A">
      <w:pPr>
        <w:rPr>
          <w:szCs w:val="21"/>
        </w:rPr>
      </w:pPr>
      <w:r w:rsidRPr="00A32897">
        <w:rPr>
          <w:rFonts w:hint="eastAsia"/>
          <w:szCs w:val="21"/>
        </w:rPr>
        <w:t>在配置varnish时，一般只需为关注cache-worker线程，而且也只能配置其线程池的数量，而除此之外的其它均非可配置参数。与此同时，线程池的数量也只能在流量较大的场景下才需要增加，而且经验表明其多于2个对提升性能并无益处。</w:t>
      </w:r>
    </w:p>
    <w:p w:rsidR="00A32897" w:rsidRPr="00A32897" w:rsidRDefault="00A32897" w:rsidP="00E42D5A">
      <w:pPr>
        <w:rPr>
          <w:szCs w:val="21"/>
        </w:rPr>
      </w:pPr>
      <w:r w:rsidRPr="00A32897">
        <w:rPr>
          <w:rFonts w:hint="eastAsia"/>
          <w:szCs w:val="21"/>
        </w:rPr>
        <w:t>4、线程相关的参数(Threading parameters)</w:t>
      </w:r>
    </w:p>
    <w:p w:rsidR="00A32897" w:rsidRPr="00A32897" w:rsidRDefault="00A32897" w:rsidP="00E42D5A">
      <w:pPr>
        <w:rPr>
          <w:szCs w:val="21"/>
        </w:rPr>
      </w:pPr>
      <w:r w:rsidRPr="00A32897">
        <w:rPr>
          <w:rFonts w:hint="eastAsia"/>
          <w:szCs w:val="21"/>
        </w:rPr>
        <w:t>varnish为每个连接使用一个线程，因此，其worker线程的最大数决定了varnish的并发响应能力。下面是线程池相关的各参数及其配置：</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thread_pool_add_delay      2 [milliseconds]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thread_pool_add_threshold  2 [requests]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thread_pool_fail_delay     200 [milliseconds]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thread_pool_max            500 [threads]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thread_pool_min            5 [threads]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thread_pool_purge_delay    1000 [milliseconds]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thread_pool_stack          65536 [bytes]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thread_pool_timeout        120 [seconds]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thread_pool_workspace      16384 [bytes]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thread_pools               2 [pools]</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thread_stats_rate          10 [requests]</w:t>
      </w:r>
    </w:p>
    <w:p w:rsidR="00A32897" w:rsidRPr="00A32897" w:rsidRDefault="00A32897" w:rsidP="00E42D5A">
      <w:pPr>
        <w:rPr>
          <w:szCs w:val="21"/>
        </w:rPr>
      </w:pPr>
      <w:r w:rsidRPr="00A32897">
        <w:rPr>
          <w:rFonts w:hint="eastAsia"/>
          <w:szCs w:val="21"/>
        </w:rPr>
        <w:t>其中最关键的当属thread_pool_max和thread_pool_min，它们分别用于定义每个线程池中的最大线程数和最少线程数。因此，在某个时刻，至少有</w:t>
      </w:r>
      <w:r w:rsidRPr="00A32897">
        <w:rPr>
          <w:rFonts w:hint="eastAsia"/>
          <w:szCs w:val="21"/>
        </w:rPr>
        <w:lastRenderedPageBreak/>
        <w:t>thread_pool_min*thread_pools个worker线程在运行，但至多不能超出thread_pool_max*thread_pools个。根据需要，这两个参数的数量可以进行调整，varnishstat命令的n_wrk_queued可以显示当前varnish的线程数量是否足够，如果队列中始终有不少的线程等待运行，则可以适当调大thread_pool_max参数的值。但一般建议每台varnish服务器上最多运行的worker线程数不要超出5000个。</w:t>
      </w:r>
    </w:p>
    <w:p w:rsidR="00A32897" w:rsidRPr="00A32897" w:rsidRDefault="00A32897" w:rsidP="00E42D5A">
      <w:pPr>
        <w:rPr>
          <w:szCs w:val="21"/>
        </w:rPr>
      </w:pPr>
      <w:r w:rsidRPr="00A32897">
        <w:rPr>
          <w:rFonts w:hint="eastAsia"/>
          <w:szCs w:val="21"/>
        </w:rPr>
        <w:br/>
        <w:t>当某连接请求到达时，varnish选择一个线程池负责处理此请求。而如果此线程池中的线程数量已经达到最大值，新的请求将会被放置于队列中或被直接丢弃。默认线程池的数量为2，这对最繁忙的varnish服务器来说也已经足够。</w:t>
      </w:r>
    </w:p>
    <w:p w:rsidR="00A32897" w:rsidRPr="00A32897" w:rsidRDefault="00A32897" w:rsidP="00E42D5A">
      <w:pPr>
        <w:rPr>
          <w:szCs w:val="21"/>
        </w:rPr>
      </w:pPr>
      <w:r w:rsidRPr="00A32897">
        <w:rPr>
          <w:rFonts w:hint="eastAsia"/>
        </w:rPr>
        <w:t>十四、Varnish的命令行工具</w:t>
      </w:r>
    </w:p>
    <w:p w:rsidR="00A32897" w:rsidRPr="00A32897" w:rsidRDefault="00A32897" w:rsidP="00E42D5A">
      <w:pPr>
        <w:rPr>
          <w:szCs w:val="21"/>
        </w:rPr>
      </w:pPr>
      <w:r w:rsidRPr="00A32897">
        <w:rPr>
          <w:rFonts w:hint="eastAsia"/>
          <w:szCs w:val="21"/>
        </w:rPr>
        <w:t>1、varnishadm命令</w:t>
      </w:r>
    </w:p>
    <w:p w:rsidR="00A32897" w:rsidRPr="00A32897" w:rsidRDefault="00A32897" w:rsidP="00E42D5A">
      <w:pPr>
        <w:rPr>
          <w:rFonts w:ascii="Consolas" w:eastAsia="Times New Roman" w:hAnsi="Consolas" w:cs="Consolas"/>
          <w:sz w:val="20"/>
          <w:szCs w:val="20"/>
        </w:rPr>
      </w:pPr>
      <w:r w:rsidRPr="00A32897">
        <w:rPr>
          <w:rFonts w:ascii="宋体" w:eastAsia="宋体" w:hAnsi="宋体" w:cs="宋体" w:hint="eastAsia"/>
          <w:sz w:val="20"/>
          <w:szCs w:val="20"/>
        </w:rPr>
        <w:t>命令语法：</w:t>
      </w:r>
      <w:r w:rsidRPr="00A32897">
        <w:rPr>
          <w:rFonts w:ascii="Consolas" w:eastAsia="Times New Roman" w:hAnsi="Consolas" w:cs="Consolas"/>
          <w:sz w:val="20"/>
          <w:szCs w:val="20"/>
        </w:rPr>
        <w:t>varnishadm [-t timeout] [-S secret_file] [-T address:port] [-n name] [command [...]]</w:t>
      </w:r>
    </w:p>
    <w:p w:rsidR="00A32897" w:rsidRPr="00A32897" w:rsidRDefault="00A32897" w:rsidP="00E42D5A">
      <w:pPr>
        <w:rPr>
          <w:szCs w:val="21"/>
        </w:rPr>
      </w:pPr>
      <w:r w:rsidRPr="00A32897">
        <w:rPr>
          <w:rFonts w:hint="eastAsia"/>
          <w:szCs w:val="21"/>
        </w:rPr>
        <w:t>通过命令行的方式连接至varnishd进行管理操作的工具，指定要连接的varnish实例的方法有两种：</w:t>
      </w:r>
      <w:r w:rsidRPr="00A32897">
        <w:rPr>
          <w:rFonts w:hint="eastAsia"/>
          <w:szCs w:val="21"/>
        </w:rPr>
        <w:br/>
        <w:t>-n name —— 连接至名称为“name”的实例；</w:t>
      </w:r>
      <w:r w:rsidRPr="00A32897">
        <w:rPr>
          <w:rFonts w:hint="eastAsia"/>
          <w:szCs w:val="21"/>
        </w:rPr>
        <w:br/>
        <w:t>-T address:port —— 连接至指定套接字上的实例；</w:t>
      </w:r>
    </w:p>
    <w:p w:rsidR="00A32897" w:rsidRPr="00A32897" w:rsidRDefault="00A32897" w:rsidP="00E42D5A">
      <w:pPr>
        <w:rPr>
          <w:szCs w:val="21"/>
        </w:rPr>
      </w:pPr>
      <w:r w:rsidRPr="00A32897">
        <w:rPr>
          <w:rFonts w:hint="eastAsia"/>
          <w:szCs w:val="21"/>
        </w:rPr>
        <w:t>其运行模式有两种，当不在命令行中给出要执行的"command"时，其将进入交互式模式；否则，varnishadm将执行指定的"command"并退出。要查看本地启用的缓存，可使用如下命令进行。</w:t>
      </w:r>
    </w:p>
    <w:p w:rsidR="00A32897" w:rsidRPr="00A32897" w:rsidRDefault="00A32897" w:rsidP="00E42D5A">
      <w:pPr>
        <w:rPr>
          <w:rFonts w:ascii="Consolas" w:eastAsia="Times New Roman" w:hAnsi="Consolas" w:cs="Consolas"/>
          <w:sz w:val="20"/>
          <w:szCs w:val="20"/>
        </w:rPr>
      </w:pPr>
      <w:r w:rsidRPr="00A32897">
        <w:rPr>
          <w:rFonts w:ascii="Consolas" w:eastAsia="Times New Roman" w:hAnsi="Consolas" w:cs="Consolas"/>
          <w:sz w:val="20"/>
          <w:szCs w:val="20"/>
        </w:rPr>
        <w:t># varnishadm -S /etc/varnish/secret -T 127.0.0.1:6082 storage.list</w:t>
      </w:r>
    </w:p>
    <w:p w:rsidR="00A32897" w:rsidRPr="00A32897" w:rsidRDefault="00A32897" w:rsidP="00A32897"/>
    <w:sectPr w:rsidR="00A32897" w:rsidRPr="00A32897" w:rsidSect="00C03A83">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1BE" w:rsidRDefault="002C51BE" w:rsidP="00A32897">
      <w:pPr>
        <w:spacing w:after="0"/>
      </w:pPr>
      <w:r>
        <w:separator/>
      </w:r>
    </w:p>
  </w:endnote>
  <w:endnote w:type="continuationSeparator" w:id="1">
    <w:p w:rsidR="002C51BE" w:rsidRDefault="002C51BE" w:rsidP="00A3289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23226"/>
      <w:docPartObj>
        <w:docPartGallery w:val="Page Numbers (Bottom of Page)"/>
        <w:docPartUnique/>
      </w:docPartObj>
    </w:sdtPr>
    <w:sdtContent>
      <w:p w:rsidR="00A32897" w:rsidRDefault="00EF6EA2">
        <w:pPr>
          <w:pStyle w:val="Footer"/>
          <w:jc w:val="right"/>
        </w:pPr>
        <w:fldSimple w:instr=" PAGE   \* MERGEFORMAT ">
          <w:r w:rsidR="00E42D5A">
            <w:rPr>
              <w:noProof/>
            </w:rPr>
            <w:t>26</w:t>
          </w:r>
        </w:fldSimple>
      </w:p>
    </w:sdtContent>
  </w:sdt>
  <w:p w:rsidR="00A32897" w:rsidRDefault="00A328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1BE" w:rsidRDefault="002C51BE" w:rsidP="00A32897">
      <w:pPr>
        <w:spacing w:after="0"/>
      </w:pPr>
      <w:r>
        <w:separator/>
      </w:r>
    </w:p>
  </w:footnote>
  <w:footnote w:type="continuationSeparator" w:id="1">
    <w:p w:rsidR="002C51BE" w:rsidRDefault="002C51BE" w:rsidP="00A3289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E2917"/>
    <w:multiLevelType w:val="hybridMultilevel"/>
    <w:tmpl w:val="3050B6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934A4D"/>
    <w:multiLevelType w:val="hybridMultilevel"/>
    <w:tmpl w:val="86A27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EB4D70"/>
    <w:multiLevelType w:val="hybridMultilevel"/>
    <w:tmpl w:val="0A8CE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333864"/>
    <w:multiLevelType w:val="hybridMultilevel"/>
    <w:tmpl w:val="3F8A20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327C02"/>
    <w:multiLevelType w:val="hybridMultilevel"/>
    <w:tmpl w:val="4E2EA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0"/>
  </w:num>
  <w:num w:numId="5">
    <w:abstractNumId w:val="5"/>
  </w:num>
  <w:num w:numId="6">
    <w:abstractNumId w:val="3"/>
  </w:num>
  <w:num w:numId="7">
    <w:abstractNumId w:val="0"/>
  </w:num>
  <w:num w:numId="8">
    <w:abstractNumId w:val="5"/>
  </w:num>
  <w:num w:numId="9">
    <w:abstractNumId w:val="3"/>
  </w:num>
  <w:num w:numId="10">
    <w:abstractNumId w:val="0"/>
  </w:num>
  <w:num w:numId="11">
    <w:abstractNumId w:val="5"/>
  </w:num>
  <w:num w:numId="12">
    <w:abstractNumId w:val="3"/>
  </w:num>
  <w:num w:numId="13">
    <w:abstractNumId w:val="0"/>
  </w:num>
  <w:num w:numId="14">
    <w:abstractNumId w:val="5"/>
  </w:num>
  <w:num w:numId="15">
    <w:abstractNumId w:val="3"/>
  </w:num>
  <w:num w:numId="16">
    <w:abstractNumId w:val="6"/>
  </w:num>
  <w:num w:numId="17">
    <w:abstractNumId w:val="7"/>
  </w:num>
  <w:num w:numId="18">
    <w:abstractNumId w:val="4"/>
  </w:num>
  <w:num w:numId="19">
    <w:abstractNumId w:val="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A32897"/>
    <w:rsid w:val="00207EF2"/>
    <w:rsid w:val="002C51BE"/>
    <w:rsid w:val="0051263D"/>
    <w:rsid w:val="00540C56"/>
    <w:rsid w:val="00562410"/>
    <w:rsid w:val="0077284F"/>
    <w:rsid w:val="007D0B08"/>
    <w:rsid w:val="007D0E43"/>
    <w:rsid w:val="0080366A"/>
    <w:rsid w:val="008120EC"/>
    <w:rsid w:val="008261CD"/>
    <w:rsid w:val="008B5ACA"/>
    <w:rsid w:val="008C5117"/>
    <w:rsid w:val="00904415"/>
    <w:rsid w:val="009511F7"/>
    <w:rsid w:val="0099619D"/>
    <w:rsid w:val="009D5000"/>
    <w:rsid w:val="00A32897"/>
    <w:rsid w:val="00B02DF3"/>
    <w:rsid w:val="00BA3988"/>
    <w:rsid w:val="00BF722D"/>
    <w:rsid w:val="00C03A83"/>
    <w:rsid w:val="00C2049F"/>
    <w:rsid w:val="00C43E32"/>
    <w:rsid w:val="00CC3C37"/>
    <w:rsid w:val="00D1719E"/>
    <w:rsid w:val="00D24EDE"/>
    <w:rsid w:val="00D30C1E"/>
    <w:rsid w:val="00D46A5F"/>
    <w:rsid w:val="00D80E2B"/>
    <w:rsid w:val="00DB6FA6"/>
    <w:rsid w:val="00DE6E85"/>
    <w:rsid w:val="00E42D5A"/>
    <w:rsid w:val="00E44FEB"/>
    <w:rsid w:val="00EF3DCE"/>
    <w:rsid w:val="00EF6EA2"/>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NormalWeb">
    <w:name w:val="Normal (Web)"/>
    <w:basedOn w:val="Normal"/>
    <w:uiPriority w:val="99"/>
    <w:semiHidden/>
    <w:unhideWhenUsed/>
    <w:rsid w:val="00A32897"/>
    <w:pPr>
      <w:spacing w:before="100" w:beforeAutospacing="1" w:after="100" w:afterAutospacing="1"/>
      <w:ind w:left="0"/>
    </w:pPr>
    <w:rPr>
      <w:rFonts w:ascii="Times New Roman" w:eastAsia="Times New Roman" w:hAnsi="Times New Roman" w:cs="Times New Roman"/>
      <w:szCs w:val="24"/>
    </w:rPr>
  </w:style>
  <w:style w:type="character" w:styleId="Strong">
    <w:name w:val="Strong"/>
    <w:basedOn w:val="DefaultParagraphFont"/>
    <w:uiPriority w:val="22"/>
    <w:qFormat/>
    <w:rsid w:val="00A32897"/>
    <w:rPr>
      <w:b/>
      <w:bCs/>
    </w:rPr>
  </w:style>
  <w:style w:type="paragraph" w:styleId="HTMLPreformatted">
    <w:name w:val="HTML Preformatted"/>
    <w:basedOn w:val="Normal"/>
    <w:link w:val="HTMLPreformattedChar"/>
    <w:uiPriority w:val="99"/>
    <w:semiHidden/>
    <w:unhideWhenUsed/>
    <w:rsid w:val="00A3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97"/>
    <w:rPr>
      <w:rFonts w:ascii="Courier New" w:eastAsia="Times New Roman" w:hAnsi="Courier New" w:cs="Courier New"/>
      <w:sz w:val="20"/>
      <w:szCs w:val="20"/>
    </w:rPr>
  </w:style>
  <w:style w:type="character" w:styleId="Emphasis">
    <w:name w:val="Emphasis"/>
    <w:basedOn w:val="DefaultParagraphFont"/>
    <w:uiPriority w:val="20"/>
    <w:qFormat/>
    <w:rsid w:val="00A32897"/>
    <w:rPr>
      <w:i/>
      <w:iCs/>
    </w:rPr>
  </w:style>
  <w:style w:type="character" w:styleId="Hyperlink">
    <w:name w:val="Hyperlink"/>
    <w:basedOn w:val="DefaultParagraphFont"/>
    <w:uiPriority w:val="99"/>
    <w:semiHidden/>
    <w:unhideWhenUsed/>
    <w:rsid w:val="00A32897"/>
    <w:rPr>
      <w:color w:val="0000FF"/>
      <w:u w:val="single"/>
    </w:rPr>
  </w:style>
  <w:style w:type="paragraph" w:styleId="BalloonText">
    <w:name w:val="Balloon Text"/>
    <w:basedOn w:val="Normal"/>
    <w:link w:val="BalloonTextChar"/>
    <w:uiPriority w:val="99"/>
    <w:semiHidden/>
    <w:unhideWhenUsed/>
    <w:rsid w:val="00A328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97"/>
    <w:rPr>
      <w:rFonts w:ascii="Tahoma" w:hAnsi="Tahoma" w:cs="Tahoma"/>
      <w:sz w:val="16"/>
      <w:szCs w:val="16"/>
    </w:rPr>
  </w:style>
  <w:style w:type="paragraph" w:styleId="Header">
    <w:name w:val="header"/>
    <w:basedOn w:val="Normal"/>
    <w:link w:val="HeaderChar"/>
    <w:uiPriority w:val="99"/>
    <w:semiHidden/>
    <w:unhideWhenUsed/>
    <w:rsid w:val="00A32897"/>
    <w:pPr>
      <w:tabs>
        <w:tab w:val="center" w:pos="4320"/>
        <w:tab w:val="right" w:pos="8640"/>
      </w:tabs>
      <w:spacing w:after="0"/>
    </w:pPr>
  </w:style>
  <w:style w:type="character" w:customStyle="1" w:styleId="HeaderChar">
    <w:name w:val="Header Char"/>
    <w:basedOn w:val="DefaultParagraphFont"/>
    <w:link w:val="Header"/>
    <w:uiPriority w:val="99"/>
    <w:semiHidden/>
    <w:rsid w:val="00A32897"/>
    <w:rPr>
      <w:rFonts w:ascii="微软雅黑" w:hAnsi="微软雅黑"/>
      <w:sz w:val="24"/>
    </w:rPr>
  </w:style>
  <w:style w:type="paragraph" w:styleId="Footer">
    <w:name w:val="footer"/>
    <w:basedOn w:val="Normal"/>
    <w:link w:val="FooterChar"/>
    <w:uiPriority w:val="99"/>
    <w:unhideWhenUsed/>
    <w:rsid w:val="00A32897"/>
    <w:pPr>
      <w:tabs>
        <w:tab w:val="center" w:pos="4320"/>
        <w:tab w:val="right" w:pos="8640"/>
      </w:tabs>
      <w:spacing w:after="0"/>
    </w:pPr>
  </w:style>
  <w:style w:type="character" w:customStyle="1" w:styleId="FooterChar">
    <w:name w:val="Footer Char"/>
    <w:basedOn w:val="DefaultParagraphFont"/>
    <w:link w:val="Footer"/>
    <w:uiPriority w:val="99"/>
    <w:rsid w:val="00A32897"/>
    <w:rPr>
      <w:rFonts w:ascii="微软雅黑" w:hAnsi="微软雅黑"/>
      <w:sz w:val="24"/>
    </w:rPr>
  </w:style>
  <w:style w:type="table" w:styleId="TableGrid">
    <w:name w:val="Table Grid"/>
    <w:basedOn w:val="TableNormal"/>
    <w:uiPriority w:val="59"/>
    <w:rsid w:val="00C2049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6800100">
      <w:bodyDiv w:val="1"/>
      <w:marLeft w:val="0"/>
      <w:marRight w:val="0"/>
      <w:marTop w:val="0"/>
      <w:marBottom w:val="0"/>
      <w:divBdr>
        <w:top w:val="none" w:sz="0" w:space="0" w:color="auto"/>
        <w:left w:val="none" w:sz="0" w:space="0" w:color="auto"/>
        <w:bottom w:val="none" w:sz="0" w:space="0" w:color="auto"/>
        <w:right w:val="none" w:sz="0" w:space="0" w:color="auto"/>
      </w:divBdr>
    </w:div>
    <w:div w:id="1555845693">
      <w:bodyDiv w:val="1"/>
      <w:marLeft w:val="0"/>
      <w:marRight w:val="0"/>
      <w:marTop w:val="0"/>
      <w:marBottom w:val="0"/>
      <w:divBdr>
        <w:top w:val="none" w:sz="0" w:space="0" w:color="auto"/>
        <w:left w:val="none" w:sz="0" w:space="0" w:color="auto"/>
        <w:bottom w:val="none" w:sz="0" w:space="0" w:color="auto"/>
        <w:right w:val="none" w:sz="0" w:space="0" w:color="auto"/>
      </w:divBdr>
    </w:div>
    <w:div w:id="18134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t165.net/pro/ydad/" TargetMode="External"/><Relationship Id="rId4" Type="http://schemas.openxmlformats.org/officeDocument/2006/relationships/webSettings" Target="webSettings.xml"/><Relationship Id="rId9"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1011</TotalTime>
  <Pages>26</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22</cp:revision>
  <dcterms:created xsi:type="dcterms:W3CDTF">2016-03-08T08:43:00Z</dcterms:created>
  <dcterms:modified xsi:type="dcterms:W3CDTF">2016-03-09T04:00:00Z</dcterms:modified>
</cp:coreProperties>
</file>