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D4" w:rsidRDefault="001A693D" w:rsidP="007D2FD4">
      <w:pPr>
        <w:pStyle w:val="Title"/>
      </w:pPr>
      <w:r w:rsidRPr="001A693D">
        <w:t xml:space="preserve">Spring </w:t>
      </w:r>
      <w:proofErr w:type="spellStart"/>
      <w:r w:rsidRPr="001A693D">
        <w:t>Test+JUnit</w:t>
      </w:r>
      <w:proofErr w:type="spellEnd"/>
      <w:r w:rsidRPr="001A693D">
        <w:t>整合使用</w:t>
      </w:r>
      <w:r w:rsidR="00EB1491">
        <w:rPr>
          <w:rFonts w:hint="eastAsia"/>
        </w:rPr>
        <w:tab/>
      </w:r>
    </w:p>
    <w:p w:rsidR="007D2FD4" w:rsidRDefault="007D2FD4" w:rsidP="007D2FD4">
      <w:pPr>
        <w:pStyle w:val="Heading1"/>
      </w:pPr>
      <w:r>
        <w:rPr>
          <w:rFonts w:hint="eastAsia"/>
        </w:rPr>
        <w:t>spring test</w:t>
      </w:r>
      <w:r>
        <w:rPr>
          <w:rFonts w:hint="eastAsia"/>
        </w:rPr>
        <w:t>简介</w:t>
      </w:r>
    </w:p>
    <w:p w:rsidR="007D2FD4" w:rsidRDefault="007D2FD4" w:rsidP="00EB1491">
      <w:r>
        <w:rPr>
          <w:rFonts w:hint="eastAsia"/>
        </w:rPr>
        <w:tab/>
      </w:r>
      <w:r w:rsidR="00EB1491" w:rsidRPr="00EB1491">
        <w:rPr>
          <w:rFonts w:hint="eastAsia"/>
        </w:rPr>
        <w:t>在做</w:t>
      </w:r>
      <w:r w:rsidR="00EB1491" w:rsidRPr="00EB1491">
        <w:t>spring相关测试时比较麻烦，如果只用</w:t>
      </w:r>
      <w:proofErr w:type="spellStart"/>
      <w:r w:rsidR="00EB1491" w:rsidRPr="00EB1491">
        <w:t>JUnit</w:t>
      </w:r>
      <w:proofErr w:type="spellEnd"/>
      <w:r>
        <w:t>测试，需要</w:t>
      </w:r>
      <w:r>
        <w:rPr>
          <w:rFonts w:hint="eastAsia"/>
        </w:rPr>
        <w:t>手动</w:t>
      </w:r>
      <w:r w:rsidR="00EB1491" w:rsidRPr="00EB1491">
        <w:t>初始化一下</w:t>
      </w:r>
      <w:proofErr w:type="spellStart"/>
      <w:r w:rsidR="00EB1491" w:rsidRPr="00EB1491">
        <w:t>applicationContext</w:t>
      </w:r>
      <w:proofErr w:type="spellEnd"/>
      <w:r>
        <w:t>，效率比较</w:t>
      </w:r>
      <w:r>
        <w:rPr>
          <w:rFonts w:hint="eastAsia"/>
        </w:rPr>
        <w:t>低下</w:t>
      </w:r>
      <w:r>
        <w:t>，而且也有不足之处。</w:t>
      </w:r>
      <w:r>
        <w:rPr>
          <w:rFonts w:hint="eastAsia"/>
        </w:rPr>
        <w:t>具体如下：</w:t>
      </w:r>
    </w:p>
    <w:p w:rsidR="007D2FD4" w:rsidRDefault="007D2FD4" w:rsidP="007D2FD4">
      <w:pPr>
        <w:pStyle w:val="Heading2"/>
      </w:pPr>
      <w:r>
        <w:rPr>
          <w:rFonts w:hint="eastAsia"/>
        </w:rPr>
        <w:t>导致多次</w:t>
      </w:r>
      <w:r>
        <w:t>Spring</w:t>
      </w:r>
      <w:r>
        <w:t>容器初始化问题</w:t>
      </w:r>
    </w:p>
    <w:p w:rsidR="007D2FD4" w:rsidRDefault="00564678" w:rsidP="007D2FD4">
      <w:pPr>
        <w:rPr>
          <w:color w:val="FF0000"/>
        </w:rPr>
      </w:pPr>
      <w:r>
        <w:rPr>
          <w:rFonts w:hint="eastAsia"/>
        </w:rPr>
        <w:tab/>
      </w:r>
      <w:r w:rsidR="007D2FD4">
        <w:rPr>
          <w:rFonts w:hint="eastAsia"/>
        </w:rPr>
        <w:t>根据</w:t>
      </w:r>
      <w:proofErr w:type="spellStart"/>
      <w:r w:rsidR="007D2FD4">
        <w:t>JUnit</w:t>
      </w:r>
      <w:proofErr w:type="spellEnd"/>
      <w:r w:rsidR="007D2FD4">
        <w:t>测试方法的调用流程，每执行一个测试方法都会创建一个测试用例的实例并调用</w:t>
      </w:r>
      <w:proofErr w:type="spellStart"/>
      <w:r w:rsidR="007D2FD4">
        <w:t>setUp</w:t>
      </w:r>
      <w:proofErr w:type="spellEnd"/>
      <w:r w:rsidR="007D2FD4">
        <w:t>()方法。由于一般情况下，我们在</w:t>
      </w:r>
      <w:proofErr w:type="spellStart"/>
      <w:r w:rsidR="007D2FD4">
        <w:t>setUp</w:t>
      </w:r>
      <w:proofErr w:type="spellEnd"/>
      <w:r w:rsidR="007D2FD4">
        <w:t>()方法 中初始化Spring容器，这意味着如果测试用例有多少个测试方法，Spring容器就会被重复初始化多次。虽然初始化Spring容器的速度并不会太 慢，但由于可能会在Spring容器初始化时执行加载Hibernate映射文件等耗时的操作，如果每执行一个测试方法都必须重复初始化Spring容 器，则对测试性能的影响是不容忽视的；</w:t>
      </w:r>
      <w:r w:rsidR="007D2FD4" w:rsidRPr="00EE469C">
        <w:rPr>
          <w:rFonts w:hint="eastAsia"/>
          <w:color w:val="FF0000"/>
        </w:rPr>
        <w:t>使用</w:t>
      </w:r>
      <w:r w:rsidR="007D2FD4" w:rsidRPr="00EE469C">
        <w:rPr>
          <w:color w:val="FF0000"/>
        </w:rPr>
        <w:t>Spring测试套件，Spring容器只会初始化一次！</w:t>
      </w:r>
    </w:p>
    <w:p w:rsidR="00EE469C" w:rsidRDefault="00EE469C" w:rsidP="007D2FD4"/>
    <w:p w:rsidR="007D2FD4" w:rsidRDefault="007D2FD4" w:rsidP="00EE469C">
      <w:pPr>
        <w:pStyle w:val="Heading2"/>
      </w:pPr>
      <w:r>
        <w:rPr>
          <w:rFonts w:hint="eastAsia"/>
        </w:rPr>
        <w:t>需要使用硬编码方式手工获取</w:t>
      </w:r>
      <w:r>
        <w:t>Bean</w:t>
      </w:r>
    </w:p>
    <w:p w:rsidR="007D2FD4" w:rsidRDefault="00EE469C" w:rsidP="007D2FD4">
      <w:r>
        <w:rPr>
          <w:rFonts w:hint="eastAsia"/>
        </w:rPr>
        <w:tab/>
      </w:r>
      <w:r w:rsidR="007D2FD4">
        <w:rPr>
          <w:rFonts w:hint="eastAsia"/>
        </w:rPr>
        <w:t>在测试用例类中我们需要通过</w:t>
      </w:r>
      <w:proofErr w:type="spellStart"/>
      <w:r w:rsidR="007D2FD4">
        <w:t>ctx.getBean</w:t>
      </w:r>
      <w:proofErr w:type="spellEnd"/>
      <w:r w:rsidR="007D2FD4">
        <w:t>()方法从</w:t>
      </w:r>
      <w:proofErr w:type="spellStart"/>
      <w:r w:rsidR="007D2FD4">
        <w:t>Spirng</w:t>
      </w:r>
      <w:proofErr w:type="spellEnd"/>
      <w:r w:rsidR="007D2FD4">
        <w:t>容器中获取需要测试的目标Bean，并且还要进行强制类型转换的造型操作。这种乏味的操作迷漫在测试用例的代码中，让人觉得烦琐不堪；</w:t>
      </w:r>
    </w:p>
    <w:p w:rsidR="007D2FD4" w:rsidRDefault="0055594C" w:rsidP="007D2FD4">
      <w:r>
        <w:rPr>
          <w:rFonts w:hint="eastAsia"/>
        </w:rPr>
        <w:tab/>
      </w:r>
      <w:r w:rsidR="007D2FD4">
        <w:rPr>
          <w:rFonts w:hint="eastAsia"/>
        </w:rPr>
        <w:t>使用</w:t>
      </w:r>
      <w:r w:rsidR="007D2FD4">
        <w:t>Spring测试套件，测试用例类中的属性会被自动填充Spring容器的对应Bean，无须在手工设置Bean！</w:t>
      </w:r>
    </w:p>
    <w:p w:rsidR="007D2FD4" w:rsidRDefault="007D2FD4" w:rsidP="007D2FD4"/>
    <w:p w:rsidR="007D2FD4" w:rsidRDefault="007D2FD4" w:rsidP="0026149E">
      <w:pPr>
        <w:pStyle w:val="Heading2"/>
      </w:pPr>
      <w:r>
        <w:t>数据库现场容易遭受破坏</w:t>
      </w:r>
      <w:r>
        <w:t xml:space="preserve"> </w:t>
      </w:r>
    </w:p>
    <w:p w:rsidR="00303F0D" w:rsidRDefault="0026149E" w:rsidP="00303F0D">
      <w:r>
        <w:rPr>
          <w:rFonts w:hint="eastAsia"/>
        </w:rPr>
        <w:tab/>
      </w:r>
      <w:r w:rsidR="007D2FD4">
        <w:rPr>
          <w:rFonts w:hint="eastAsia"/>
        </w:rPr>
        <w:t>测试方法对数据库的更改操作会持久化到数据库中。虽然是针对开发数据库进行操作，但如果数据操作的影响是持久的，可能会影响到后面的测试行为。举个例子，</w:t>
      </w:r>
      <w:r w:rsidR="007D2FD4">
        <w:t xml:space="preserve"> 用户在测试方法中插入一条ID为1的User记录，第一次运行不会有问题，第二次运行时，就会因为主键冲突而导致测试用例失败。所以应该既能够完成功能逻 辑检查，又能够在测试完成后恢复现场，不会留下</w:t>
      </w:r>
      <w:r w:rsidR="008E75A9">
        <w:t>"</w:t>
      </w:r>
      <w:r w:rsidR="007D2FD4">
        <w:t>后遗症</w:t>
      </w:r>
      <w:r w:rsidR="008E75A9">
        <w:t>"</w:t>
      </w:r>
      <w:r w:rsidR="007D2FD4">
        <w:t>；</w:t>
      </w:r>
    </w:p>
    <w:p w:rsidR="007D2FD4" w:rsidRPr="00303F0D" w:rsidRDefault="00303F0D" w:rsidP="007D2FD4">
      <w:pPr>
        <w:rPr>
          <w:color w:val="FF0000"/>
        </w:rPr>
      </w:pPr>
      <w:r>
        <w:rPr>
          <w:rFonts w:hint="eastAsia"/>
        </w:rPr>
        <w:lastRenderedPageBreak/>
        <w:tab/>
      </w:r>
      <w:r w:rsidR="007D2FD4" w:rsidRPr="00303F0D">
        <w:rPr>
          <w:rFonts w:hint="eastAsia"/>
          <w:color w:val="FF0000"/>
        </w:rPr>
        <w:t>使用</w:t>
      </w:r>
      <w:r w:rsidR="007D2FD4" w:rsidRPr="00303F0D">
        <w:rPr>
          <w:color w:val="FF0000"/>
        </w:rPr>
        <w:t>Spring测试套件，Spring会在你验证后，自动回滚对数据库的操作，保证数据库的现场不被破坏，因此重复测试不会发生问题！</w:t>
      </w:r>
    </w:p>
    <w:p w:rsidR="007D2FD4" w:rsidRDefault="007D2FD4" w:rsidP="007D2FD4"/>
    <w:p w:rsidR="007D2FD4" w:rsidRDefault="007D2FD4" w:rsidP="008D56C9">
      <w:pPr>
        <w:pStyle w:val="Heading2"/>
      </w:pPr>
      <w:r>
        <w:t>不方便对数据操作正确性进行检查</w:t>
      </w:r>
      <w:r>
        <w:t xml:space="preserve"> </w:t>
      </w:r>
    </w:p>
    <w:p w:rsidR="007D2FD4" w:rsidRDefault="008D56C9" w:rsidP="007D2FD4">
      <w:r>
        <w:rPr>
          <w:rFonts w:hint="eastAsia"/>
        </w:rPr>
        <w:tab/>
      </w:r>
      <w:r w:rsidR="007D2FD4">
        <w:rPr>
          <w:rFonts w:hint="eastAsia"/>
        </w:rPr>
        <w:t>假如我们向登录日志表插入了一条成功登录日志，可是我们却没有对</w:t>
      </w:r>
      <w:proofErr w:type="spellStart"/>
      <w:r w:rsidR="007D2FD4">
        <w:t>t_login_log</w:t>
      </w:r>
      <w:proofErr w:type="spellEnd"/>
      <w:r w:rsidR="007D2FD4">
        <w:t xml:space="preserve">表中是否确实添加了一条记录进行检查。一般情况下，我们可能是打开 数据库，肉眼观察是否插入了相应的记录，但这严重违背了自动测试的原则。试想在测试包括成千上万个数据操作行为的程序时，如何用肉眼进行检查？ </w:t>
      </w:r>
    </w:p>
    <w:p w:rsidR="007D2FD4" w:rsidRDefault="00D53719" w:rsidP="007D2FD4">
      <w:r>
        <w:rPr>
          <w:rFonts w:hint="eastAsia"/>
        </w:rPr>
        <w:tab/>
      </w:r>
      <w:r w:rsidR="007D2FD4">
        <w:rPr>
          <w:rFonts w:hint="eastAsia"/>
        </w:rPr>
        <w:t>只要你继承</w:t>
      </w:r>
      <w:r w:rsidR="007D2FD4">
        <w:t>Spring的测试套件的用例类，你就可以通过</w:t>
      </w:r>
      <w:proofErr w:type="spellStart"/>
      <w:r w:rsidR="007D2FD4">
        <w:t>jdbcTemplate</w:t>
      </w:r>
      <w:proofErr w:type="spellEnd"/>
      <w:r w:rsidR="007D2FD4">
        <w:t>在同一事务中访问数据库，查询数据的变化，验证操作的正确性！</w:t>
      </w:r>
    </w:p>
    <w:p w:rsidR="00CE342B" w:rsidRDefault="00CE342B" w:rsidP="007D2FD4"/>
    <w:p w:rsidR="00CE342B" w:rsidRDefault="00854995" w:rsidP="00854995">
      <w:pPr>
        <w:pStyle w:val="Heading1"/>
      </w:pPr>
      <w:r>
        <w:rPr>
          <w:rFonts w:hint="eastAsia"/>
        </w:rPr>
        <w:t>spring test</w:t>
      </w:r>
      <w:r>
        <w:rPr>
          <w:rFonts w:hint="eastAsia"/>
        </w:rPr>
        <w:t>使用</w:t>
      </w:r>
    </w:p>
    <w:p w:rsidR="00854995" w:rsidRDefault="003E6962" w:rsidP="003E6962">
      <w:pPr>
        <w:pStyle w:val="Heading2"/>
        <w:numPr>
          <w:ilvl w:val="0"/>
          <w:numId w:val="16"/>
        </w:numPr>
      </w:pPr>
      <w:r>
        <w:rPr>
          <w:rFonts w:hint="eastAsia"/>
        </w:rPr>
        <w:t>maven</w:t>
      </w:r>
      <w:r>
        <w:rPr>
          <w:rFonts w:hint="eastAsia"/>
        </w:rPr>
        <w:t>配置依赖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E6962" w:rsidTr="003E6962">
        <w:tc>
          <w:tcPr>
            <w:tcW w:w="8388" w:type="dxa"/>
          </w:tcPr>
          <w:p w:rsidR="003E6962" w:rsidRDefault="003E6962" w:rsidP="003E6962">
            <w:pPr>
              <w:ind w:left="0"/>
            </w:pPr>
            <w:r>
              <w:t>&lt;dependency&gt;</w:t>
            </w:r>
          </w:p>
          <w:p w:rsidR="003E6962" w:rsidRDefault="003E6962" w:rsidP="003E6962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E6962" w:rsidRDefault="003E6962" w:rsidP="003E6962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E6962" w:rsidRDefault="003E6962" w:rsidP="003E6962">
            <w:pPr>
              <w:ind w:left="0"/>
            </w:pPr>
            <w:r>
              <w:tab/>
              <w:t>&lt;version&gt;4.12&lt;/version&gt;</w:t>
            </w:r>
          </w:p>
          <w:p w:rsidR="003E6962" w:rsidRDefault="003E6962" w:rsidP="003E6962">
            <w:pPr>
              <w:ind w:left="0"/>
            </w:pPr>
            <w:r>
              <w:tab/>
              <w:t>&lt;scope&gt;test&lt;/scope&gt;</w:t>
            </w:r>
          </w:p>
          <w:p w:rsidR="003E6962" w:rsidRDefault="003E6962" w:rsidP="003E6962">
            <w:pPr>
              <w:ind w:left="0"/>
            </w:pPr>
            <w:r>
              <w:t>&lt;/dependency&gt;</w:t>
            </w:r>
          </w:p>
          <w:p w:rsidR="003E6962" w:rsidRDefault="003E6962" w:rsidP="003E6962">
            <w:pPr>
              <w:ind w:left="0"/>
            </w:pPr>
          </w:p>
          <w:p w:rsidR="003E6962" w:rsidRDefault="003E6962" w:rsidP="003E6962">
            <w:pPr>
              <w:ind w:left="0"/>
            </w:pPr>
            <w:r>
              <w:t>&lt;dependency&gt;</w:t>
            </w:r>
          </w:p>
          <w:p w:rsidR="003E6962" w:rsidRDefault="003E6962" w:rsidP="003E6962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E6962" w:rsidRDefault="003E6962" w:rsidP="003E6962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&gt;spring-test&lt;/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E6962" w:rsidRDefault="003E6962" w:rsidP="003E6962">
            <w:pPr>
              <w:ind w:left="0"/>
            </w:pPr>
            <w:r>
              <w:tab/>
              <w:t>&lt;version&gt;4.3.4.RELEASE&lt;/version&gt;</w:t>
            </w:r>
          </w:p>
          <w:p w:rsidR="003E6962" w:rsidRDefault="003E6962" w:rsidP="003E6962">
            <w:pPr>
              <w:ind w:left="0"/>
            </w:pPr>
            <w:r>
              <w:t>&lt;/dependency&gt;</w:t>
            </w:r>
          </w:p>
        </w:tc>
      </w:tr>
    </w:tbl>
    <w:p w:rsidR="003E6962" w:rsidRDefault="003E6962" w:rsidP="003E6962"/>
    <w:p w:rsidR="003E6962" w:rsidRDefault="003124E9" w:rsidP="003124E9">
      <w:pPr>
        <w:pStyle w:val="Heading2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测试类中使用</w:t>
      </w:r>
    </w:p>
    <w:p w:rsidR="003124E9" w:rsidRDefault="003124E9" w:rsidP="003124E9">
      <w:r>
        <w:t>@</w:t>
      </w:r>
      <w:proofErr w:type="spellStart"/>
      <w:r>
        <w:t>RunWith</w:t>
      </w:r>
      <w:proofErr w:type="spellEnd"/>
      <w:r>
        <w:t>(SpringJUnit4ClassRunner.class)</w:t>
      </w:r>
      <w:proofErr w:type="spellStart"/>
      <w:r>
        <w:t>SpringJUnit</w:t>
      </w:r>
      <w:proofErr w:type="spellEnd"/>
      <w:r>
        <w:t>支持，由此引入Spring-Test</w:t>
      </w:r>
      <w:r w:rsidR="008E75A9">
        <w:t>框架支持</w:t>
      </w:r>
      <w:r w:rsidR="008E75A9">
        <w:rPr>
          <w:rFonts w:hint="eastAsia"/>
        </w:rPr>
        <w:t>。</w:t>
      </w:r>
    </w:p>
    <w:p w:rsidR="003124E9" w:rsidRDefault="003124E9" w:rsidP="003124E9">
      <w:pPr>
        <w:rPr>
          <w:rFonts w:hint="eastAsia"/>
        </w:rPr>
      </w:pPr>
      <w:r>
        <w:t>@</w:t>
      </w:r>
      <w:proofErr w:type="spellStart"/>
      <w:r>
        <w:t>ContextConfiguration</w:t>
      </w:r>
      <w:proofErr w:type="spellEnd"/>
      <w:r>
        <w:t xml:space="preserve">(locations = </w:t>
      </w:r>
      <w:r w:rsidR="008E75A9">
        <w:t>"</w:t>
      </w:r>
      <w:proofErr w:type="spellStart"/>
      <w:r>
        <w:t>classpath:applicationContext.xml</w:t>
      </w:r>
      <w:proofErr w:type="spellEnd"/>
      <w:r w:rsidR="008E75A9">
        <w:t>"</w:t>
      </w:r>
      <w:r>
        <w:t>) 多个配置文件的话可以用数组表示{</w:t>
      </w:r>
      <w:r w:rsidR="008E75A9">
        <w:t>"</w:t>
      </w:r>
      <w:proofErr w:type="spellStart"/>
      <w:r>
        <w:t>applicationContext.xml</w:t>
      </w:r>
      <w:r w:rsidR="008E75A9">
        <w:t>"</w:t>
      </w:r>
      <w:r w:rsidR="008E75A9">
        <w:rPr>
          <w:rFonts w:hint="eastAsia"/>
        </w:rPr>
        <w:t>,</w:t>
      </w:r>
      <w:r w:rsidR="008E75A9">
        <w:t>"</w:t>
      </w:r>
      <w:r>
        <w:t>application</w:t>
      </w:r>
      <w:proofErr w:type="spellEnd"/>
      <w:r w:rsidR="008E75A9">
        <w:rPr>
          <w:rFonts w:hint="eastAsia"/>
        </w:rPr>
        <w:br/>
      </w:r>
      <w:r>
        <w:t>Context1.xml</w:t>
      </w:r>
      <w:r w:rsidR="008E75A9">
        <w:t>"</w:t>
      </w:r>
      <w:r>
        <w:t>}</w:t>
      </w:r>
      <w:r w:rsidR="008E75A9">
        <w:rPr>
          <w:rFonts w:hint="eastAsia"/>
        </w:rPr>
        <w:t>。也可以使用一个配置文件，在配置文件中通过import引入其他配置文件。例如：</w:t>
      </w:r>
      <w:r>
        <w:t>@</w:t>
      </w:r>
      <w:proofErr w:type="spellStart"/>
      <w:r>
        <w:t>ContextConfiguration</w:t>
      </w:r>
      <w:proofErr w:type="spellEnd"/>
      <w:r>
        <w:t>(</w:t>
      </w:r>
      <w:r w:rsidR="008E75A9">
        <w:t>"</w:t>
      </w:r>
      <w:r>
        <w:t>/spring-context.xml</w:t>
      </w:r>
      <w:r w:rsidR="008E75A9">
        <w:t>"</w:t>
      </w:r>
      <w:r>
        <w:t>)放在根路径下（即类路径下），然后&lt;import resource=</w:t>
      </w:r>
      <w:r w:rsidR="008E75A9">
        <w:t>"</w:t>
      </w:r>
      <w:r>
        <w:t>spring-dao.xml</w:t>
      </w:r>
      <w:r w:rsidR="008E75A9">
        <w:t>"</w:t>
      </w:r>
      <w:r>
        <w:t xml:space="preserve"> /&gt;所有的配置文件和资源文件</w:t>
      </w:r>
      <w:r w:rsidR="008E75A9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7425" w:rsidTr="00427425">
        <w:tc>
          <w:tcPr>
            <w:tcW w:w="8388" w:type="dxa"/>
          </w:tcPr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ContextConfiguration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"/spring-core.xml"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 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AspectTest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Autowired</w:t>
            </w:r>
            <w:proofErr w:type="spellEnd"/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MyBean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myBean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@Test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testAspect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myBean</w:t>
            </w:r>
            <w:r>
              <w:rPr>
                <w:rFonts w:ascii="Consolas" w:hAnsi="Consolas" w:cs="Consolas"/>
                <w:color w:val="000000"/>
                <w:szCs w:val="24"/>
              </w:rPr>
              <w:t>.sayHello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你好！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427425" w:rsidRDefault="00427425" w:rsidP="0042742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427425" w:rsidRDefault="00427425" w:rsidP="00427425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427425" w:rsidRDefault="00427425" w:rsidP="00427425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注意：在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spring-core.xml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要开启</w:t>
            </w:r>
            <w:r w:rsidR="00EF6E80">
              <w:t>component</w:t>
            </w:r>
            <w:r w:rsidR="00EF6E80">
              <w:rPr>
                <w:rFonts w:hint="eastAsia"/>
              </w:rPr>
              <w:t>扫描</w:t>
            </w:r>
          </w:p>
          <w:p w:rsidR="00427425" w:rsidRDefault="00427425" w:rsidP="00427425">
            <w:pPr>
              <w:ind w:left="0"/>
              <w:rPr>
                <w:rFonts w:hint="eastAsia"/>
              </w:rPr>
            </w:pPr>
            <w:r>
              <w:t>&lt;</w:t>
            </w:r>
            <w:proofErr w:type="spellStart"/>
            <w:r>
              <w:t>context:component</w:t>
            </w:r>
            <w:proofErr w:type="spellEnd"/>
            <w:r>
              <w:t>-scan base-package="</w:t>
            </w:r>
            <w:proofErr w:type="spellStart"/>
            <w:r>
              <w:t>com.imooc</w:t>
            </w:r>
            <w:proofErr w:type="spellEnd"/>
            <w:r>
              <w:t>"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F6E80" w:rsidRDefault="00EF6E80" w:rsidP="00427425">
            <w:pPr>
              <w:ind w:left="0"/>
            </w:pPr>
            <w:r>
              <w:rPr>
                <w:rFonts w:hint="eastAsia"/>
              </w:rPr>
              <w:t>&lt;!-- 启用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自动代理--&gt;</w:t>
            </w:r>
          </w:p>
          <w:p w:rsidR="00427425" w:rsidRDefault="00427425" w:rsidP="00427425">
            <w:pPr>
              <w:ind w:left="0"/>
            </w:pPr>
            <w:r>
              <w:t>&lt;</w:t>
            </w:r>
            <w:proofErr w:type="spellStart"/>
            <w:r>
              <w:t>aop:aspectj-autoproxy</w:t>
            </w:r>
            <w:proofErr w:type="spellEnd"/>
            <w:r>
              <w:t>&gt;&lt;/</w:t>
            </w:r>
            <w:proofErr w:type="spellStart"/>
            <w:r>
              <w:t>aop:aspectj-autoproxy</w:t>
            </w:r>
            <w:proofErr w:type="spellEnd"/>
            <w:r>
              <w:t>&gt;</w:t>
            </w:r>
          </w:p>
        </w:tc>
      </w:tr>
    </w:tbl>
    <w:p w:rsidR="008E75A9" w:rsidRPr="003124E9" w:rsidRDefault="008E75A9" w:rsidP="003124E9"/>
    <w:sectPr w:rsidR="008E75A9" w:rsidRPr="003124E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8F8" w:rsidRDefault="007E68F8" w:rsidP="00CD5E7F">
      <w:pPr>
        <w:spacing w:after="0"/>
      </w:pPr>
      <w:r>
        <w:separator/>
      </w:r>
    </w:p>
  </w:endnote>
  <w:endnote w:type="continuationSeparator" w:id="0">
    <w:p w:rsidR="007E68F8" w:rsidRDefault="007E68F8" w:rsidP="00CD5E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174750"/>
      <w:docPartObj>
        <w:docPartGallery w:val="Page Numbers (Bottom of Page)"/>
        <w:docPartUnique/>
      </w:docPartObj>
    </w:sdtPr>
    <w:sdtContent>
      <w:p w:rsidR="00CD5E7F" w:rsidRDefault="00E343F0">
        <w:pPr>
          <w:pStyle w:val="Footer"/>
          <w:jc w:val="right"/>
        </w:pPr>
        <w:fldSimple w:instr=" PAGE   \* MERGEFORMAT ">
          <w:r w:rsidR="00EF6E80">
            <w:rPr>
              <w:noProof/>
            </w:rPr>
            <w:t>3</w:t>
          </w:r>
        </w:fldSimple>
      </w:p>
    </w:sdtContent>
  </w:sdt>
  <w:p w:rsidR="00CD5E7F" w:rsidRDefault="00CD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8F8" w:rsidRDefault="007E68F8" w:rsidP="00CD5E7F">
      <w:pPr>
        <w:spacing w:after="0"/>
      </w:pPr>
      <w:r>
        <w:separator/>
      </w:r>
    </w:p>
  </w:footnote>
  <w:footnote w:type="continuationSeparator" w:id="0">
    <w:p w:rsidR="007E68F8" w:rsidRDefault="007E68F8" w:rsidP="00CD5E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A693D"/>
    <w:rsid w:val="000873B5"/>
    <w:rsid w:val="0016011B"/>
    <w:rsid w:val="001A693D"/>
    <w:rsid w:val="0026149E"/>
    <w:rsid w:val="00303F0D"/>
    <w:rsid w:val="003124E9"/>
    <w:rsid w:val="003E6962"/>
    <w:rsid w:val="00427425"/>
    <w:rsid w:val="0055594C"/>
    <w:rsid w:val="00562410"/>
    <w:rsid w:val="00564678"/>
    <w:rsid w:val="007D2FD4"/>
    <w:rsid w:val="007E68F8"/>
    <w:rsid w:val="008261CD"/>
    <w:rsid w:val="00854995"/>
    <w:rsid w:val="00866196"/>
    <w:rsid w:val="008B5ACA"/>
    <w:rsid w:val="008C5117"/>
    <w:rsid w:val="008D56C9"/>
    <w:rsid w:val="008E75A9"/>
    <w:rsid w:val="00904415"/>
    <w:rsid w:val="0099619D"/>
    <w:rsid w:val="009D5000"/>
    <w:rsid w:val="00C03A83"/>
    <w:rsid w:val="00CD5E7F"/>
    <w:rsid w:val="00CE342B"/>
    <w:rsid w:val="00D0691B"/>
    <w:rsid w:val="00D24EDE"/>
    <w:rsid w:val="00D53719"/>
    <w:rsid w:val="00D80E2B"/>
    <w:rsid w:val="00DB6FA6"/>
    <w:rsid w:val="00DE6E85"/>
    <w:rsid w:val="00E343F0"/>
    <w:rsid w:val="00EB1491"/>
    <w:rsid w:val="00EE469C"/>
    <w:rsid w:val="00EF3DCE"/>
    <w:rsid w:val="00EF6E80"/>
    <w:rsid w:val="00F37F94"/>
    <w:rsid w:val="00F8507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5E7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E7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D5E7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5E7F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3E69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37</cp:revision>
  <dcterms:created xsi:type="dcterms:W3CDTF">2016-11-22T03:09:00Z</dcterms:created>
  <dcterms:modified xsi:type="dcterms:W3CDTF">2016-11-28T02:36:00Z</dcterms:modified>
</cp:coreProperties>
</file>