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D91" w:rsidRDefault="0075139D">
      <w:r>
        <w:rPr>
          <w:rFonts w:hint="eastAsia"/>
        </w:rPr>
        <w:t>航天能源应用</w:t>
      </w:r>
    </w:p>
    <w:p w:rsidR="0075139D" w:rsidRDefault="0075139D">
      <w:pPr>
        <w:rPr>
          <w:rFonts w:hint="eastAsia"/>
        </w:rPr>
      </w:pPr>
    </w:p>
    <w:p w:rsidR="0075139D" w:rsidRDefault="0075139D" w:rsidP="0075139D">
      <w:r w:rsidRPr="0075139D">
        <w:rPr>
          <w:rFonts w:hint="eastAsia"/>
          <w:noProof/>
        </w:rPr>
        <w:drawing>
          <wp:inline distT="0" distB="0" distL="0" distR="0">
            <wp:extent cx="5274310" cy="3086113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9D" w:rsidRDefault="0075139D" w:rsidP="0075139D">
      <w:pPr>
        <w:pStyle w:val="Default"/>
        <w:rPr>
          <w:rFonts w:ascii="Times New Roman" w:hAnsi="Times New Roman" w:cs="Times New Roman"/>
          <w:sz w:val="23"/>
          <w:szCs w:val="23"/>
        </w:rPr>
      </w:pPr>
      <w:r>
        <w:rPr>
          <w:rFonts w:hint="eastAsia"/>
          <w:sz w:val="23"/>
          <w:szCs w:val="23"/>
        </w:rPr>
        <w:t>壓縮機元件。先噴</w:t>
      </w:r>
      <w:r>
        <w:rPr>
          <w:rFonts w:ascii="Times New Roman" w:hAnsi="Times New Roman" w:cs="Times New Roman"/>
          <w:sz w:val="23"/>
          <w:szCs w:val="23"/>
        </w:rPr>
        <w:t>Alloy718</w:t>
      </w:r>
      <w:r>
        <w:rPr>
          <w:rFonts w:hAnsi="Times New Roman" w:hint="eastAsia"/>
          <w:sz w:val="23"/>
          <w:szCs w:val="23"/>
        </w:rPr>
        <w:t>作尺寸肉厚修復，表層再噴上碳化鉻</w:t>
      </w:r>
      <w:r>
        <w:rPr>
          <w:rFonts w:ascii="Times New Roman" w:hAnsi="Times New Roman" w:cs="Times New Roman"/>
          <w:sz w:val="23"/>
          <w:szCs w:val="23"/>
        </w:rPr>
        <w:t>-</w:t>
      </w:r>
      <w:r>
        <w:rPr>
          <w:rFonts w:hAnsi="Times New Roman" w:hint="eastAsia"/>
          <w:sz w:val="23"/>
          <w:szCs w:val="23"/>
        </w:rPr>
        <w:t>鎳鉻，或是碳化鎢</w:t>
      </w:r>
      <w:r>
        <w:rPr>
          <w:rFonts w:ascii="Times New Roman" w:hAnsi="Times New Roman" w:cs="Times New Roman"/>
          <w:sz w:val="23"/>
          <w:szCs w:val="23"/>
        </w:rPr>
        <w:t>-</w:t>
      </w:r>
      <w:r>
        <w:rPr>
          <w:rFonts w:hAnsi="Times New Roman" w:hint="eastAsia"/>
          <w:sz w:val="23"/>
          <w:szCs w:val="23"/>
        </w:rPr>
        <w:t>鈷</w:t>
      </w:r>
      <w:r>
        <w:rPr>
          <w:rFonts w:ascii="Times New Roman" w:hAnsi="Times New Roman" w:cs="Times New Roman"/>
          <w:sz w:val="23"/>
          <w:szCs w:val="23"/>
        </w:rPr>
        <w:t>-</w:t>
      </w:r>
      <w:r>
        <w:rPr>
          <w:rFonts w:hAnsi="Times New Roman" w:hint="eastAsia"/>
          <w:sz w:val="23"/>
          <w:szCs w:val="23"/>
        </w:rPr>
        <w:t>鉻材料為</w:t>
      </w:r>
      <w:proofErr w:type="gramStart"/>
      <w:r>
        <w:rPr>
          <w:rFonts w:hAnsi="Times New Roman" w:hint="eastAsia"/>
          <w:sz w:val="23"/>
          <w:szCs w:val="23"/>
        </w:rPr>
        <w:t>耐磨層</w:t>
      </w:r>
      <w:proofErr w:type="gramEnd"/>
      <w:r>
        <w:rPr>
          <w:rFonts w:hAnsi="Times New Roman" w:hint="eastAsia"/>
          <w:sz w:val="23"/>
          <w:szCs w:val="23"/>
        </w:rPr>
        <w:t>。針對此高轉速的元件應用，高壓高速火焰系統的塗層厚度可以噴到</w:t>
      </w:r>
      <w:r>
        <w:rPr>
          <w:rFonts w:ascii="Times New Roman" w:hAnsi="Times New Roman" w:cs="Times New Roman"/>
          <w:sz w:val="23"/>
          <w:szCs w:val="23"/>
        </w:rPr>
        <w:t>1.5/2.0/2.5mm</w:t>
      </w:r>
      <w:r>
        <w:rPr>
          <w:rFonts w:hAnsi="Times New Roman" w:hint="eastAsia"/>
          <w:sz w:val="23"/>
          <w:szCs w:val="23"/>
        </w:rPr>
        <w:t>。傳統型</w:t>
      </w:r>
      <w:r>
        <w:rPr>
          <w:rFonts w:ascii="Times New Roman" w:hAnsi="Times New Roman" w:cs="Times New Roman"/>
          <w:sz w:val="23"/>
          <w:szCs w:val="23"/>
        </w:rPr>
        <w:t>HVOF</w:t>
      </w:r>
      <w:r>
        <w:rPr>
          <w:rFonts w:hAnsi="Times New Roman" w:hint="eastAsia"/>
          <w:sz w:val="23"/>
          <w:szCs w:val="23"/>
        </w:rPr>
        <w:t>厚度無法超過</w:t>
      </w:r>
      <w:r>
        <w:rPr>
          <w:rFonts w:ascii="Times New Roman" w:hAnsi="Times New Roman" w:cs="Times New Roman"/>
          <w:sz w:val="23"/>
          <w:szCs w:val="23"/>
        </w:rPr>
        <w:t>1.25mm</w:t>
      </w:r>
    </w:p>
    <w:p w:rsidR="00C044C7" w:rsidRPr="00C044C7" w:rsidRDefault="00C044C7" w:rsidP="0075139D">
      <w:pPr>
        <w:pStyle w:val="Default"/>
        <w:rPr>
          <w:rFonts w:hAnsi="Times New Roman"/>
          <w:sz w:val="23"/>
          <w:szCs w:val="23"/>
        </w:rPr>
      </w:pPr>
    </w:p>
    <w:p w:rsidR="0075139D" w:rsidRDefault="0075139D" w:rsidP="0075139D">
      <w:r w:rsidRPr="0075139D">
        <w:rPr>
          <w:rFonts w:hint="eastAsia"/>
          <w:noProof/>
        </w:rPr>
        <w:drawing>
          <wp:inline distT="0" distB="0" distL="0" distR="0">
            <wp:extent cx="5274310" cy="4015567"/>
            <wp:effectExtent l="0" t="0" r="254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9D" w:rsidRDefault="00C044C7" w:rsidP="00C044C7">
      <w:pPr>
        <w:pStyle w:val="Default"/>
        <w:jc w:val="both"/>
        <w:rPr>
          <w:rFonts w:hAnsi="Times New Roman"/>
          <w:sz w:val="23"/>
          <w:szCs w:val="23"/>
        </w:rPr>
      </w:pPr>
      <w:bookmarkStart w:id="0" w:name="_GoBack"/>
      <w:r w:rsidRPr="00C044C7">
        <w:rPr>
          <w:rFonts w:eastAsia="SimSun" w:hint="eastAsia"/>
          <w:sz w:val="23"/>
          <w:szCs w:val="23"/>
          <w:lang w:eastAsia="zh-CN"/>
        </w:rPr>
        <w:lastRenderedPageBreak/>
        <w:t>此为陆地用涡轮机的回热段叶片，使用碳化铬</w:t>
      </w:r>
      <w:r w:rsidRPr="00C044C7">
        <w:rPr>
          <w:rFonts w:ascii="Times New Roman" w:eastAsia="SimSun" w:hAnsi="Times New Roman" w:cs="Times New Roman"/>
          <w:sz w:val="23"/>
          <w:szCs w:val="23"/>
          <w:lang w:eastAsia="zh-CN"/>
        </w:rPr>
        <w:t>-</w:t>
      </w:r>
      <w:r w:rsidRPr="00C044C7">
        <w:rPr>
          <w:rFonts w:eastAsia="SimSun" w:hAnsi="Times New Roman" w:hint="eastAsia"/>
          <w:sz w:val="23"/>
          <w:szCs w:val="23"/>
          <w:lang w:eastAsia="zh-CN"/>
        </w:rPr>
        <w:t>镍铬材料喷涂在叶片刄部。原始设计是在刃部加上一层称为</w:t>
      </w:r>
      <w:r w:rsidRPr="00C044C7">
        <w:rPr>
          <w:rFonts w:ascii="Times New Roman" w:eastAsia="SimSun" w:hAnsi="Times New Roman" w:cs="Times New Roman"/>
          <w:sz w:val="23"/>
          <w:szCs w:val="23"/>
          <w:lang w:eastAsia="zh-CN"/>
        </w:rPr>
        <w:t>EPRI</w:t>
      </w:r>
      <w:r w:rsidRPr="00C044C7">
        <w:rPr>
          <w:rFonts w:eastAsia="SimSun" w:hAnsi="Times New Roman" w:hint="eastAsia"/>
          <w:sz w:val="23"/>
          <w:szCs w:val="23"/>
          <w:lang w:eastAsia="zh-CN"/>
        </w:rPr>
        <w:t>的涂层。</w:t>
      </w:r>
      <w:r w:rsidRPr="00C044C7">
        <w:rPr>
          <w:rFonts w:ascii="Times New Roman" w:eastAsia="SimSun" w:hAnsi="Times New Roman" w:cs="Times New Roman"/>
          <w:sz w:val="23"/>
          <w:szCs w:val="23"/>
          <w:lang w:eastAsia="zh-CN"/>
        </w:rPr>
        <w:t>EPRI</w:t>
      </w:r>
      <w:r w:rsidRPr="00C044C7">
        <w:rPr>
          <w:rFonts w:eastAsia="SimSun" w:hAnsi="Times New Roman" w:hint="eastAsia"/>
          <w:sz w:val="23"/>
          <w:szCs w:val="23"/>
          <w:lang w:eastAsia="zh-CN"/>
        </w:rPr>
        <w:t>是一种钴镍铬铝钇系列的超合金材料，以热处理扩散渗透方式将</w:t>
      </w:r>
      <w:r w:rsidRPr="00C044C7">
        <w:rPr>
          <w:rFonts w:ascii="Times New Roman" w:eastAsia="SimSun" w:hAnsi="Times New Roman" w:cs="Times New Roman"/>
          <w:sz w:val="23"/>
          <w:szCs w:val="23"/>
          <w:lang w:eastAsia="zh-CN"/>
        </w:rPr>
        <w:t>EPRI</w:t>
      </w:r>
      <w:r w:rsidRPr="00C044C7">
        <w:rPr>
          <w:rFonts w:eastAsia="SimSun" w:hAnsi="Times New Roman" w:hint="eastAsia"/>
          <w:sz w:val="23"/>
          <w:szCs w:val="23"/>
          <w:lang w:eastAsia="zh-CN"/>
        </w:rPr>
        <w:t>与底材产生冶金式键结。通常渗透层会深入底材约</w:t>
      </w:r>
      <w:r w:rsidRPr="00C044C7">
        <w:rPr>
          <w:rFonts w:ascii="Times New Roman" w:eastAsia="SimSun" w:hAnsi="Times New Roman" w:cs="Times New Roman"/>
          <w:sz w:val="23"/>
          <w:szCs w:val="23"/>
          <w:lang w:eastAsia="zh-CN"/>
        </w:rPr>
        <w:t>150microns</w:t>
      </w:r>
      <w:r w:rsidRPr="00C044C7">
        <w:rPr>
          <w:rFonts w:eastAsia="SimSun" w:hAnsi="Times New Roman" w:hint="eastAsia"/>
          <w:sz w:val="23"/>
          <w:szCs w:val="23"/>
          <w:lang w:eastAsia="zh-CN"/>
        </w:rPr>
        <w:t>。在这种渗透深度下，无法在不严重破坏底材的条件下对工件进行彻底喷砂。之所以采用</w:t>
      </w:r>
      <w:r w:rsidRPr="00C044C7">
        <w:rPr>
          <w:rFonts w:ascii="Times New Roman" w:eastAsia="SimSun" w:hAnsi="Times New Roman" w:cs="Times New Roman"/>
          <w:sz w:val="23"/>
          <w:szCs w:val="23"/>
          <w:lang w:eastAsia="zh-CN"/>
        </w:rPr>
        <w:t>EPRI</w:t>
      </w:r>
      <w:r w:rsidRPr="00C044C7">
        <w:rPr>
          <w:rFonts w:eastAsia="SimSun" w:hAnsi="Times New Roman" w:hint="eastAsia"/>
          <w:sz w:val="23"/>
          <w:szCs w:val="23"/>
          <w:lang w:eastAsia="zh-CN"/>
        </w:rPr>
        <w:t>的原因，是因为在涡轮机运转产生的高温下，</w:t>
      </w:r>
      <w:r w:rsidRPr="00C044C7">
        <w:rPr>
          <w:rFonts w:ascii="Times New Roman" w:eastAsia="SimSun" w:hAnsi="Times New Roman" w:cs="Times New Roman"/>
          <w:sz w:val="23"/>
          <w:szCs w:val="23"/>
          <w:lang w:eastAsia="zh-CN"/>
        </w:rPr>
        <w:t>EPRI</w:t>
      </w:r>
      <w:r w:rsidRPr="00C044C7">
        <w:rPr>
          <w:rFonts w:eastAsia="SimSun" w:hAnsi="Times New Roman" w:hint="eastAsia"/>
          <w:sz w:val="23"/>
          <w:szCs w:val="23"/>
          <w:lang w:eastAsia="zh-CN"/>
        </w:rPr>
        <w:t>表层会生成一层坚韧的氧化皮膜，藉以抵抗热冲蚀。</w:t>
      </w:r>
    </w:p>
    <w:p w:rsidR="0075139D" w:rsidRPr="00C044C7" w:rsidRDefault="00C044C7" w:rsidP="0075139D">
      <w:pPr>
        <w:pStyle w:val="Default"/>
        <w:rPr>
          <w:rFonts w:eastAsiaTheme="minorEastAsia" w:hAnsi="Times New Roman" w:hint="eastAsia"/>
          <w:sz w:val="23"/>
          <w:szCs w:val="23"/>
        </w:rPr>
      </w:pPr>
      <w:r w:rsidRPr="00C044C7">
        <w:rPr>
          <w:rFonts w:eastAsia="SimSun" w:hAnsi="Times New Roman" w:hint="eastAsia"/>
          <w:sz w:val="23"/>
          <w:szCs w:val="23"/>
          <w:lang w:eastAsia="zh-CN"/>
        </w:rPr>
        <w:t>同样的状况也发生在热喷涂制程时。在喷涂过程中刃部的温度会上升，导致同样的坚硬氧化皮膜生成，而这层皮膜会使涂层无法堆栈。客户曾尝试过传统</w:t>
      </w:r>
      <w:r w:rsidRPr="00C044C7">
        <w:rPr>
          <w:rFonts w:ascii="Times New Roman" w:eastAsia="SimSun" w:hAnsi="Times New Roman" w:cs="Times New Roman"/>
          <w:sz w:val="23"/>
          <w:szCs w:val="23"/>
          <w:lang w:eastAsia="zh-CN"/>
        </w:rPr>
        <w:t>HVOF</w:t>
      </w:r>
      <w:r w:rsidRPr="00C044C7">
        <w:rPr>
          <w:rFonts w:eastAsia="SimSun" w:hAnsi="Times New Roman" w:hint="eastAsia"/>
          <w:sz w:val="23"/>
          <w:szCs w:val="23"/>
          <w:lang w:eastAsia="zh-CN"/>
        </w:rPr>
        <w:t>但无法克服此一问题。它会让温度上升太快，引致氧化皮膜很快就生成。</w:t>
      </w:r>
      <w:r>
        <w:rPr>
          <w:rFonts w:eastAsiaTheme="minorEastAsia" w:hAnsi="Times New Roman" w:hint="eastAsia"/>
          <w:sz w:val="23"/>
          <w:szCs w:val="23"/>
          <w:lang w:eastAsia="zh-CN"/>
        </w:rPr>
        <w:t>但使用JP-8000却能有效克服该问题主要原因为</w:t>
      </w:r>
      <w:r>
        <w:rPr>
          <w:rFonts w:eastAsiaTheme="minorEastAsia" w:hAnsi="Times New Roman"/>
          <w:sz w:val="23"/>
          <w:szCs w:val="23"/>
          <w:lang w:eastAsia="zh-CN"/>
        </w:rPr>
        <w:t>颗粒的飞行速度快</w:t>
      </w:r>
      <w:r>
        <w:rPr>
          <w:rFonts w:eastAsiaTheme="minorEastAsia" w:hAnsi="Times New Roman" w:hint="eastAsia"/>
          <w:sz w:val="23"/>
          <w:szCs w:val="23"/>
          <w:lang w:eastAsia="zh-CN"/>
        </w:rPr>
        <w:t>，</w:t>
      </w:r>
      <w:r>
        <w:rPr>
          <w:rFonts w:eastAsiaTheme="minorEastAsia" w:hAnsi="Times New Roman"/>
          <w:sz w:val="23"/>
          <w:szCs w:val="23"/>
          <w:lang w:eastAsia="zh-CN"/>
        </w:rPr>
        <w:t>喷涂距离也较一般高压高速火焰喷涂来的远</w:t>
      </w:r>
      <w:r>
        <w:rPr>
          <w:rFonts w:eastAsiaTheme="minorEastAsia" w:hAnsi="Times New Roman" w:hint="eastAsia"/>
          <w:sz w:val="23"/>
          <w:szCs w:val="23"/>
          <w:lang w:eastAsia="zh-CN"/>
        </w:rPr>
        <w:t>，</w:t>
      </w:r>
      <w:r>
        <w:rPr>
          <w:rFonts w:eastAsiaTheme="minorEastAsia" w:hAnsi="Times New Roman"/>
          <w:sz w:val="23"/>
          <w:szCs w:val="23"/>
          <w:lang w:eastAsia="zh-CN"/>
        </w:rPr>
        <w:t>可以大幅降低基材温度</w:t>
      </w:r>
      <w:r>
        <w:rPr>
          <w:rFonts w:eastAsiaTheme="minorEastAsia" w:hAnsi="Times New Roman" w:hint="eastAsia"/>
          <w:sz w:val="23"/>
          <w:szCs w:val="23"/>
        </w:rPr>
        <w:t>。</w:t>
      </w:r>
      <w:bookmarkEnd w:id="0"/>
    </w:p>
    <w:p w:rsidR="0075139D" w:rsidRDefault="0075139D" w:rsidP="0075139D">
      <w:pPr>
        <w:rPr>
          <w:rFonts w:hint="eastAsia"/>
          <w:lang w:eastAsia="zh-CN"/>
        </w:rPr>
      </w:pPr>
    </w:p>
    <w:sectPr w:rsidR="0075139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39D"/>
    <w:rsid w:val="00220522"/>
    <w:rsid w:val="00664D9B"/>
    <w:rsid w:val="0075139D"/>
    <w:rsid w:val="00C044C7"/>
    <w:rsid w:val="00FC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2732C8-66DA-4F72-AE49-AC9B71E27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5139D"/>
    <w:pPr>
      <w:widowControl w:val="0"/>
      <w:autoSpaceDE w:val="0"/>
      <w:autoSpaceDN w:val="0"/>
      <w:adjustRightInd w:val="0"/>
    </w:pPr>
    <w:rPr>
      <w:rFonts w:ascii="新細明體" w:eastAsia="新細明體" w:cs="新細明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陳彥榜</dc:creator>
  <cp:keywords/>
  <dc:description/>
  <cp:lastModifiedBy>陳彥榜</cp:lastModifiedBy>
  <cp:revision>1</cp:revision>
  <dcterms:created xsi:type="dcterms:W3CDTF">2018-05-03T01:15:00Z</dcterms:created>
  <dcterms:modified xsi:type="dcterms:W3CDTF">2018-05-03T01:56:00Z</dcterms:modified>
</cp:coreProperties>
</file>