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1FF65" w14:textId="77777777" w:rsidR="006F5CB4" w:rsidRDefault="006F5CB4" w:rsidP="006F5CB4">
      <w:pPr>
        <w:rPr>
          <w:lang w:eastAsia="zh-CN"/>
        </w:rPr>
      </w:pPr>
      <w:r>
        <w:rPr>
          <w:rFonts w:hint="eastAsia"/>
          <w:lang w:eastAsia="zh-CN"/>
        </w:rPr>
        <w:t>光电半导体的应用主要为设备清洗，而热喷涂在该领域有两种工艺制程，分别为等离子喷涂与电弧式喷涂其应用也不太相同，以等离子喷涂来说，所喷涂的材料为氧化铝和氧化钇涂层，也就是业界所称的</w:t>
      </w:r>
      <w:r>
        <w:rPr>
          <w:lang w:eastAsia="zh-CN"/>
        </w:rPr>
        <w:t xml:space="preserve">A Coating </w:t>
      </w:r>
      <w:r>
        <w:rPr>
          <w:rFonts w:hint="eastAsia"/>
          <w:lang w:eastAsia="zh-CN"/>
        </w:rPr>
        <w:t>和</w:t>
      </w:r>
      <w:r>
        <w:rPr>
          <w:lang w:eastAsia="zh-CN"/>
        </w:rPr>
        <w:t>Y Coating</w:t>
      </w:r>
      <w:r>
        <w:rPr>
          <w:rFonts w:hint="eastAsia"/>
          <w:lang w:eastAsia="zh-CN"/>
        </w:rPr>
        <w:t>，主要用来抵抗等离子的轰击造成腔体的损坏。另外一种电弧式喷涂的工艺则是喷涂纯铝线，使腔体内部表面具有高粗糙度，经过尖端放电的效果来捕捉腔体内部的带电粒子，防止这些粒子影响良率。</w:t>
      </w:r>
    </w:p>
    <w:p w14:paraId="73CF9DF4" w14:textId="77777777" w:rsidR="006F5CB4" w:rsidRDefault="006F5CB4" w:rsidP="006F5CB4">
      <w:pPr>
        <w:rPr>
          <w:lang w:eastAsia="zh-CN"/>
        </w:rPr>
      </w:pPr>
    </w:p>
    <w:p w14:paraId="7EEB98CA" w14:textId="77777777" w:rsidR="006F5CB4" w:rsidRDefault="006F5CB4" w:rsidP="006F5CB4">
      <w:pPr>
        <w:rPr>
          <w:lang w:eastAsia="zh-CN"/>
        </w:rPr>
      </w:pPr>
    </w:p>
    <w:p w14:paraId="2F518707" w14:textId="77777777" w:rsidR="006F5CB4" w:rsidRDefault="006F5CB4" w:rsidP="006F5CB4">
      <w:pPr>
        <w:rPr>
          <w:lang w:eastAsia="zh-CN"/>
        </w:rPr>
      </w:pPr>
      <w:r>
        <w:rPr>
          <w:rFonts w:hint="eastAsia"/>
          <w:lang w:eastAsia="zh-CN"/>
        </w:rPr>
        <w:t>应用领域：面板厂电极板</w:t>
      </w:r>
    </w:p>
    <w:p w14:paraId="65B5E4F1" w14:textId="77777777" w:rsidR="006F5CB4" w:rsidRDefault="006F5CB4" w:rsidP="006F5CB4">
      <w:pPr>
        <w:rPr>
          <w:lang w:eastAsia="zh-CN"/>
        </w:rPr>
      </w:pPr>
    </w:p>
    <w:p w14:paraId="0E1CE3BF" w14:textId="77777777" w:rsidR="006F5CB4" w:rsidRDefault="006F5CB4" w:rsidP="006F5CB4">
      <w:pPr>
        <w:rPr>
          <w:lang w:eastAsia="zh-CN"/>
        </w:rPr>
      </w:pPr>
      <w:r>
        <w:rPr>
          <w:rFonts w:hint="eastAsia"/>
          <w:lang w:eastAsia="zh-CN"/>
        </w:rPr>
        <w:t>使用材料：氧化铝</w:t>
      </w:r>
    </w:p>
    <w:p w14:paraId="0559C2F9" w14:textId="77777777" w:rsidR="006F5CB4" w:rsidRDefault="006F5CB4" w:rsidP="006F5CB4">
      <w:pPr>
        <w:rPr>
          <w:lang w:eastAsia="zh-CN"/>
        </w:rPr>
      </w:pPr>
    </w:p>
    <w:p w14:paraId="5F9980DA" w14:textId="77777777" w:rsidR="006F5CB4" w:rsidRDefault="006F5CB4" w:rsidP="006F5CB4">
      <w:pPr>
        <w:rPr>
          <w:lang w:eastAsia="zh-CN"/>
        </w:rPr>
      </w:pPr>
      <w:r>
        <w:rPr>
          <w:rFonts w:hint="eastAsia"/>
          <w:lang w:eastAsia="zh-CN"/>
        </w:rPr>
        <w:t>使用制程：等离子喷涂</w:t>
      </w:r>
    </w:p>
    <w:p w14:paraId="1EF12674" w14:textId="77777777" w:rsidR="006F5CB4" w:rsidRDefault="006F5CB4" w:rsidP="006F5CB4">
      <w:pPr>
        <w:rPr>
          <w:lang w:eastAsia="zh-CN"/>
        </w:rPr>
      </w:pPr>
    </w:p>
    <w:p w14:paraId="245D0244" w14:textId="77777777" w:rsidR="006F5CB4" w:rsidRDefault="006F5CB4" w:rsidP="006F5CB4">
      <w:pPr>
        <w:rPr>
          <w:lang w:eastAsia="zh-CN"/>
        </w:rPr>
      </w:pPr>
      <w:r>
        <w:rPr>
          <w:rFonts w:hint="eastAsia"/>
          <w:lang w:eastAsia="zh-CN"/>
        </w:rPr>
        <w:t>涂层应用：抗等离子侵蚀</w:t>
      </w:r>
    </w:p>
    <w:p w14:paraId="1F2CA12E" w14:textId="77777777" w:rsidR="006F5CB4" w:rsidRDefault="006F5CB4" w:rsidP="006F5CB4">
      <w:pPr>
        <w:rPr>
          <w:lang w:eastAsia="zh-CN"/>
        </w:rPr>
      </w:pPr>
    </w:p>
    <w:p w14:paraId="0E301737" w14:textId="77777777" w:rsidR="006F5CB4" w:rsidRDefault="006F5CB4" w:rsidP="006F5CB4">
      <w:pPr>
        <w:rPr>
          <w:lang w:eastAsia="zh-CN"/>
        </w:rPr>
      </w:pPr>
    </w:p>
    <w:p w14:paraId="65F7409E" w14:textId="77777777" w:rsidR="006F5CB4" w:rsidRDefault="006F5CB4" w:rsidP="006F5CB4">
      <w:pPr>
        <w:rPr>
          <w:lang w:eastAsia="zh-CN"/>
        </w:rPr>
      </w:pPr>
    </w:p>
    <w:p w14:paraId="5976CA9C" w14:textId="77777777" w:rsidR="006F5CB4" w:rsidRDefault="006F5CB4" w:rsidP="006F5CB4">
      <w:pPr>
        <w:rPr>
          <w:lang w:eastAsia="zh-CN"/>
        </w:rPr>
      </w:pPr>
      <w:r>
        <w:rPr>
          <w:rFonts w:hint="eastAsia"/>
          <w:lang w:eastAsia="zh-CN"/>
        </w:rPr>
        <w:t>前往了解等离子设备</w:t>
      </w:r>
    </w:p>
    <w:p w14:paraId="3D479B03" w14:textId="77777777" w:rsidR="006F5CB4" w:rsidRDefault="006F5CB4" w:rsidP="006F5CB4">
      <w:pPr>
        <w:rPr>
          <w:lang w:eastAsia="zh-CN"/>
        </w:rPr>
      </w:pPr>
    </w:p>
    <w:p w14:paraId="7F12A1D8" w14:textId="77777777" w:rsidR="006F5CB4" w:rsidRDefault="006F5CB4" w:rsidP="006F5CB4">
      <w:pPr>
        <w:rPr>
          <w:lang w:eastAsia="zh-CN"/>
        </w:rPr>
      </w:pPr>
    </w:p>
    <w:p w14:paraId="08D7E0EB" w14:textId="77777777" w:rsidR="006F5CB4" w:rsidRDefault="006F5CB4" w:rsidP="006F5CB4">
      <w:pPr>
        <w:rPr>
          <w:lang w:eastAsia="zh-CN"/>
        </w:rPr>
      </w:pPr>
    </w:p>
    <w:p w14:paraId="5CDC5E2D" w14:textId="77777777" w:rsidR="006F5CB4" w:rsidRDefault="006F5CB4" w:rsidP="006F5CB4">
      <w:pPr>
        <w:rPr>
          <w:lang w:eastAsia="zh-CN"/>
        </w:rPr>
      </w:pPr>
    </w:p>
    <w:p w14:paraId="0D15D724" w14:textId="77777777" w:rsidR="006F5CB4" w:rsidRDefault="006F5CB4" w:rsidP="006F5CB4">
      <w:pPr>
        <w:rPr>
          <w:lang w:eastAsia="zh-CN"/>
        </w:rPr>
      </w:pPr>
    </w:p>
    <w:p w14:paraId="19EB3E0C" w14:textId="77777777" w:rsidR="006F5CB4" w:rsidRDefault="006F5CB4" w:rsidP="006F5CB4">
      <w:pPr>
        <w:rPr>
          <w:lang w:eastAsia="zh-CN"/>
        </w:rPr>
      </w:pPr>
      <w:r>
        <w:rPr>
          <w:rFonts w:hint="eastAsia"/>
          <w:lang w:eastAsia="zh-CN"/>
        </w:rPr>
        <w:t>应用领域：半导体厂石英坩埚</w:t>
      </w:r>
    </w:p>
    <w:p w14:paraId="70B80E26" w14:textId="77777777" w:rsidR="006F5CB4" w:rsidRDefault="006F5CB4" w:rsidP="006F5CB4">
      <w:pPr>
        <w:rPr>
          <w:lang w:eastAsia="zh-CN"/>
        </w:rPr>
      </w:pPr>
    </w:p>
    <w:p w14:paraId="6003C60F" w14:textId="77777777" w:rsidR="006F5CB4" w:rsidRDefault="006F5CB4" w:rsidP="006F5CB4">
      <w:pPr>
        <w:rPr>
          <w:lang w:eastAsia="zh-CN"/>
        </w:rPr>
      </w:pPr>
      <w:r>
        <w:rPr>
          <w:rFonts w:hint="eastAsia"/>
          <w:lang w:eastAsia="zh-CN"/>
        </w:rPr>
        <w:t>使用材料：氧化铝</w:t>
      </w:r>
    </w:p>
    <w:p w14:paraId="0BD209D7" w14:textId="77777777" w:rsidR="006F5CB4" w:rsidRDefault="006F5CB4" w:rsidP="006F5CB4">
      <w:pPr>
        <w:rPr>
          <w:lang w:eastAsia="zh-CN"/>
        </w:rPr>
      </w:pPr>
    </w:p>
    <w:p w14:paraId="13D02F29" w14:textId="77777777" w:rsidR="006F5CB4" w:rsidRDefault="006F5CB4" w:rsidP="006F5CB4">
      <w:pPr>
        <w:rPr>
          <w:lang w:eastAsia="zh-CN"/>
        </w:rPr>
      </w:pPr>
      <w:r>
        <w:rPr>
          <w:rFonts w:hint="eastAsia"/>
          <w:lang w:eastAsia="zh-CN"/>
        </w:rPr>
        <w:t>使用制程：等离子喷涂</w:t>
      </w:r>
    </w:p>
    <w:p w14:paraId="34ADF842" w14:textId="77777777" w:rsidR="006F5CB4" w:rsidRDefault="006F5CB4" w:rsidP="006F5CB4">
      <w:pPr>
        <w:rPr>
          <w:lang w:eastAsia="zh-CN"/>
        </w:rPr>
      </w:pPr>
    </w:p>
    <w:p w14:paraId="1119D6F1" w14:textId="77777777" w:rsidR="006F5CB4" w:rsidRDefault="006F5CB4" w:rsidP="006F5CB4">
      <w:pPr>
        <w:rPr>
          <w:lang w:eastAsia="zh-CN"/>
        </w:rPr>
      </w:pPr>
      <w:r>
        <w:rPr>
          <w:rFonts w:hint="eastAsia"/>
          <w:lang w:eastAsia="zh-CN"/>
        </w:rPr>
        <w:t>涂层应用：抗等离子侵蚀</w:t>
      </w:r>
    </w:p>
    <w:p w14:paraId="2757A2A9" w14:textId="77777777" w:rsidR="006F5CB4" w:rsidRDefault="006F5CB4" w:rsidP="006F5CB4">
      <w:pPr>
        <w:rPr>
          <w:lang w:eastAsia="zh-CN"/>
        </w:rPr>
      </w:pPr>
    </w:p>
    <w:p w14:paraId="6807EF54" w14:textId="77777777" w:rsidR="006F5CB4" w:rsidRDefault="006F5CB4" w:rsidP="006F5CB4">
      <w:pPr>
        <w:rPr>
          <w:lang w:eastAsia="zh-CN"/>
        </w:rPr>
      </w:pPr>
    </w:p>
    <w:p w14:paraId="137563BA" w14:textId="77777777" w:rsidR="006F5CB4" w:rsidRDefault="006F5CB4" w:rsidP="006F5CB4">
      <w:pPr>
        <w:rPr>
          <w:lang w:eastAsia="zh-CN"/>
        </w:rPr>
      </w:pPr>
    </w:p>
    <w:p w14:paraId="197F93DD" w14:textId="77777777" w:rsidR="006F5CB4" w:rsidRDefault="006F5CB4" w:rsidP="006F5CB4">
      <w:pPr>
        <w:rPr>
          <w:lang w:eastAsia="zh-CN"/>
        </w:rPr>
      </w:pPr>
      <w:r>
        <w:rPr>
          <w:rFonts w:hint="eastAsia"/>
          <w:lang w:eastAsia="zh-CN"/>
        </w:rPr>
        <w:t>前往了解等离子设备</w:t>
      </w:r>
    </w:p>
    <w:p w14:paraId="4E584F17" w14:textId="77777777" w:rsidR="006F5CB4" w:rsidRDefault="006F5CB4" w:rsidP="006F5CB4">
      <w:pPr>
        <w:rPr>
          <w:lang w:eastAsia="zh-CN"/>
        </w:rPr>
      </w:pPr>
    </w:p>
    <w:p w14:paraId="2CDEFBF9" w14:textId="77777777" w:rsidR="006F5CB4" w:rsidRDefault="006F5CB4" w:rsidP="006F5CB4">
      <w:pPr>
        <w:rPr>
          <w:lang w:eastAsia="zh-CN"/>
        </w:rPr>
      </w:pPr>
    </w:p>
    <w:p w14:paraId="01755867" w14:textId="77777777" w:rsidR="006F5CB4" w:rsidRDefault="006F5CB4" w:rsidP="006F5CB4">
      <w:pPr>
        <w:rPr>
          <w:lang w:eastAsia="zh-CN"/>
        </w:rPr>
      </w:pPr>
    </w:p>
    <w:p w14:paraId="0DCD0BD6" w14:textId="77777777" w:rsidR="006F5CB4" w:rsidRDefault="006F5CB4" w:rsidP="006F5CB4">
      <w:pPr>
        <w:rPr>
          <w:lang w:eastAsia="zh-CN"/>
        </w:rPr>
      </w:pPr>
    </w:p>
    <w:p w14:paraId="0E4BCEDD" w14:textId="77777777" w:rsidR="006F5CB4" w:rsidRDefault="006F5CB4" w:rsidP="006F5CB4">
      <w:pPr>
        <w:rPr>
          <w:lang w:eastAsia="zh-CN"/>
        </w:rPr>
      </w:pPr>
      <w:r>
        <w:rPr>
          <w:rFonts w:hint="eastAsia"/>
          <w:lang w:eastAsia="zh-CN"/>
        </w:rPr>
        <w:t>应用领域：面板厂内部设备元件</w:t>
      </w:r>
    </w:p>
    <w:p w14:paraId="0D4BA328" w14:textId="77777777" w:rsidR="006F5CB4" w:rsidRDefault="006F5CB4" w:rsidP="006F5CB4">
      <w:pPr>
        <w:rPr>
          <w:lang w:eastAsia="zh-CN"/>
        </w:rPr>
      </w:pPr>
    </w:p>
    <w:p w14:paraId="29BEED78" w14:textId="77777777" w:rsidR="006F5CB4" w:rsidRDefault="006F5CB4" w:rsidP="006F5CB4">
      <w:pPr>
        <w:rPr>
          <w:lang w:eastAsia="zh-CN"/>
        </w:rPr>
      </w:pPr>
      <w:r>
        <w:rPr>
          <w:rFonts w:hint="eastAsia"/>
          <w:lang w:eastAsia="zh-CN"/>
        </w:rPr>
        <w:t>使用材料：纯铝线</w:t>
      </w:r>
    </w:p>
    <w:p w14:paraId="1CA8CBB5" w14:textId="77777777" w:rsidR="006F5CB4" w:rsidRDefault="006F5CB4" w:rsidP="006F5CB4">
      <w:pPr>
        <w:rPr>
          <w:lang w:eastAsia="zh-CN"/>
        </w:rPr>
      </w:pPr>
    </w:p>
    <w:p w14:paraId="129B95F1" w14:textId="77777777" w:rsidR="006F5CB4" w:rsidRDefault="006F5CB4" w:rsidP="006F5CB4">
      <w:pPr>
        <w:rPr>
          <w:lang w:eastAsia="zh-CN"/>
        </w:rPr>
      </w:pPr>
      <w:r>
        <w:rPr>
          <w:rFonts w:hint="eastAsia"/>
          <w:lang w:eastAsia="zh-CN"/>
        </w:rPr>
        <w:t>使用制程：电弧式喷涂</w:t>
      </w:r>
    </w:p>
    <w:p w14:paraId="75D3FCB3" w14:textId="77777777" w:rsidR="006F5CB4" w:rsidRDefault="006F5CB4" w:rsidP="006F5CB4">
      <w:pPr>
        <w:rPr>
          <w:lang w:eastAsia="zh-CN"/>
        </w:rPr>
      </w:pPr>
    </w:p>
    <w:p w14:paraId="609265C9" w14:textId="77777777" w:rsidR="006F5CB4" w:rsidRDefault="006F5CB4" w:rsidP="006F5CB4">
      <w:pPr>
        <w:rPr>
          <w:lang w:eastAsia="zh-CN"/>
        </w:rPr>
      </w:pPr>
      <w:r>
        <w:rPr>
          <w:rFonts w:hint="eastAsia"/>
          <w:lang w:eastAsia="zh-CN"/>
        </w:rPr>
        <w:t>涂层应用：抗等离子侵蚀</w:t>
      </w:r>
    </w:p>
    <w:p w14:paraId="6B57B0E6" w14:textId="77777777" w:rsidR="006F5CB4" w:rsidRDefault="006F5CB4" w:rsidP="006F5CB4">
      <w:pPr>
        <w:rPr>
          <w:lang w:eastAsia="zh-CN"/>
        </w:rPr>
      </w:pPr>
    </w:p>
    <w:p w14:paraId="1E2A6271" w14:textId="77777777" w:rsidR="006F5CB4" w:rsidRDefault="006F5CB4" w:rsidP="006F5CB4">
      <w:pPr>
        <w:rPr>
          <w:lang w:eastAsia="zh-CN"/>
        </w:rPr>
      </w:pPr>
    </w:p>
    <w:p w14:paraId="5B0F3854" w14:textId="77777777" w:rsidR="006F5CB4" w:rsidRDefault="006F5CB4" w:rsidP="006F5CB4">
      <w:pPr>
        <w:rPr>
          <w:lang w:eastAsia="zh-CN"/>
        </w:rPr>
      </w:pPr>
    </w:p>
    <w:p w14:paraId="71F0DFF4" w14:textId="77777777" w:rsidR="006F5CB4" w:rsidRDefault="006F5CB4" w:rsidP="006F5CB4">
      <w:pPr>
        <w:rPr>
          <w:lang w:eastAsia="zh-CN"/>
        </w:rPr>
      </w:pPr>
      <w:r>
        <w:rPr>
          <w:rFonts w:hint="eastAsia"/>
          <w:lang w:eastAsia="zh-CN"/>
        </w:rPr>
        <w:t>前往了解电弧式喷涂设备</w:t>
      </w:r>
    </w:p>
    <w:p w14:paraId="40CC93FE" w14:textId="77777777" w:rsidR="006F5CB4" w:rsidRDefault="006F5CB4" w:rsidP="006F5CB4">
      <w:pPr>
        <w:rPr>
          <w:lang w:eastAsia="zh-CN"/>
        </w:rPr>
      </w:pPr>
    </w:p>
    <w:p w14:paraId="035656F6" w14:textId="77777777" w:rsidR="006F5CB4" w:rsidRDefault="006F5CB4" w:rsidP="006F5CB4">
      <w:pPr>
        <w:rPr>
          <w:lang w:eastAsia="zh-CN"/>
        </w:rPr>
      </w:pPr>
    </w:p>
    <w:p w14:paraId="2252CD1F" w14:textId="77777777" w:rsidR="006F5CB4" w:rsidRDefault="006F5CB4" w:rsidP="006F5CB4">
      <w:pPr>
        <w:rPr>
          <w:lang w:eastAsia="zh-CN"/>
        </w:rPr>
      </w:pPr>
    </w:p>
    <w:p w14:paraId="5D93E91D" w14:textId="77777777" w:rsidR="006F5CB4" w:rsidRDefault="006F5CB4" w:rsidP="006F5CB4">
      <w:pPr>
        <w:rPr>
          <w:lang w:eastAsia="zh-CN"/>
        </w:rPr>
      </w:pPr>
      <w:r>
        <w:rPr>
          <w:rFonts w:hint="eastAsia"/>
          <w:lang w:eastAsia="zh-CN"/>
        </w:rPr>
        <w:t>近年来光电半导体厂对于抗等离子侵蚀的要求越来越严苛，依照现有的热喷涂技术水平使用寿命无法达到这些制造商的要求，而有部分的科研单位发现现有的涂层孔隙率不够低，在对抗等离子侵蚀时的效果有限，如果可以降低涂层的孔隙率也可以增加这些设备的使用寿命减少，更换零件所牺牲的生产时间，增加生产效率。而在减少涂层孔隙率的工艺中，使用大气浆料等离子喷涂</w:t>
      </w:r>
      <w:r>
        <w:rPr>
          <w:lang w:eastAsia="zh-CN"/>
        </w:rPr>
        <w:t>(ASPS)</w:t>
      </w:r>
      <w:r>
        <w:rPr>
          <w:rFonts w:hint="eastAsia"/>
          <w:lang w:eastAsia="zh-CN"/>
        </w:rPr>
        <w:t>是目前可以在不增加过多的设备成本的前提下有效降低涂层中的孔隙率，提升工件寿命的方法之一。在国外也有原料供应商与设备商开发出高致密性与高堆积效率的</w:t>
      </w:r>
      <w:r>
        <w:rPr>
          <w:lang w:eastAsia="zh-CN"/>
        </w:rPr>
        <w:t>ASPS</w:t>
      </w:r>
      <w:r>
        <w:rPr>
          <w:rFonts w:hint="eastAsia"/>
          <w:lang w:eastAsia="zh-CN"/>
        </w:rPr>
        <w:t>系统。</w:t>
      </w:r>
    </w:p>
    <w:p w14:paraId="0E62E8FC" w14:textId="77777777" w:rsidR="006F5CB4" w:rsidRDefault="006F5CB4" w:rsidP="006F5CB4">
      <w:pPr>
        <w:rPr>
          <w:lang w:eastAsia="zh-CN"/>
        </w:rPr>
      </w:pPr>
    </w:p>
    <w:p w14:paraId="0390D129" w14:textId="77777777" w:rsidR="006F5CB4" w:rsidRDefault="006F5CB4" w:rsidP="006F5CB4">
      <w:pPr>
        <w:rPr>
          <w:lang w:eastAsia="zh-CN"/>
        </w:rPr>
      </w:pPr>
    </w:p>
    <w:p w14:paraId="65B4BB8D" w14:textId="77777777" w:rsidR="006F5CB4" w:rsidRDefault="006F5CB4" w:rsidP="006F5CB4">
      <w:pPr>
        <w:rPr>
          <w:lang w:eastAsia="zh-CN"/>
        </w:rPr>
      </w:pPr>
    </w:p>
    <w:p w14:paraId="618C1020" w14:textId="77777777" w:rsidR="006F5CB4" w:rsidRDefault="006F5CB4" w:rsidP="006F5CB4">
      <w:pPr>
        <w:rPr>
          <w:lang w:eastAsia="zh-CN"/>
        </w:rPr>
      </w:pPr>
      <w:r>
        <w:rPr>
          <w:rFonts w:hint="eastAsia"/>
          <w:lang w:eastAsia="zh-CN"/>
        </w:rPr>
        <w:t>应用领域：面板</w:t>
      </w:r>
      <w:r>
        <w:rPr>
          <w:lang w:eastAsia="zh-CN"/>
        </w:rPr>
        <w:t>/</w:t>
      </w:r>
      <w:r>
        <w:rPr>
          <w:rFonts w:hint="eastAsia"/>
          <w:lang w:eastAsia="zh-CN"/>
        </w:rPr>
        <w:t>半导体厂内部设备元件</w:t>
      </w:r>
    </w:p>
    <w:p w14:paraId="555377C9" w14:textId="77777777" w:rsidR="006F5CB4" w:rsidRDefault="006F5CB4" w:rsidP="006F5CB4">
      <w:pPr>
        <w:rPr>
          <w:lang w:eastAsia="zh-CN"/>
        </w:rPr>
      </w:pPr>
    </w:p>
    <w:p w14:paraId="7E2743E4" w14:textId="77777777" w:rsidR="006F5CB4" w:rsidRDefault="006F5CB4" w:rsidP="006F5CB4">
      <w:pPr>
        <w:rPr>
          <w:lang w:eastAsia="zh-CN"/>
        </w:rPr>
      </w:pPr>
      <w:r>
        <w:rPr>
          <w:rFonts w:hint="eastAsia"/>
          <w:lang w:eastAsia="zh-CN"/>
        </w:rPr>
        <w:t>使用材料：氧化铝浆料</w:t>
      </w:r>
    </w:p>
    <w:p w14:paraId="436474EB" w14:textId="77777777" w:rsidR="006F5CB4" w:rsidRDefault="006F5CB4" w:rsidP="006F5CB4">
      <w:pPr>
        <w:rPr>
          <w:lang w:eastAsia="zh-CN"/>
        </w:rPr>
      </w:pPr>
    </w:p>
    <w:p w14:paraId="7FE63535" w14:textId="77777777" w:rsidR="006F5CB4" w:rsidRDefault="006F5CB4" w:rsidP="006F5CB4">
      <w:pPr>
        <w:rPr>
          <w:lang w:eastAsia="zh-CN"/>
        </w:rPr>
      </w:pPr>
      <w:r>
        <w:rPr>
          <w:rFonts w:hint="eastAsia"/>
          <w:lang w:eastAsia="zh-CN"/>
        </w:rPr>
        <w:t>使用制程：大气浆料等离子喷涂</w:t>
      </w:r>
      <w:r>
        <w:rPr>
          <w:lang w:eastAsia="zh-CN"/>
        </w:rPr>
        <w:t>(ASPS)</w:t>
      </w:r>
    </w:p>
    <w:p w14:paraId="3D942A4A" w14:textId="77777777" w:rsidR="006F5CB4" w:rsidRDefault="006F5CB4" w:rsidP="006F5CB4">
      <w:pPr>
        <w:rPr>
          <w:lang w:eastAsia="zh-CN"/>
        </w:rPr>
      </w:pPr>
    </w:p>
    <w:p w14:paraId="7827326B" w14:textId="77777777" w:rsidR="006F5CB4" w:rsidRDefault="006F5CB4" w:rsidP="006F5CB4">
      <w:pPr>
        <w:rPr>
          <w:lang w:eastAsia="zh-CN"/>
        </w:rPr>
      </w:pPr>
      <w:r>
        <w:rPr>
          <w:rFonts w:hint="eastAsia"/>
          <w:lang w:eastAsia="zh-CN"/>
        </w:rPr>
        <w:t>涂层应用：抗等离子侵蚀</w:t>
      </w:r>
    </w:p>
    <w:p w14:paraId="12C63566" w14:textId="77777777" w:rsidR="006F5CB4" w:rsidRDefault="006F5CB4" w:rsidP="006F5CB4">
      <w:pPr>
        <w:rPr>
          <w:lang w:eastAsia="zh-CN"/>
        </w:rPr>
      </w:pPr>
    </w:p>
    <w:p w14:paraId="58FB4DB7" w14:textId="77777777" w:rsidR="006F5CB4" w:rsidRDefault="006F5CB4" w:rsidP="006F5CB4">
      <w:pPr>
        <w:rPr>
          <w:lang w:eastAsia="zh-CN"/>
        </w:rPr>
      </w:pPr>
    </w:p>
    <w:p w14:paraId="3BE14025" w14:textId="77777777" w:rsidR="006F5CB4" w:rsidRDefault="006F5CB4" w:rsidP="006F5CB4">
      <w:pPr>
        <w:rPr>
          <w:lang w:eastAsia="zh-CN"/>
        </w:rPr>
      </w:pPr>
    </w:p>
    <w:p w14:paraId="4B669D0A" w14:textId="77777777" w:rsidR="006F5CB4" w:rsidRDefault="006F5CB4" w:rsidP="006F5CB4">
      <w:pPr>
        <w:rPr>
          <w:lang w:eastAsia="zh-CN"/>
        </w:rPr>
      </w:pPr>
      <w:r>
        <w:rPr>
          <w:rFonts w:hint="eastAsia"/>
          <w:lang w:eastAsia="zh-CN"/>
        </w:rPr>
        <w:t>前往了解大气浆料喷涂设备</w:t>
      </w:r>
    </w:p>
    <w:p w14:paraId="3AA35B0E" w14:textId="77777777" w:rsidR="006F5CB4" w:rsidRDefault="006F5CB4" w:rsidP="006F5CB4">
      <w:pPr>
        <w:rPr>
          <w:lang w:eastAsia="zh-CN"/>
        </w:rPr>
      </w:pPr>
    </w:p>
    <w:p w14:paraId="27E8FA6F" w14:textId="77777777" w:rsidR="006F5CB4" w:rsidRDefault="006F5CB4" w:rsidP="006F5CB4">
      <w:pPr>
        <w:rPr>
          <w:lang w:eastAsia="zh-CN"/>
        </w:rPr>
      </w:pPr>
      <w:r>
        <w:rPr>
          <w:rFonts w:hint="eastAsia"/>
          <w:lang w:eastAsia="zh-CN"/>
        </w:rPr>
        <w:t>前往了解热喷涂用浆料</w:t>
      </w:r>
    </w:p>
    <w:p w14:paraId="2FDC3FB4" w14:textId="77777777" w:rsidR="006F5CB4" w:rsidRDefault="006F5CB4" w:rsidP="006F5CB4">
      <w:pPr>
        <w:rPr>
          <w:lang w:eastAsia="zh-CN"/>
        </w:rPr>
      </w:pPr>
    </w:p>
    <w:p w14:paraId="2F84ABE4" w14:textId="77777777" w:rsidR="006F5CB4" w:rsidRDefault="006F5CB4" w:rsidP="006F5CB4">
      <w:pPr>
        <w:rPr>
          <w:lang w:eastAsia="zh-CN"/>
        </w:rPr>
      </w:pPr>
    </w:p>
    <w:p w14:paraId="0FC318F5" w14:textId="77777777" w:rsidR="006F5CB4" w:rsidRDefault="006F5CB4" w:rsidP="006F5CB4">
      <w:pPr>
        <w:rPr>
          <w:lang w:eastAsia="zh-CN"/>
        </w:rPr>
      </w:pPr>
    </w:p>
    <w:p w14:paraId="4AA11B49" w14:textId="77777777" w:rsidR="006F5CB4" w:rsidRDefault="006F5CB4" w:rsidP="006F5CB4">
      <w:pPr>
        <w:rPr>
          <w:lang w:eastAsia="zh-CN"/>
        </w:rPr>
      </w:pPr>
    </w:p>
    <w:p w14:paraId="21A0A6C6" w14:textId="77777777" w:rsidR="006F5CB4" w:rsidRDefault="006F5CB4" w:rsidP="006F5CB4">
      <w:pPr>
        <w:rPr>
          <w:lang w:eastAsia="zh-CN"/>
        </w:rPr>
      </w:pPr>
      <w:r>
        <w:rPr>
          <w:rFonts w:hint="eastAsia"/>
          <w:lang w:eastAsia="zh-CN"/>
        </w:rPr>
        <w:t>应用领域：面板</w:t>
      </w:r>
      <w:r>
        <w:rPr>
          <w:lang w:eastAsia="zh-CN"/>
        </w:rPr>
        <w:t>/</w:t>
      </w:r>
      <w:r>
        <w:rPr>
          <w:rFonts w:hint="eastAsia"/>
          <w:lang w:eastAsia="zh-CN"/>
        </w:rPr>
        <w:t>半导体厂内部设备元件</w:t>
      </w:r>
    </w:p>
    <w:p w14:paraId="2B2AB8F2" w14:textId="77777777" w:rsidR="006F5CB4" w:rsidRDefault="006F5CB4" w:rsidP="006F5CB4">
      <w:pPr>
        <w:rPr>
          <w:lang w:eastAsia="zh-CN"/>
        </w:rPr>
      </w:pPr>
    </w:p>
    <w:p w14:paraId="2105EC8A" w14:textId="77777777" w:rsidR="006F5CB4" w:rsidRDefault="006F5CB4" w:rsidP="006F5CB4">
      <w:pPr>
        <w:rPr>
          <w:lang w:eastAsia="zh-CN"/>
        </w:rPr>
      </w:pPr>
      <w:r>
        <w:rPr>
          <w:rFonts w:hint="eastAsia"/>
          <w:lang w:eastAsia="zh-CN"/>
        </w:rPr>
        <w:t>使用材料：氧化钇浆料</w:t>
      </w:r>
    </w:p>
    <w:p w14:paraId="7B502EB0" w14:textId="77777777" w:rsidR="006F5CB4" w:rsidRDefault="006F5CB4" w:rsidP="006F5CB4">
      <w:pPr>
        <w:rPr>
          <w:lang w:eastAsia="zh-CN"/>
        </w:rPr>
      </w:pPr>
    </w:p>
    <w:p w14:paraId="4E1C1DDB" w14:textId="77777777" w:rsidR="006F5CB4" w:rsidRDefault="006F5CB4" w:rsidP="006F5CB4">
      <w:pPr>
        <w:rPr>
          <w:lang w:eastAsia="zh-CN"/>
        </w:rPr>
      </w:pPr>
      <w:r>
        <w:rPr>
          <w:rFonts w:hint="eastAsia"/>
          <w:lang w:eastAsia="zh-CN"/>
        </w:rPr>
        <w:t>使用制程：大气浆料等离子喷涂</w:t>
      </w:r>
      <w:r>
        <w:rPr>
          <w:lang w:eastAsia="zh-CN"/>
        </w:rPr>
        <w:t>(ASPS)</w:t>
      </w:r>
    </w:p>
    <w:p w14:paraId="27B24795" w14:textId="77777777" w:rsidR="006F5CB4" w:rsidRDefault="006F5CB4" w:rsidP="006F5CB4">
      <w:pPr>
        <w:rPr>
          <w:lang w:eastAsia="zh-CN"/>
        </w:rPr>
      </w:pPr>
    </w:p>
    <w:p w14:paraId="7D70DD9E" w14:textId="77777777" w:rsidR="006F5CB4" w:rsidRDefault="006F5CB4" w:rsidP="006F5CB4">
      <w:pPr>
        <w:rPr>
          <w:lang w:eastAsia="zh-CN"/>
        </w:rPr>
      </w:pPr>
      <w:r>
        <w:rPr>
          <w:rFonts w:hint="eastAsia"/>
          <w:lang w:eastAsia="zh-CN"/>
        </w:rPr>
        <w:t>涂层应用：抗等离子侵蚀</w:t>
      </w:r>
    </w:p>
    <w:p w14:paraId="6DF2E2F8" w14:textId="77777777" w:rsidR="006F5CB4" w:rsidRDefault="006F5CB4" w:rsidP="006F5CB4">
      <w:pPr>
        <w:rPr>
          <w:lang w:eastAsia="zh-CN"/>
        </w:rPr>
      </w:pPr>
    </w:p>
    <w:p w14:paraId="19FA2594" w14:textId="77777777" w:rsidR="006F5CB4" w:rsidRDefault="006F5CB4" w:rsidP="006F5CB4">
      <w:pPr>
        <w:rPr>
          <w:lang w:eastAsia="zh-CN"/>
        </w:rPr>
      </w:pPr>
    </w:p>
    <w:p w14:paraId="2C805E62" w14:textId="77777777" w:rsidR="006F5CB4" w:rsidRDefault="006F5CB4" w:rsidP="006F5CB4">
      <w:pPr>
        <w:rPr>
          <w:lang w:eastAsia="zh-CN"/>
        </w:rPr>
      </w:pPr>
    </w:p>
    <w:p w14:paraId="53B1913E" w14:textId="77777777" w:rsidR="006F5CB4" w:rsidRDefault="006F5CB4" w:rsidP="006F5CB4">
      <w:pPr>
        <w:rPr>
          <w:lang w:eastAsia="zh-CN"/>
        </w:rPr>
      </w:pPr>
      <w:r>
        <w:rPr>
          <w:rFonts w:hint="eastAsia"/>
          <w:lang w:eastAsia="zh-CN"/>
        </w:rPr>
        <w:t>前往了解大气浆料喷涂设备</w:t>
      </w:r>
    </w:p>
    <w:p w14:paraId="5E1DE7D7" w14:textId="77777777" w:rsidR="006F5CB4" w:rsidRDefault="006F5CB4" w:rsidP="006F5CB4">
      <w:pPr>
        <w:rPr>
          <w:lang w:eastAsia="zh-CN"/>
        </w:rPr>
      </w:pPr>
    </w:p>
    <w:p w14:paraId="3C5407A9" w14:textId="77777777" w:rsidR="00F71AFC" w:rsidRPr="006F5CB4" w:rsidRDefault="006F5CB4" w:rsidP="006F5CB4">
      <w:pPr>
        <w:rPr>
          <w:lang w:eastAsia="zh-CN"/>
        </w:rPr>
      </w:pPr>
      <w:r>
        <w:rPr>
          <w:rFonts w:hint="eastAsia"/>
          <w:lang w:eastAsia="zh-CN"/>
        </w:rPr>
        <w:t>前往了解热喷涂用浆料</w:t>
      </w:r>
      <w:bookmarkStart w:id="0" w:name="_GoBack"/>
      <w:bookmarkEnd w:id="0"/>
    </w:p>
    <w:sectPr w:rsidR="00F71AFC" w:rsidRPr="006F5CB4" w:rsidSect="006F5D7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FC9"/>
    <w:multiLevelType w:val="multilevel"/>
    <w:tmpl w:val="2F3EC3F2"/>
    <w:lvl w:ilvl="0">
      <w:start w:val="1"/>
      <w:numFmt w:val="taiwaneseCountingThousand"/>
      <w:lvlText w:val="%1、"/>
      <w:lvlJc w:val="left"/>
      <w:pPr>
        <w:ind w:left="1920" w:hanging="480"/>
      </w:pPr>
      <w:rPr>
        <w:rFonts w:eastAsiaTheme="minorEastAsia"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eastAsia="新細明體" w:hint="eastAsia"/>
      </w:rPr>
    </w:lvl>
    <w:lvl w:ilvl="3">
      <w:start w:val="1"/>
      <w:numFmt w:val="lowerRoman"/>
      <w:lvlText w:val="%4."/>
      <w:lvlJc w:val="left"/>
      <w:pPr>
        <w:ind w:left="3360" w:hanging="480"/>
      </w:pPr>
      <w:rPr>
        <w:rFonts w:eastAsia="新細明體"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lvl>
  </w:abstractNum>
  <w:abstractNum w:abstractNumId="1">
    <w:nsid w:val="36047D21"/>
    <w:multiLevelType w:val="multilevel"/>
    <w:tmpl w:val="EEA4C38E"/>
    <w:lvl w:ilvl="0">
      <w:start w:val="1"/>
      <w:numFmt w:val="taiwaneseCountingThousand"/>
      <w:lvlText w:val="%1"/>
      <w:lvlJc w:val="left"/>
      <w:pPr>
        <w:ind w:left="960" w:hanging="480"/>
      </w:pPr>
      <w:rPr>
        <w:rFonts w:ascii="Times New Roman" w:hAnsi="Times New Roman" w:hint="default"/>
        <w:color w:val="auto"/>
      </w:rPr>
    </w:lvl>
    <w:lvl w:ilvl="1">
      <w:start w:val="1"/>
      <w:numFmt w:val="decimal"/>
      <w:lvlText w:val="%2"/>
      <w:lvlJc w:val="left"/>
      <w:pPr>
        <w:ind w:left="1440" w:hanging="480"/>
      </w:pPr>
      <w:rPr>
        <w:rFonts w:ascii="Times New Roman" w:hAnsi="Times New Roman" w:hint="default"/>
      </w:rPr>
    </w:lvl>
    <w:lvl w:ilvl="2">
      <w:start w:val="1"/>
      <w:numFmt w:val="upperRoman"/>
      <w:lvlText w:val="%3."/>
      <w:lvlJc w:val="right"/>
      <w:pPr>
        <w:ind w:left="1920" w:hanging="480"/>
      </w:pPr>
      <w:rPr>
        <w:rFonts w:hint="eastAsia"/>
      </w:r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nsid w:val="3DC610D1"/>
    <w:multiLevelType w:val="multilevel"/>
    <w:tmpl w:val="25989C1C"/>
    <w:lvl w:ilvl="0">
      <w:start w:val="1"/>
      <w:numFmt w:val="taiwaneseCountingThousand"/>
      <w:lvlText w:val="%1、"/>
      <w:lvlJc w:val="left"/>
      <w:pPr>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decimal"/>
      <w:lvlText w:val="%3."/>
      <w:lvlJc w:val="right"/>
      <w:pPr>
        <w:ind w:left="1440" w:hanging="480"/>
      </w:pPr>
      <w:rPr>
        <w:rFonts w:asciiTheme="minorEastAsia" w:eastAsia="新細明體" w:hAnsiTheme="minorEastAsia" w:hint="default"/>
        <w:b w:val="0"/>
        <w:i w:val="0"/>
      </w:rPr>
    </w:lvl>
    <w:lvl w:ilvl="3">
      <w:start w:val="1"/>
      <w:numFmt w:val="lowerRoman"/>
      <w:lvlText w:val="%4."/>
      <w:lvlJc w:val="left"/>
      <w:pPr>
        <w:ind w:left="1920" w:hanging="480"/>
      </w:pPr>
      <w:rPr>
        <w:rFonts w:asciiTheme="minorEastAsia" w:eastAsia="新細明體" w:hAnsiTheme="minorEastAsia" w:hint="default"/>
        <w:b w:val="0"/>
        <w:i w:val="0"/>
      </w:r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rPr>
        <w:rFonts w:hint="eastAsia"/>
      </w:rPr>
    </w:lvl>
  </w:abstractNum>
  <w:abstractNum w:abstractNumId="3">
    <w:nsid w:val="6886356C"/>
    <w:multiLevelType w:val="multilevel"/>
    <w:tmpl w:val="73727184"/>
    <w:lvl w:ilvl="0">
      <w:start w:val="1"/>
      <w:numFmt w:val="taiwaneseCountingThousand"/>
      <w:lvlText w:val="%1、"/>
      <w:lvlJc w:val="left"/>
      <w:pPr>
        <w:ind w:left="1920" w:hanging="480"/>
      </w:pPr>
      <w:rPr>
        <w:rFonts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hint="eastAsia"/>
      </w:rPr>
    </w:lvl>
    <w:lvl w:ilvl="3">
      <w:start w:val="1"/>
      <w:numFmt w:val="lowerRoman"/>
      <w:lvlText w:val="%4."/>
      <w:lvlJc w:val="left"/>
      <w:pPr>
        <w:ind w:left="3360" w:hanging="480"/>
      </w:pPr>
      <w:rPr>
        <w:rFonts w:eastAsiaTheme="minorEastAsia"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rPr>
        <w:rFonts w:hint="eastAsia"/>
      </w:rPr>
    </w:lvl>
    <w:lvl w:ilvl="6">
      <w:start w:val="1"/>
      <w:numFmt w:val="decimal"/>
      <w:lvlText w:val="%7."/>
      <w:lvlJc w:val="left"/>
      <w:pPr>
        <w:ind w:left="4800" w:hanging="480"/>
      </w:pPr>
      <w:rPr>
        <w:rFonts w:hint="eastAsia"/>
      </w:r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rPr>
        <w:rFonts w:hint="eastAsia"/>
      </w:rPr>
    </w:lvl>
  </w:abstractNum>
  <w:abstractNum w:abstractNumId="4">
    <w:nsid w:val="733E7127"/>
    <w:multiLevelType w:val="multilevel"/>
    <w:tmpl w:val="E286DD0A"/>
    <w:styleLink w:val="1"/>
    <w:lvl w:ilvl="0">
      <w:start w:val="1"/>
      <w:numFmt w:val="taiwaneseCountingThousand"/>
      <w:lvlText w:val="%1、"/>
      <w:lvlJc w:val="left"/>
      <w:pPr>
        <w:ind w:left="1920" w:hanging="480"/>
      </w:pPr>
      <w:rPr>
        <w:rFonts w:eastAsiaTheme="minorEastAsia"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eastAsiaTheme="minorEastAsia" w:hint="eastAsia"/>
      </w:rPr>
    </w:lvl>
    <w:lvl w:ilvl="3">
      <w:start w:val="1"/>
      <w:numFmt w:val="lowerRoman"/>
      <w:lvlText w:val="%4."/>
      <w:lvlJc w:val="left"/>
      <w:pPr>
        <w:ind w:left="3360" w:hanging="480"/>
      </w:pPr>
      <w:rPr>
        <w:rFonts w:eastAsiaTheme="minorEastAsia" w:hint="eastAsia"/>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lvl>
  </w:abstractNum>
  <w:abstractNum w:abstractNumId="5">
    <w:nsid w:val="75F34B59"/>
    <w:multiLevelType w:val="multilevel"/>
    <w:tmpl w:val="A7DE8E96"/>
    <w:styleLink w:val="a"/>
    <w:lvl w:ilvl="0">
      <w:start w:val="1"/>
      <w:numFmt w:val="taiwaneseCountingThousand"/>
      <w:lvlText w:val="%1、"/>
      <w:lvlJc w:val="left"/>
      <w:pPr>
        <w:ind w:left="1920" w:hanging="480"/>
      </w:pPr>
      <w:rPr>
        <w:rFonts w:hint="default"/>
      </w:rPr>
    </w:lvl>
    <w:lvl w:ilvl="1">
      <w:start w:val="1"/>
      <w:numFmt w:val="bullet"/>
      <w:lvlText w:val=""/>
      <w:lvlJc w:val="left"/>
      <w:pPr>
        <w:ind w:left="2400" w:hanging="480"/>
      </w:pPr>
      <w:rPr>
        <w:rFonts w:ascii="Wingdings" w:eastAsia="新細明體" w:hAnsi="Wingdings" w:hint="default"/>
      </w:rPr>
    </w:lvl>
    <w:lvl w:ilvl="2">
      <w:start w:val="1"/>
      <w:numFmt w:val="decimal"/>
      <w:lvlText w:val="%3."/>
      <w:lvlJc w:val="right"/>
      <w:pPr>
        <w:ind w:left="2880" w:hanging="480"/>
      </w:pPr>
      <w:rPr>
        <w:rFonts w:hint="eastAsia"/>
      </w:rPr>
    </w:lvl>
    <w:lvl w:ilvl="3">
      <w:start w:val="1"/>
      <w:numFmt w:val="lowerRoman"/>
      <w:lvlText w:val="%4."/>
      <w:lvlJc w:val="left"/>
      <w:pPr>
        <w:ind w:left="3360" w:hanging="480"/>
      </w:pPr>
      <w:rPr>
        <w:rFonts w:hint="eastAsia"/>
        <w:b w:val="0"/>
        <w:i w:val="0"/>
      </w:rPr>
    </w:lvl>
    <w:lvl w:ilvl="4">
      <w:start w:val="1"/>
      <w:numFmt w:val="ideographTraditional"/>
      <w:lvlText w:val="%5、"/>
      <w:lvlJc w:val="left"/>
      <w:pPr>
        <w:ind w:left="3840" w:hanging="480"/>
      </w:pPr>
      <w:rPr>
        <w:rFonts w:ascii="新細明體" w:eastAsia="新細明體" w:hAnsi="新細明體" w:hint="eastAsia"/>
      </w:rPr>
    </w:lvl>
    <w:lvl w:ilvl="5">
      <w:start w:val="1"/>
      <w:numFmt w:val="lowerRoman"/>
      <w:lvlText w:val="%6."/>
      <w:lvlJc w:val="right"/>
      <w:pPr>
        <w:ind w:left="4320" w:hanging="480"/>
      </w:pPr>
      <w:rPr>
        <w:rFonts w:hint="eastAsia"/>
      </w:rPr>
    </w:lvl>
    <w:lvl w:ilvl="6">
      <w:start w:val="1"/>
      <w:numFmt w:val="decimal"/>
      <w:lvlText w:val="%7."/>
      <w:lvlJc w:val="left"/>
      <w:pPr>
        <w:ind w:left="4800" w:hanging="480"/>
      </w:pPr>
      <w:rPr>
        <w:rFonts w:hint="eastAsia"/>
      </w:rPr>
    </w:lvl>
    <w:lvl w:ilvl="7">
      <w:start w:val="1"/>
      <w:numFmt w:val="ideographTraditional"/>
      <w:lvlText w:val="%8、"/>
      <w:lvlJc w:val="left"/>
      <w:pPr>
        <w:ind w:left="5280" w:hanging="480"/>
      </w:pPr>
      <w:rPr>
        <w:rFonts w:ascii="新細明體" w:eastAsia="新細明體" w:hAnsi="新細明體" w:hint="eastAsia"/>
      </w:rPr>
    </w:lvl>
    <w:lvl w:ilvl="8">
      <w:start w:val="1"/>
      <w:numFmt w:val="lowerRoman"/>
      <w:lvlText w:val="%9."/>
      <w:lvlJc w:val="right"/>
      <w:pPr>
        <w:ind w:left="5760" w:hanging="480"/>
      </w:pPr>
      <w:rPr>
        <w:rFonts w:hint="eastAsia"/>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B4"/>
    <w:rsid w:val="00137630"/>
    <w:rsid w:val="005F4C88"/>
    <w:rsid w:val="006F5CB4"/>
    <w:rsid w:val="006F5D79"/>
    <w:rsid w:val="008F3D2F"/>
    <w:rsid w:val="00912E22"/>
    <w:rsid w:val="00F71AF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6C37C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樣式1"/>
    <w:uiPriority w:val="99"/>
    <w:rsid w:val="00912E22"/>
    <w:pPr>
      <w:numPr>
        <w:numId w:val="6"/>
      </w:numPr>
    </w:pPr>
  </w:style>
  <w:style w:type="numbering" w:customStyle="1" w:styleId="a">
    <w:name w:val="統一格式"/>
    <w:uiPriority w:val="99"/>
    <w:rsid w:val="00912E2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3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Words>
  <Characters>721</Characters>
  <Application>Microsoft Macintosh Word</Application>
  <DocSecurity>0</DocSecurity>
  <Lines>6</Lines>
  <Paragraphs>1</Paragraphs>
  <ScaleCrop>false</ScaleCrop>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可萱 程</dc:creator>
  <cp:keywords/>
  <dc:description/>
  <cp:lastModifiedBy>可萱 程</cp:lastModifiedBy>
  <cp:revision>1</cp:revision>
  <dcterms:created xsi:type="dcterms:W3CDTF">2019-01-07T03:38:00Z</dcterms:created>
  <dcterms:modified xsi:type="dcterms:W3CDTF">2019-01-07T03:38:00Z</dcterms:modified>
</cp:coreProperties>
</file>