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F8F" w:rsidRDefault="002D5F8F" w:rsidP="002D5F8F">
      <w:pPr>
        <w:pStyle w:val="1"/>
      </w:pPr>
      <w:bookmarkStart w:id="0" w:name="_Toc310338723"/>
      <w:r>
        <w:rPr>
          <w:rFonts w:hint="eastAsia"/>
        </w:rPr>
        <w:t>安全性设计</w:t>
      </w:r>
      <w:bookmarkEnd w:id="0"/>
    </w:p>
    <w:p w:rsidR="002D5F8F" w:rsidRDefault="002D5F8F" w:rsidP="002D5F8F">
      <w:pPr>
        <w:pStyle w:val="2"/>
      </w:pPr>
      <w:bookmarkStart w:id="1" w:name="_Toc310338724"/>
      <w:r>
        <w:rPr>
          <w:rFonts w:hint="eastAsia"/>
        </w:rPr>
        <w:t>内容扫描</w:t>
      </w:r>
      <w:bookmarkEnd w:id="1"/>
    </w:p>
    <w:p w:rsidR="002D5F8F" w:rsidRDefault="002D5F8F" w:rsidP="002D5F8F">
      <w:pPr>
        <w:pStyle w:val="3"/>
        <w:tabs>
          <w:tab w:val="left" w:pos="720"/>
        </w:tabs>
      </w:pPr>
      <w:bookmarkStart w:id="2" w:name="_Toc310338725"/>
      <w:bookmarkStart w:id="3" w:name="_Toc309651165"/>
      <w:r>
        <w:rPr>
          <w:rFonts w:hint="eastAsia"/>
        </w:rPr>
        <w:t>实现描述</w:t>
      </w:r>
      <w:bookmarkEnd w:id="2"/>
      <w:bookmarkEnd w:id="3"/>
    </w:p>
    <w:p w:rsidR="002D5F8F" w:rsidRDefault="002D5F8F" w:rsidP="002D5F8F">
      <w:pPr>
        <w:ind w:firstLine="420"/>
      </w:pPr>
      <w:r>
        <w:rPr>
          <w:rFonts w:hint="eastAsia"/>
        </w:rPr>
        <w:t>基于</w:t>
      </w:r>
      <w:r>
        <w:t>B/S</w:t>
      </w:r>
      <w:r>
        <w:rPr>
          <w:rFonts w:hint="eastAsia"/>
        </w:rPr>
        <w:t>的</w:t>
      </w:r>
      <w:r>
        <w:t>WEB</w:t>
      </w:r>
      <w:r>
        <w:rPr>
          <w:rFonts w:hint="eastAsia"/>
        </w:rPr>
        <w:t>应用都受着</w:t>
      </w:r>
      <w:r>
        <w:t>XSS,SQL</w:t>
      </w:r>
      <w:r>
        <w:rPr>
          <w:rFonts w:hint="eastAsia"/>
        </w:rPr>
        <w:t>注入等攻击的风险，严格有效的把控输入来源是避免这些攻击发现的风险。内容过滤主要是对所有输入信息来源</w:t>
      </w:r>
      <w:r>
        <w:t>(Http Header,Post Data(Form),Get Data(QueryString),Cookie Data)</w:t>
      </w:r>
      <w:r>
        <w:rPr>
          <w:rFonts w:hint="eastAsia"/>
        </w:rPr>
        <w:t>进行关键字扫描（通过正则表达式），逐一检查数据的合法性，当发现数据有不合法的关键字内容时进行拦截处理，记录日志并响应至一个配置的指定页面。</w:t>
      </w:r>
    </w:p>
    <w:p w:rsidR="002D5F8F" w:rsidRDefault="002D5F8F" w:rsidP="002D5F8F">
      <w:pPr>
        <w:pStyle w:val="ListParagraph"/>
        <w:numPr>
          <w:ilvl w:val="1"/>
          <w:numId w:val="2"/>
        </w:numPr>
        <w:ind w:firstLineChars="0"/>
        <w:rPr>
          <w:b/>
        </w:rPr>
      </w:pPr>
      <w:r>
        <w:rPr>
          <w:rFonts w:hint="eastAsia"/>
        </w:rPr>
        <w:t>支持灵活的过滤信息配置</w:t>
      </w:r>
    </w:p>
    <w:p w:rsidR="002D5F8F" w:rsidRDefault="002D5F8F" w:rsidP="002D5F8F">
      <w:pPr>
        <w:pStyle w:val="ListParagraph"/>
        <w:numPr>
          <w:ilvl w:val="1"/>
          <w:numId w:val="2"/>
        </w:numPr>
        <w:ind w:firstLineChars="0"/>
        <w:rPr>
          <w:b/>
        </w:rPr>
      </w:pPr>
      <w:r>
        <w:rPr>
          <w:rFonts w:hint="eastAsia"/>
        </w:rPr>
        <w:t>支持动态的拦截项的启停（不停机或重启服务）</w:t>
      </w:r>
    </w:p>
    <w:p w:rsidR="002D5F8F" w:rsidRDefault="002D5F8F" w:rsidP="002D5F8F">
      <w:pPr>
        <w:pStyle w:val="ListParagraph"/>
        <w:numPr>
          <w:ilvl w:val="1"/>
          <w:numId w:val="2"/>
        </w:numPr>
        <w:ind w:firstLineChars="0"/>
      </w:pPr>
      <w:r>
        <w:rPr>
          <w:rFonts w:hint="eastAsia"/>
        </w:rPr>
        <w:t>支持强大的正则表达式</w:t>
      </w:r>
    </w:p>
    <w:p w:rsidR="002D5F8F" w:rsidRDefault="002D5F8F" w:rsidP="002D5F8F">
      <w:pPr>
        <w:pStyle w:val="3"/>
        <w:tabs>
          <w:tab w:val="left" w:pos="720"/>
        </w:tabs>
      </w:pPr>
      <w:bookmarkStart w:id="4" w:name="_Toc310338726"/>
      <w:bookmarkStart w:id="5" w:name="_Toc309651167"/>
      <w:bookmarkStart w:id="6" w:name="_Toc309651166"/>
      <w:r>
        <w:rPr>
          <w:rFonts w:hint="eastAsia"/>
        </w:rPr>
        <w:t>结构类图</w:t>
      </w:r>
      <w:bookmarkEnd w:id="4"/>
      <w:bookmarkEnd w:id="5"/>
    </w:p>
    <w:p w:rsidR="002D5F8F" w:rsidRDefault="002D5F8F" w:rsidP="002D5F8F">
      <w:r>
        <w:rPr>
          <w:noProof/>
        </w:rPr>
        <w:drawing>
          <wp:inline distT="0" distB="0" distL="0" distR="0">
            <wp:extent cx="5610225" cy="34385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610225" cy="3438525"/>
                    </a:xfrm>
                    <a:prstGeom prst="rect">
                      <a:avLst/>
                    </a:prstGeom>
                    <a:noFill/>
                    <a:ln w="9525">
                      <a:noFill/>
                      <a:miter lim="800000"/>
                      <a:headEnd/>
                      <a:tailEnd/>
                    </a:ln>
                  </pic:spPr>
                </pic:pic>
              </a:graphicData>
            </a:graphic>
          </wp:inline>
        </w:drawing>
      </w:r>
    </w:p>
    <w:p w:rsidR="002D5F8F" w:rsidRDefault="002D5F8F" w:rsidP="002D5F8F">
      <w:pPr>
        <w:pStyle w:val="3"/>
        <w:tabs>
          <w:tab w:val="left" w:pos="720"/>
        </w:tabs>
      </w:pPr>
      <w:bookmarkStart w:id="7" w:name="_Toc310338727"/>
      <w:r>
        <w:rPr>
          <w:rFonts w:hint="eastAsia"/>
        </w:rPr>
        <w:lastRenderedPageBreak/>
        <w:t>处理时序</w:t>
      </w:r>
      <w:bookmarkEnd w:id="6"/>
      <w:bookmarkEnd w:id="7"/>
    </w:p>
    <w:p w:rsidR="002D5F8F" w:rsidRDefault="002D5F8F" w:rsidP="002D5F8F">
      <w:pPr>
        <w:jc w:val="center"/>
      </w:pPr>
      <w:r>
        <w:rPr>
          <w:b/>
          <w:noProof/>
        </w:rPr>
        <w:drawing>
          <wp:inline distT="0" distB="0" distL="0" distR="0">
            <wp:extent cx="3524250" cy="43815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524250" cy="4381500"/>
                    </a:xfrm>
                    <a:prstGeom prst="rect">
                      <a:avLst/>
                    </a:prstGeom>
                    <a:noFill/>
                    <a:ln w="9525">
                      <a:noFill/>
                      <a:miter lim="800000"/>
                      <a:headEnd/>
                      <a:tailEnd/>
                    </a:ln>
                  </pic:spPr>
                </pic:pic>
              </a:graphicData>
            </a:graphic>
          </wp:inline>
        </w:drawing>
      </w:r>
    </w:p>
    <w:p w:rsidR="002D5F8F" w:rsidRDefault="002D5F8F" w:rsidP="002D5F8F"/>
    <w:p w:rsidR="002D5F8F" w:rsidRDefault="002D5F8F" w:rsidP="002D5F8F">
      <w:pPr>
        <w:pStyle w:val="2"/>
      </w:pPr>
      <w:bookmarkStart w:id="8" w:name="_Toc310338728"/>
      <w:r>
        <w:t>IP</w:t>
      </w:r>
      <w:r>
        <w:rPr>
          <w:rFonts w:hint="eastAsia"/>
        </w:rPr>
        <w:t>拦截</w:t>
      </w:r>
      <w:bookmarkEnd w:id="8"/>
    </w:p>
    <w:p w:rsidR="002D5F8F" w:rsidRDefault="002D5F8F" w:rsidP="002D5F8F">
      <w:pPr>
        <w:ind w:firstLine="420"/>
      </w:pPr>
      <w:r>
        <w:rPr>
          <w:rFonts w:hint="eastAsia"/>
        </w:rPr>
        <w:t>应用安全中对客户端的请求处理严格的检查是保证安全的一个重要环节，除身份认证、鉴权以外</w:t>
      </w:r>
      <w:r>
        <w:t>IP</w:t>
      </w:r>
      <w:r>
        <w:rPr>
          <w:rFonts w:hint="eastAsia"/>
        </w:rPr>
        <w:t>过滤拦截同样是重要的一环节，它起着进一步加固系统安全的效果。</w:t>
      </w:r>
    </w:p>
    <w:p w:rsidR="002D5F8F" w:rsidRDefault="002D5F8F" w:rsidP="002D5F8F">
      <w:pPr>
        <w:ind w:firstLine="420"/>
      </w:pPr>
      <w:r>
        <w:rPr>
          <w:rFonts w:hint="eastAsia"/>
        </w:rPr>
        <w:t>该功能点实现了黑白名单检查的效果，先过滤黑名单，再过滤白名单，具体流程图如下：</w:t>
      </w:r>
    </w:p>
    <w:p w:rsidR="002D5F8F" w:rsidRDefault="002D5F8F" w:rsidP="002D5F8F">
      <w:pPr>
        <w:pStyle w:val="3"/>
      </w:pPr>
      <w:bookmarkStart w:id="9" w:name="_Toc310338729"/>
      <w:bookmarkStart w:id="10" w:name="_Toc309651171"/>
      <w:r>
        <w:rPr>
          <w:rFonts w:hint="eastAsia"/>
        </w:rPr>
        <w:lastRenderedPageBreak/>
        <w:t>流程图</w:t>
      </w:r>
      <w:bookmarkEnd w:id="9"/>
      <w:bookmarkEnd w:id="10"/>
    </w:p>
    <w:p w:rsidR="002D5F8F" w:rsidRDefault="002D5F8F" w:rsidP="002D5F8F">
      <w:pPr>
        <w:jc w:val="center"/>
      </w:pPr>
      <w:r>
        <w:rPr>
          <w:noProof/>
        </w:rPr>
        <w:drawing>
          <wp:inline distT="0" distB="0" distL="0" distR="0">
            <wp:extent cx="3200400" cy="7248525"/>
            <wp:effectExtent l="19050" t="0" r="0" b="0"/>
            <wp:docPr id="3" name="图片 3" descr="IP黑白名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黑白名单"/>
                    <pic:cNvPicPr>
                      <a:picLocks noChangeAspect="1" noChangeArrowheads="1"/>
                    </pic:cNvPicPr>
                  </pic:nvPicPr>
                  <pic:blipFill>
                    <a:blip r:embed="rId9"/>
                    <a:srcRect/>
                    <a:stretch>
                      <a:fillRect/>
                    </a:stretch>
                  </pic:blipFill>
                  <pic:spPr bwMode="auto">
                    <a:xfrm>
                      <a:off x="0" y="0"/>
                      <a:ext cx="3200400" cy="7248525"/>
                    </a:xfrm>
                    <a:prstGeom prst="rect">
                      <a:avLst/>
                    </a:prstGeom>
                    <a:noFill/>
                    <a:ln w="9525">
                      <a:noFill/>
                      <a:miter lim="800000"/>
                      <a:headEnd/>
                      <a:tailEnd/>
                    </a:ln>
                  </pic:spPr>
                </pic:pic>
              </a:graphicData>
            </a:graphic>
          </wp:inline>
        </w:drawing>
      </w:r>
    </w:p>
    <w:p w:rsidR="002D5F8F" w:rsidRDefault="002D5F8F" w:rsidP="002D5F8F">
      <w:pPr>
        <w:pStyle w:val="3"/>
        <w:tabs>
          <w:tab w:val="left" w:pos="720"/>
        </w:tabs>
      </w:pPr>
      <w:bookmarkStart w:id="11" w:name="_Toc310338730"/>
      <w:bookmarkStart w:id="12" w:name="_Toc309651173"/>
      <w:bookmarkStart w:id="13" w:name="_Toc309651172"/>
      <w:r>
        <w:rPr>
          <w:rFonts w:hint="eastAsia"/>
        </w:rPr>
        <w:lastRenderedPageBreak/>
        <w:t>结构类图</w:t>
      </w:r>
      <w:bookmarkEnd w:id="11"/>
      <w:bookmarkEnd w:id="12"/>
    </w:p>
    <w:p w:rsidR="002D5F8F" w:rsidRDefault="002D5F8F" w:rsidP="002D5F8F">
      <w:pPr>
        <w:jc w:val="center"/>
      </w:pPr>
      <w:r>
        <w:rPr>
          <w:noProof/>
        </w:rPr>
        <w:drawing>
          <wp:inline distT="0" distB="0" distL="0" distR="0">
            <wp:extent cx="5000625" cy="35433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000625" cy="3543300"/>
                    </a:xfrm>
                    <a:prstGeom prst="rect">
                      <a:avLst/>
                    </a:prstGeom>
                    <a:noFill/>
                    <a:ln w="9525">
                      <a:noFill/>
                      <a:miter lim="800000"/>
                      <a:headEnd/>
                      <a:tailEnd/>
                    </a:ln>
                  </pic:spPr>
                </pic:pic>
              </a:graphicData>
            </a:graphic>
          </wp:inline>
        </w:drawing>
      </w:r>
    </w:p>
    <w:p w:rsidR="002D5F8F" w:rsidRDefault="002D5F8F" w:rsidP="002D5F8F">
      <w:pPr>
        <w:pStyle w:val="3"/>
        <w:tabs>
          <w:tab w:val="left" w:pos="720"/>
        </w:tabs>
      </w:pPr>
      <w:bookmarkStart w:id="14" w:name="_Toc310338731"/>
      <w:r>
        <w:rPr>
          <w:rFonts w:hint="eastAsia"/>
        </w:rPr>
        <w:lastRenderedPageBreak/>
        <w:t>处理时序</w:t>
      </w:r>
      <w:bookmarkEnd w:id="13"/>
      <w:bookmarkEnd w:id="14"/>
    </w:p>
    <w:p w:rsidR="002D5F8F" w:rsidRDefault="002D5F8F" w:rsidP="002D5F8F">
      <w:pPr>
        <w:jc w:val="center"/>
      </w:pPr>
      <w:r>
        <w:rPr>
          <w:noProof/>
        </w:rPr>
        <w:drawing>
          <wp:inline distT="0" distB="0" distL="0" distR="0">
            <wp:extent cx="5000625" cy="463867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000625" cy="4638675"/>
                    </a:xfrm>
                    <a:prstGeom prst="rect">
                      <a:avLst/>
                    </a:prstGeom>
                    <a:noFill/>
                    <a:ln w="9525">
                      <a:noFill/>
                      <a:miter lim="800000"/>
                      <a:headEnd/>
                      <a:tailEnd/>
                    </a:ln>
                  </pic:spPr>
                </pic:pic>
              </a:graphicData>
            </a:graphic>
          </wp:inline>
        </w:drawing>
      </w:r>
    </w:p>
    <w:p w:rsidR="002D5F8F" w:rsidRDefault="002D5F8F" w:rsidP="002D5F8F"/>
    <w:p w:rsidR="002D5F8F" w:rsidRDefault="002D5F8F" w:rsidP="002D5F8F">
      <w:pPr>
        <w:pStyle w:val="2"/>
      </w:pPr>
      <w:bookmarkStart w:id="15" w:name="_Toc310338732"/>
      <w:r>
        <w:t>RBAC</w:t>
      </w:r>
      <w:r>
        <w:rPr>
          <w:rFonts w:hint="eastAsia"/>
        </w:rPr>
        <w:t>权限设计</w:t>
      </w:r>
      <w:bookmarkEnd w:id="15"/>
    </w:p>
    <w:p w:rsidR="002D5F8F" w:rsidRDefault="002D5F8F" w:rsidP="002D5F8F">
      <w:pPr>
        <w:pStyle w:val="3"/>
        <w:tabs>
          <w:tab w:val="left" w:pos="720"/>
        </w:tabs>
      </w:pPr>
      <w:bookmarkStart w:id="16" w:name="_Toc310338733"/>
      <w:r>
        <w:rPr>
          <w:rFonts w:hint="eastAsia"/>
        </w:rPr>
        <w:t>实现描述</w:t>
      </w:r>
      <w:bookmarkEnd w:id="16"/>
    </w:p>
    <w:p w:rsidR="002D5F8F" w:rsidRDefault="002D5F8F" w:rsidP="002D5F8F">
      <w:pPr>
        <w:ind w:left="850" w:firstLine="425"/>
      </w:pPr>
      <w:r>
        <w:rPr>
          <w:rFonts w:hint="eastAsia"/>
        </w:rPr>
        <w:t>系统中所有的功能及服务都统一称为功能</w:t>
      </w:r>
      <w:r>
        <w:t>(Function)</w:t>
      </w:r>
      <w:r>
        <w:rPr>
          <w:rFonts w:hint="eastAsia"/>
        </w:rPr>
        <w:t>；基于</w:t>
      </w:r>
      <w:r>
        <w:t>WEB</w:t>
      </w:r>
      <w:r>
        <w:rPr>
          <w:rFonts w:hint="eastAsia"/>
        </w:rPr>
        <w:t>的服务访问地址称为资源，在这里又称为菜单</w:t>
      </w:r>
      <w:r>
        <w:t>(Menu)</w:t>
      </w:r>
      <w:r>
        <w:rPr>
          <w:rFonts w:hint="eastAsia"/>
        </w:rPr>
        <w:t>，对系统访问控制是基于菜单和功能的，该两项可称为权限。配置于角色</w:t>
      </w:r>
      <w:r>
        <w:t>(Role)</w:t>
      </w:r>
      <w:r>
        <w:rPr>
          <w:rFonts w:hint="eastAsia"/>
        </w:rPr>
        <w:t>上，角色拥有多个菜单或功能权限。一个用户</w:t>
      </w:r>
      <w:r>
        <w:t>(User)</w:t>
      </w:r>
      <w:r>
        <w:rPr>
          <w:rFonts w:hint="eastAsia"/>
        </w:rPr>
        <w:t>同时可以代表多种角色，角色间的权限（菜单和功能）是一个并集组合。</w:t>
      </w:r>
    </w:p>
    <w:p w:rsidR="002D5F8F" w:rsidRDefault="002D5F8F" w:rsidP="002D5F8F">
      <w:pPr>
        <w:pStyle w:val="3"/>
        <w:tabs>
          <w:tab w:val="left" w:pos="720"/>
        </w:tabs>
      </w:pPr>
      <w:bookmarkStart w:id="17" w:name="_Toc310338734"/>
      <w:r>
        <w:rPr>
          <w:rFonts w:hint="eastAsia"/>
        </w:rPr>
        <w:lastRenderedPageBreak/>
        <w:t>模型结构类图</w:t>
      </w:r>
      <w:bookmarkEnd w:id="17"/>
    </w:p>
    <w:p w:rsidR="002D5F8F" w:rsidRDefault="002D5F8F" w:rsidP="002D5F8F">
      <w:pPr>
        <w:jc w:val="center"/>
      </w:pPr>
      <w:r>
        <w:rPr>
          <w:noProof/>
        </w:rPr>
        <w:drawing>
          <wp:inline distT="0" distB="0" distL="0" distR="0">
            <wp:extent cx="3105150" cy="238125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105150" cy="2381250"/>
                    </a:xfrm>
                    <a:prstGeom prst="rect">
                      <a:avLst/>
                    </a:prstGeom>
                    <a:noFill/>
                    <a:ln w="9525">
                      <a:noFill/>
                      <a:miter lim="800000"/>
                      <a:headEnd/>
                      <a:tailEnd/>
                    </a:ln>
                  </pic:spPr>
                </pic:pic>
              </a:graphicData>
            </a:graphic>
          </wp:inline>
        </w:drawing>
      </w:r>
    </w:p>
    <w:p w:rsidR="002D5F8F" w:rsidRDefault="002D5F8F" w:rsidP="002D5F8F">
      <w:pPr>
        <w:pStyle w:val="3"/>
        <w:tabs>
          <w:tab w:val="left" w:pos="720"/>
        </w:tabs>
      </w:pPr>
      <w:bookmarkStart w:id="18" w:name="_Toc310338735"/>
      <w:r>
        <w:rPr>
          <w:rFonts w:hint="eastAsia"/>
        </w:rPr>
        <w:t>处理时序</w:t>
      </w:r>
      <w:bookmarkEnd w:id="18"/>
    </w:p>
    <w:p w:rsidR="002D5F8F" w:rsidRDefault="002D5F8F" w:rsidP="002D5F8F">
      <w:r>
        <w:rPr>
          <w:noProof/>
        </w:rPr>
        <w:drawing>
          <wp:inline distT="0" distB="0" distL="0" distR="0">
            <wp:extent cx="5581650" cy="42005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581650" cy="4200525"/>
                    </a:xfrm>
                    <a:prstGeom prst="rect">
                      <a:avLst/>
                    </a:prstGeom>
                    <a:noFill/>
                    <a:ln w="9525">
                      <a:noFill/>
                      <a:miter lim="800000"/>
                      <a:headEnd/>
                      <a:tailEnd/>
                    </a:ln>
                  </pic:spPr>
                </pic:pic>
              </a:graphicData>
            </a:graphic>
          </wp:inline>
        </w:drawing>
      </w:r>
    </w:p>
    <w:p w:rsidR="002D5F8F" w:rsidRDefault="002D5F8F" w:rsidP="002D5F8F">
      <w:pPr>
        <w:pStyle w:val="2"/>
      </w:pPr>
      <w:bookmarkStart w:id="19" w:name="_Toc310338736"/>
      <w:r>
        <w:rPr>
          <w:rFonts w:hint="eastAsia"/>
        </w:rPr>
        <w:t>安全算法</w:t>
      </w:r>
      <w:bookmarkEnd w:id="19"/>
    </w:p>
    <w:p w:rsidR="002D5F8F" w:rsidRDefault="002D5F8F" w:rsidP="002D5F8F">
      <w:pPr>
        <w:ind w:left="360"/>
      </w:pPr>
      <w:r>
        <w:rPr>
          <w:rFonts w:hint="eastAsia"/>
        </w:rPr>
        <w:t>不使用自己开发的加密算法，而使用没有专利的、安全的、公开的标准加密算法。</w:t>
      </w:r>
    </w:p>
    <w:p w:rsidR="002D5F8F" w:rsidRDefault="002D5F8F" w:rsidP="002D5F8F">
      <w:pPr>
        <w:ind w:left="360"/>
      </w:pPr>
      <w:r>
        <w:rPr>
          <w:rFonts w:hint="eastAsia"/>
        </w:rPr>
        <w:t>说明：</w:t>
      </w:r>
    </w:p>
    <w:p w:rsidR="002D5F8F" w:rsidRDefault="002D5F8F" w:rsidP="002D5F8F">
      <w:pPr>
        <w:ind w:left="360"/>
      </w:pPr>
      <w:r>
        <w:lastRenderedPageBreak/>
        <w:t>1</w:t>
      </w:r>
      <w:r>
        <w:rPr>
          <w:rFonts w:hint="eastAsia"/>
        </w:rPr>
        <w:t>、当前的专利算法包括但不限于：</w:t>
      </w:r>
      <w:r>
        <w:t>IDEA</w:t>
      </w:r>
      <w:r>
        <w:rPr>
          <w:rFonts w:hint="eastAsia"/>
        </w:rPr>
        <w:t>。已过专利保护期的加密算法已不再受专利保护；</w:t>
      </w:r>
    </w:p>
    <w:p w:rsidR="002D5F8F" w:rsidRDefault="002D5F8F" w:rsidP="002D5F8F">
      <w:pPr>
        <w:ind w:left="360"/>
      </w:pPr>
      <w:r>
        <w:t>2</w:t>
      </w:r>
      <w:r>
        <w:rPr>
          <w:rFonts w:hint="eastAsia"/>
        </w:rPr>
        <w:t>、不推荐的加密算法包括：</w:t>
      </w:r>
      <w:r>
        <w:rPr>
          <w:color w:val="FF0000"/>
        </w:rPr>
        <w:t>DES</w:t>
      </w:r>
      <w:r>
        <w:rPr>
          <w:rFonts w:hint="eastAsia"/>
        </w:rPr>
        <w:t>、</w:t>
      </w:r>
      <w:r>
        <w:rPr>
          <w:color w:val="FF0000"/>
        </w:rPr>
        <w:t>MD5</w:t>
      </w:r>
      <w:r>
        <w:rPr>
          <w:rFonts w:hint="eastAsia"/>
        </w:rPr>
        <w:t>、</w:t>
      </w:r>
      <w:r>
        <w:t>SHA1</w:t>
      </w:r>
      <w:r>
        <w:rPr>
          <w:rFonts w:hint="eastAsia"/>
        </w:rPr>
        <w:t>、</w:t>
      </w:r>
      <w:r>
        <w:t>HMAC-MD5</w:t>
      </w:r>
      <w:r>
        <w:rPr>
          <w:rFonts w:hint="eastAsia"/>
        </w:rPr>
        <w:t>、</w:t>
      </w:r>
      <w:r>
        <w:t>HMAC-SHA1</w:t>
      </w:r>
      <w:r>
        <w:rPr>
          <w:rFonts w:hint="eastAsia"/>
        </w:rPr>
        <w:t>；</w:t>
      </w:r>
    </w:p>
    <w:p w:rsidR="002D5F8F" w:rsidRDefault="002D5F8F" w:rsidP="002D5F8F">
      <w:pPr>
        <w:ind w:left="360"/>
      </w:pPr>
      <w:r>
        <w:t>3</w:t>
      </w:r>
      <w:r>
        <w:rPr>
          <w:rFonts w:hint="eastAsia"/>
        </w:rPr>
        <w:t>、对称加密算法建议使用：</w:t>
      </w:r>
      <w:r>
        <w:rPr>
          <w:color w:val="FF0000"/>
        </w:rPr>
        <w:t>AES</w:t>
      </w:r>
      <w:r>
        <w:rPr>
          <w:rFonts w:hint="eastAsia"/>
        </w:rPr>
        <w:t>；</w:t>
      </w:r>
    </w:p>
    <w:p w:rsidR="002D5F8F" w:rsidRDefault="002D5F8F" w:rsidP="002D5F8F">
      <w:pPr>
        <w:ind w:left="360"/>
      </w:pPr>
      <w:r>
        <w:t>4</w:t>
      </w:r>
      <w:r>
        <w:rPr>
          <w:rFonts w:hint="eastAsia"/>
        </w:rPr>
        <w:t>、密钥交换算法建议使用：</w:t>
      </w:r>
      <w:r>
        <w:t>DH</w:t>
      </w:r>
      <w:r>
        <w:rPr>
          <w:rFonts w:hint="eastAsia"/>
        </w:rPr>
        <w:t>；</w:t>
      </w:r>
    </w:p>
    <w:p w:rsidR="002D5F8F" w:rsidRDefault="002D5F8F" w:rsidP="002D5F8F">
      <w:pPr>
        <w:ind w:left="360"/>
      </w:pPr>
      <w:r>
        <w:t>5</w:t>
      </w:r>
      <w:r>
        <w:rPr>
          <w:rFonts w:hint="eastAsia"/>
        </w:rPr>
        <w:t>、数字签名算法建议使用：</w:t>
      </w:r>
      <w:r>
        <w:rPr>
          <w:color w:val="FF0000"/>
        </w:rPr>
        <w:t>SHA1withDSA</w:t>
      </w:r>
      <w:r>
        <w:rPr>
          <w:rFonts w:hint="eastAsia"/>
        </w:rPr>
        <w:t>；</w:t>
      </w:r>
    </w:p>
    <w:p w:rsidR="002D5F8F" w:rsidRDefault="002D5F8F" w:rsidP="002D5F8F">
      <w:pPr>
        <w:ind w:left="360"/>
      </w:pPr>
      <w:r>
        <w:t>6</w:t>
      </w:r>
      <w:r>
        <w:rPr>
          <w:rFonts w:hint="eastAsia"/>
        </w:rPr>
        <w:t>、非对称算法建议使用：</w:t>
      </w:r>
      <w:r>
        <w:t>ECC</w:t>
      </w:r>
      <w:r>
        <w:rPr>
          <w:rFonts w:hint="eastAsia"/>
        </w:rPr>
        <w:t>、</w:t>
      </w:r>
      <w:r>
        <w:rPr>
          <w:color w:val="FF0000"/>
        </w:rPr>
        <w:t>RSA</w:t>
      </w:r>
      <w:r>
        <w:rPr>
          <w:rFonts w:hint="eastAsia"/>
        </w:rPr>
        <w:t>；</w:t>
      </w:r>
    </w:p>
    <w:p w:rsidR="002D5F8F" w:rsidRDefault="002D5F8F" w:rsidP="002D5F8F">
      <w:pPr>
        <w:ind w:left="360"/>
      </w:pPr>
      <w:r>
        <w:t>7</w:t>
      </w:r>
      <w:r>
        <w:rPr>
          <w:rFonts w:hint="eastAsia"/>
        </w:rPr>
        <w:t>、</w:t>
      </w:r>
      <w:r>
        <w:t>HASH</w:t>
      </w:r>
      <w:r>
        <w:rPr>
          <w:rFonts w:hint="eastAsia"/>
        </w:rPr>
        <w:t>（哈希）算法建议使用：</w:t>
      </w:r>
      <w:r>
        <w:rPr>
          <w:color w:val="FF0000"/>
        </w:rPr>
        <w:t>SHA</w:t>
      </w:r>
      <w:r>
        <w:rPr>
          <w:rFonts w:hint="eastAsia"/>
        </w:rPr>
        <w:t>；</w:t>
      </w:r>
    </w:p>
    <w:p w:rsidR="002D5F8F" w:rsidRDefault="002D5F8F" w:rsidP="002D5F8F">
      <w:pPr>
        <w:ind w:left="360"/>
      </w:pPr>
      <w:r>
        <w:t>8</w:t>
      </w:r>
      <w:r>
        <w:rPr>
          <w:rFonts w:hint="eastAsia"/>
        </w:rPr>
        <w:t>、</w:t>
      </w:r>
      <w:r>
        <w:t>HMAC</w:t>
      </w:r>
      <w:r>
        <w:rPr>
          <w:rFonts w:hint="eastAsia"/>
        </w:rPr>
        <w:t>（基于哈希的消息验证码）算法建议使用：</w:t>
      </w:r>
      <w:r>
        <w:rPr>
          <w:color w:val="FF0000"/>
        </w:rPr>
        <w:t>HMAC-SHA</w:t>
      </w:r>
      <w:r>
        <w:rPr>
          <w:rFonts w:hint="eastAsia"/>
        </w:rPr>
        <w:t>；</w:t>
      </w:r>
    </w:p>
    <w:p w:rsidR="002D5F8F" w:rsidRDefault="002D5F8F" w:rsidP="002D5F8F">
      <w:pPr>
        <w:ind w:left="360"/>
      </w:pPr>
      <w:r>
        <w:t>9</w:t>
      </w:r>
      <w:r>
        <w:rPr>
          <w:rFonts w:hint="eastAsia"/>
        </w:rPr>
        <w:t>、建议的各算法建议采用如下的加密强度：</w:t>
      </w:r>
    </w:p>
    <w:p w:rsidR="002D5F8F" w:rsidRDefault="002D5F8F" w:rsidP="002D5F8F">
      <w:pPr>
        <w:ind w:left="360"/>
      </w:pPr>
      <w:r>
        <w:rPr>
          <w:rFonts w:hint="eastAsia"/>
        </w:rPr>
        <w:t>加密算法</w:t>
      </w:r>
      <w:r>
        <w:t xml:space="preserve">  </w:t>
      </w:r>
      <w:r>
        <w:rPr>
          <w:rFonts w:hint="eastAsia"/>
        </w:rPr>
        <w:t>最小强度</w:t>
      </w:r>
      <w:r>
        <w:t xml:space="preserve">     </w:t>
      </w:r>
      <w:r>
        <w:rPr>
          <w:rFonts w:hint="eastAsia"/>
        </w:rPr>
        <w:t>建议的默认强度</w:t>
      </w:r>
      <w:r>
        <w:t xml:space="preserve">  </w:t>
      </w:r>
      <w:r>
        <w:rPr>
          <w:rFonts w:hint="eastAsia"/>
        </w:rPr>
        <w:t>要求更高强度时建议的默认强度</w:t>
      </w:r>
    </w:p>
    <w:p w:rsidR="002D5F8F" w:rsidRDefault="002D5F8F" w:rsidP="002D5F8F">
      <w:pPr>
        <w:ind w:left="360"/>
      </w:pPr>
      <w:r>
        <w:t xml:space="preserve">AES       128          </w:t>
      </w:r>
      <w:r>
        <w:rPr>
          <w:color w:val="FF0000"/>
        </w:rPr>
        <w:t xml:space="preserve">128             </w:t>
      </w:r>
      <w:r>
        <w:t>192</w:t>
      </w:r>
      <w:r>
        <w:rPr>
          <w:rFonts w:hint="eastAsia"/>
        </w:rPr>
        <w:t>、</w:t>
      </w:r>
      <w:r>
        <w:t>256</w:t>
      </w:r>
    </w:p>
    <w:p w:rsidR="002D5F8F" w:rsidRDefault="002D5F8F" w:rsidP="002D5F8F">
      <w:pPr>
        <w:ind w:left="360"/>
      </w:pPr>
      <w:r>
        <w:t>DH        1024         1024            2048</w:t>
      </w:r>
    </w:p>
    <w:p w:rsidR="002D5F8F" w:rsidRDefault="002D5F8F" w:rsidP="002D5F8F">
      <w:pPr>
        <w:ind w:left="360"/>
      </w:pPr>
      <w:r>
        <w:t>DSA       1024         1024            1024</w:t>
      </w:r>
    </w:p>
    <w:p w:rsidR="002D5F8F" w:rsidRDefault="002D5F8F" w:rsidP="002D5F8F">
      <w:pPr>
        <w:ind w:left="360"/>
      </w:pPr>
      <w:r>
        <w:t>ECC       192          192             216</w:t>
      </w:r>
    </w:p>
    <w:p w:rsidR="002D5F8F" w:rsidRDefault="002D5F8F" w:rsidP="002D5F8F">
      <w:pPr>
        <w:ind w:left="360"/>
      </w:pPr>
      <w:r>
        <w:t>ECDSA     192          192             216</w:t>
      </w:r>
    </w:p>
    <w:p w:rsidR="002D5F8F" w:rsidRDefault="002D5F8F" w:rsidP="002D5F8F">
      <w:pPr>
        <w:ind w:left="360"/>
      </w:pPr>
      <w:r>
        <w:t xml:space="preserve">RSA       1024         </w:t>
      </w:r>
      <w:r>
        <w:rPr>
          <w:color w:val="FF0000"/>
        </w:rPr>
        <w:t xml:space="preserve">1024            </w:t>
      </w:r>
      <w:r>
        <w:t>2048</w:t>
      </w:r>
    </w:p>
    <w:p w:rsidR="002D5F8F" w:rsidRDefault="002D5F8F" w:rsidP="002D5F8F">
      <w:pPr>
        <w:ind w:left="360"/>
      </w:pPr>
      <w:r>
        <w:t xml:space="preserve">SHA       224         </w:t>
      </w:r>
      <w:r>
        <w:rPr>
          <w:color w:val="FF0000"/>
        </w:rPr>
        <w:t xml:space="preserve"> 256             384</w:t>
      </w:r>
      <w:r>
        <w:rPr>
          <w:rFonts w:hint="eastAsia"/>
          <w:color w:val="FF0000"/>
        </w:rPr>
        <w:t>、</w:t>
      </w:r>
      <w:r>
        <w:rPr>
          <w:color w:val="FF0000"/>
        </w:rPr>
        <w:t>512</w:t>
      </w:r>
    </w:p>
    <w:p w:rsidR="002D5F8F" w:rsidRDefault="002D5F8F" w:rsidP="002D5F8F">
      <w:r>
        <w:t xml:space="preserve">HMAC      HMAC-SHA224  </w:t>
      </w:r>
      <w:r>
        <w:rPr>
          <w:color w:val="FF0000"/>
        </w:rPr>
        <w:t>HMAC-SHA256</w:t>
      </w:r>
      <w:r>
        <w:t xml:space="preserve">     HMAC-SHA384</w:t>
      </w:r>
      <w:r>
        <w:rPr>
          <w:rFonts w:hint="eastAsia"/>
        </w:rPr>
        <w:t>、</w:t>
      </w:r>
      <w:r>
        <w:t>HMAC-SHA512</w:t>
      </w:r>
    </w:p>
    <w:p w:rsidR="002D5F8F" w:rsidRDefault="002D5F8F" w:rsidP="002D5F8F">
      <w:pPr>
        <w:pStyle w:val="3"/>
        <w:tabs>
          <w:tab w:val="left" w:pos="720"/>
        </w:tabs>
      </w:pPr>
      <w:bookmarkStart w:id="20" w:name="_Toc310338737"/>
      <w:bookmarkStart w:id="21" w:name="_Toc309651159"/>
      <w:r>
        <w:rPr>
          <w:rFonts w:hint="eastAsia"/>
        </w:rPr>
        <w:t>随机数的考虑</w:t>
      </w:r>
      <w:bookmarkEnd w:id="20"/>
      <w:bookmarkEnd w:id="21"/>
    </w:p>
    <w:p w:rsidR="002D5F8F" w:rsidRDefault="002D5F8F" w:rsidP="002D5F8F">
      <w:pPr>
        <w:tabs>
          <w:tab w:val="left" w:pos="1050"/>
        </w:tabs>
        <w:ind w:left="420"/>
      </w:pPr>
      <w:r>
        <w:rPr>
          <w:rFonts w:hint="eastAsia"/>
          <w:b/>
          <w:bCs/>
        </w:rPr>
        <w:t>描述：</w:t>
      </w:r>
      <w:r>
        <w:rPr>
          <w:rFonts w:hint="eastAsia"/>
        </w:rPr>
        <w:t>通过装适配器的应用，封装了</w:t>
      </w:r>
      <w:r>
        <w:t>Random</w:t>
      </w:r>
      <w:r>
        <w:rPr>
          <w:rFonts w:hint="eastAsia"/>
        </w:rPr>
        <w:t>的</w:t>
      </w:r>
      <w:r>
        <w:t>PRNG</w:t>
      </w:r>
      <w:r>
        <w:rPr>
          <w:rFonts w:hint="eastAsia"/>
        </w:rPr>
        <w:t>和</w:t>
      </w:r>
      <w:r>
        <w:t>PNG</w:t>
      </w:r>
      <w:r>
        <w:rPr>
          <w:rFonts w:hint="eastAsia"/>
        </w:rPr>
        <w:t>方式，同时增强了随机数生成的灵活性和统一性。</w:t>
      </w:r>
    </w:p>
    <w:p w:rsidR="002D5F8F" w:rsidRDefault="002D5F8F" w:rsidP="002D5F8F">
      <w:pPr>
        <w:tabs>
          <w:tab w:val="left" w:pos="1050"/>
        </w:tabs>
        <w:ind w:left="420"/>
      </w:pPr>
      <w:r>
        <w:rPr>
          <w:rFonts w:hint="eastAsia"/>
          <w:b/>
          <w:bCs/>
        </w:rPr>
        <w:t>类图：</w:t>
      </w:r>
    </w:p>
    <w:p w:rsidR="002D5F8F" w:rsidRDefault="002D5F8F" w:rsidP="002D5F8F">
      <w:pPr>
        <w:tabs>
          <w:tab w:val="left" w:pos="1050"/>
        </w:tabs>
        <w:ind w:left="420"/>
      </w:pPr>
      <w:r>
        <w:rPr>
          <w:noProof/>
        </w:rPr>
        <w:drawing>
          <wp:inline distT="0" distB="0" distL="0" distR="0">
            <wp:extent cx="4886325" cy="20288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4886325" cy="2028825"/>
                    </a:xfrm>
                    <a:prstGeom prst="rect">
                      <a:avLst/>
                    </a:prstGeom>
                    <a:noFill/>
                    <a:ln w="9525">
                      <a:noFill/>
                      <a:miter lim="800000"/>
                      <a:headEnd/>
                      <a:tailEnd/>
                    </a:ln>
                  </pic:spPr>
                </pic:pic>
              </a:graphicData>
            </a:graphic>
          </wp:inline>
        </w:drawing>
      </w:r>
    </w:p>
    <w:p w:rsidR="002D5F8F" w:rsidRDefault="002D5F8F" w:rsidP="002D5F8F">
      <w:pPr>
        <w:tabs>
          <w:tab w:val="left" w:pos="1050"/>
        </w:tabs>
        <w:ind w:left="420"/>
        <w:rPr>
          <w:b/>
          <w:bCs/>
        </w:rPr>
      </w:pPr>
      <w:r>
        <w:rPr>
          <w:rFonts w:hint="eastAsia"/>
          <w:b/>
          <w:bCs/>
        </w:rPr>
        <w:t>例子：</w:t>
      </w:r>
    </w:p>
    <w:p w:rsidR="002D5F8F" w:rsidRDefault="002D5F8F" w:rsidP="002D5F8F">
      <w:pPr>
        <w:autoSpaceDE w:val="0"/>
        <w:autoSpaceDN w:val="0"/>
        <w:rPr>
          <w:rFonts w:ascii="Courier New" w:eastAsia="Courier New" w:hAnsi="Courier New"/>
        </w:rPr>
      </w:pPr>
      <w:r>
        <w:tab/>
      </w:r>
      <w:r>
        <w:tab/>
      </w:r>
      <w:r>
        <w:rPr>
          <w:rFonts w:ascii="Courier New" w:eastAsia="Courier New" w:hAnsi="Courier New"/>
          <w:color w:val="3F7F5F"/>
        </w:rPr>
        <w:t>//</w:t>
      </w:r>
      <w:r>
        <w:rPr>
          <w:rFonts w:ascii="Courier New" w:hAnsi="Courier New" w:hint="eastAsia"/>
          <w:color w:val="3F7F5F"/>
        </w:rPr>
        <w:t>以</w:t>
      </w:r>
      <w:r>
        <w:rPr>
          <w:rFonts w:ascii="Courier New" w:hAnsi="Courier New"/>
          <w:color w:val="3F7F5F"/>
        </w:rPr>
        <w:t>PRNG</w:t>
      </w:r>
      <w:r>
        <w:rPr>
          <w:rFonts w:ascii="Courier New" w:hAnsi="Courier New" w:hint="eastAsia"/>
          <w:color w:val="3F7F5F"/>
        </w:rPr>
        <w:t>方式生成</w:t>
      </w:r>
      <w:r>
        <w:rPr>
          <w:rFonts w:ascii="Courier New" w:hAnsi="Courier New"/>
          <w:color w:val="3F7F5F"/>
        </w:rPr>
        <w:t>5~15</w:t>
      </w:r>
      <w:r>
        <w:rPr>
          <w:rFonts w:ascii="Courier New" w:hAnsi="Courier New" w:hint="eastAsia"/>
          <w:color w:val="3F7F5F"/>
        </w:rPr>
        <w:t>范围里的随机数</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r>
      <w:r>
        <w:rPr>
          <w:rFonts w:ascii="Courier New" w:eastAsia="Courier New" w:hAnsi="Courier New"/>
          <w:b/>
          <w:color w:val="7F0055"/>
        </w:rPr>
        <w:t>int</w:t>
      </w:r>
      <w:r>
        <w:rPr>
          <w:rFonts w:ascii="Courier New" w:eastAsia="Courier New" w:hAnsi="Courier New"/>
          <w:color w:val="000000"/>
        </w:rPr>
        <w:t xml:space="preserve"> start = 5;</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lastRenderedPageBreak/>
        <w:tab/>
      </w:r>
      <w:r>
        <w:rPr>
          <w:rFonts w:ascii="Courier New" w:eastAsia="Courier New" w:hAnsi="Courier New"/>
          <w:color w:val="000000"/>
        </w:rPr>
        <w:tab/>
      </w:r>
      <w:r>
        <w:rPr>
          <w:rFonts w:ascii="Courier New" w:eastAsia="Courier New" w:hAnsi="Courier New"/>
          <w:b/>
          <w:color w:val="7F0055"/>
        </w:rPr>
        <w:t>int</w:t>
      </w:r>
      <w:r>
        <w:rPr>
          <w:rFonts w:ascii="Courier New" w:eastAsia="Courier New" w:hAnsi="Courier New"/>
          <w:color w:val="000000"/>
        </w:rPr>
        <w:t xml:space="preserve"> end = 15;</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RandomUtil randomUtil = RandomUtil.</w:t>
      </w:r>
      <w:r>
        <w:rPr>
          <w:rFonts w:ascii="Courier New" w:eastAsia="Courier New" w:hAnsi="Courier New"/>
          <w:i/>
          <w:color w:val="000000"/>
        </w:rPr>
        <w:t>getInstanceWithPRNG</w:t>
      </w:r>
      <w:r>
        <w:rPr>
          <w:rFonts w:ascii="Courier New" w:eastAsia="Courier New" w:hAnsi="Courier New"/>
          <w:color w:val="000000"/>
        </w:rPr>
        <w:t>();</w:t>
      </w:r>
    </w:p>
    <w:p w:rsidR="002D5F8F" w:rsidRDefault="002D5F8F" w:rsidP="002D5F8F">
      <w:pPr>
        <w:autoSpaceDE w:val="0"/>
        <w:autoSpaceDN w:val="0"/>
      </w:pPr>
      <w:r>
        <w:rPr>
          <w:rFonts w:ascii="Courier New" w:eastAsia="Courier New" w:hAnsi="Courier New"/>
          <w:color w:val="000000"/>
        </w:rPr>
        <w:tab/>
      </w:r>
      <w:r>
        <w:rPr>
          <w:rFonts w:ascii="Courier New" w:eastAsia="Courier New" w:hAnsi="Courier New"/>
          <w:color w:val="000000"/>
        </w:rPr>
        <w:tab/>
      </w:r>
      <w:r>
        <w:rPr>
          <w:rFonts w:ascii="Courier New" w:eastAsia="Courier New" w:hAnsi="Courier New"/>
          <w:b/>
          <w:color w:val="7F0055"/>
        </w:rPr>
        <w:t>int</w:t>
      </w:r>
      <w:r>
        <w:rPr>
          <w:rFonts w:ascii="Courier New" w:eastAsia="Courier New" w:hAnsi="Courier New"/>
          <w:color w:val="000000"/>
        </w:rPr>
        <w:t xml:space="preserve"> result = randomUtil.getRandomRangNum(start, end);</w:t>
      </w:r>
    </w:p>
    <w:p w:rsidR="002D5F8F" w:rsidRDefault="002D5F8F" w:rsidP="002D5F8F">
      <w:pPr>
        <w:pStyle w:val="2"/>
        <w:tabs>
          <w:tab w:val="left" w:pos="576"/>
        </w:tabs>
      </w:pPr>
      <w:bookmarkStart w:id="22" w:name="_Toc310338738"/>
      <w:bookmarkStart w:id="23" w:name="_Toc309651160"/>
      <w:r>
        <w:rPr>
          <w:rFonts w:hint="eastAsia"/>
        </w:rPr>
        <w:t>加密解密</w:t>
      </w:r>
      <w:bookmarkEnd w:id="22"/>
      <w:bookmarkEnd w:id="23"/>
    </w:p>
    <w:p w:rsidR="002D5F8F" w:rsidRDefault="002D5F8F" w:rsidP="002D5F8F">
      <w:r>
        <w:rPr>
          <w:rFonts w:hint="eastAsia"/>
        </w:rPr>
        <w:t>对网络中传输的敏感数据需进行加密后再传输，避免明文传输带来的不安全性问题。</w:t>
      </w:r>
    </w:p>
    <w:p w:rsidR="002D5F8F" w:rsidRDefault="002D5F8F" w:rsidP="002D5F8F">
      <w:pPr>
        <w:jc w:val="center"/>
      </w:pPr>
      <w:r>
        <w:rPr>
          <w:noProof/>
        </w:rPr>
        <w:drawing>
          <wp:inline distT="0" distB="0" distL="0" distR="0">
            <wp:extent cx="4286250" cy="21907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286250" cy="2190750"/>
                    </a:xfrm>
                    <a:prstGeom prst="rect">
                      <a:avLst/>
                    </a:prstGeom>
                    <a:noFill/>
                    <a:ln w="9525">
                      <a:noFill/>
                      <a:miter lim="800000"/>
                      <a:headEnd/>
                      <a:tailEnd/>
                    </a:ln>
                  </pic:spPr>
                </pic:pic>
              </a:graphicData>
            </a:graphic>
          </wp:inline>
        </w:drawing>
      </w:r>
    </w:p>
    <w:p w:rsidR="002D5F8F" w:rsidRDefault="002D5F8F" w:rsidP="002D5F8F">
      <w:pPr>
        <w:pStyle w:val="3"/>
        <w:tabs>
          <w:tab w:val="left" w:pos="720"/>
        </w:tabs>
      </w:pPr>
      <w:bookmarkStart w:id="24" w:name="_Toc310338739"/>
      <w:r>
        <w:t>Hash</w:t>
      </w:r>
      <w:r>
        <w:rPr>
          <w:rFonts w:hint="eastAsia"/>
        </w:rPr>
        <w:t>加密</w:t>
      </w:r>
      <w:bookmarkEnd w:id="24"/>
      <w:r>
        <w:t xml:space="preserve"> </w:t>
      </w:r>
    </w:p>
    <w:p w:rsidR="002D5F8F" w:rsidRDefault="002D5F8F" w:rsidP="002D5F8F">
      <w:pPr>
        <w:tabs>
          <w:tab w:val="left" w:pos="1050"/>
        </w:tabs>
        <w:ind w:firstLineChars="200" w:firstLine="422"/>
        <w:rPr>
          <w:b/>
          <w:bCs/>
        </w:rPr>
      </w:pPr>
      <w:r>
        <w:rPr>
          <w:rFonts w:hint="eastAsia"/>
          <w:b/>
          <w:bCs/>
        </w:rPr>
        <w:t>描述：推荐使用</w:t>
      </w:r>
      <w:r>
        <w:rPr>
          <w:b/>
          <w:bCs/>
        </w:rPr>
        <w:t>SHA</w:t>
      </w:r>
      <w:r>
        <w:rPr>
          <w:rFonts w:hint="eastAsia"/>
          <w:b/>
          <w:bCs/>
        </w:rPr>
        <w:t>为</w:t>
      </w:r>
      <w:r>
        <w:rPr>
          <w:b/>
          <w:bCs/>
        </w:rPr>
        <w:t>hash</w:t>
      </w:r>
      <w:r>
        <w:rPr>
          <w:rFonts w:hint="eastAsia"/>
          <w:b/>
          <w:bCs/>
        </w:rPr>
        <w:t>算法，默认实现</w:t>
      </w:r>
      <w:r>
        <w:rPr>
          <w:b/>
          <w:bCs/>
        </w:rPr>
        <w:t>sha-256</w:t>
      </w:r>
    </w:p>
    <w:p w:rsidR="002D5F8F" w:rsidRDefault="002D5F8F" w:rsidP="002D5F8F">
      <w:pPr>
        <w:tabs>
          <w:tab w:val="left" w:pos="1050"/>
        </w:tabs>
        <w:ind w:firstLineChars="200" w:firstLine="422"/>
        <w:rPr>
          <w:b/>
          <w:bCs/>
        </w:rPr>
      </w:pPr>
      <w:r>
        <w:rPr>
          <w:rFonts w:hint="eastAsia"/>
          <w:b/>
          <w:bCs/>
        </w:rPr>
        <w:t>类图：</w:t>
      </w:r>
    </w:p>
    <w:p w:rsidR="002D5F8F" w:rsidRDefault="002D5F8F" w:rsidP="002D5F8F">
      <w:pPr>
        <w:tabs>
          <w:tab w:val="left" w:pos="1050"/>
        </w:tabs>
        <w:ind w:firstLineChars="200" w:firstLine="422"/>
        <w:rPr>
          <w:b/>
          <w:bCs/>
        </w:rPr>
      </w:pPr>
      <w:r>
        <w:rPr>
          <w:b/>
          <w:bCs/>
          <w:noProof/>
        </w:rPr>
        <w:drawing>
          <wp:inline distT="0" distB="0" distL="0" distR="0">
            <wp:extent cx="3619500" cy="230505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619500" cy="2305050"/>
                    </a:xfrm>
                    <a:prstGeom prst="rect">
                      <a:avLst/>
                    </a:prstGeom>
                    <a:noFill/>
                    <a:ln w="9525">
                      <a:noFill/>
                      <a:miter lim="800000"/>
                      <a:headEnd/>
                      <a:tailEnd/>
                    </a:ln>
                  </pic:spPr>
                </pic:pic>
              </a:graphicData>
            </a:graphic>
          </wp:inline>
        </w:drawing>
      </w:r>
    </w:p>
    <w:p w:rsidR="002D5F8F" w:rsidRDefault="002D5F8F" w:rsidP="002D5F8F">
      <w:pPr>
        <w:tabs>
          <w:tab w:val="left" w:pos="1050"/>
        </w:tabs>
        <w:ind w:firstLineChars="200" w:firstLine="422"/>
        <w:rPr>
          <w:b/>
          <w:bCs/>
        </w:rPr>
      </w:pPr>
      <w:r>
        <w:rPr>
          <w:rFonts w:hint="eastAsia"/>
          <w:b/>
          <w:bCs/>
        </w:rPr>
        <w:t>例子：</w:t>
      </w:r>
    </w:p>
    <w:p w:rsidR="002D5F8F" w:rsidRDefault="002D5F8F" w:rsidP="002D5F8F">
      <w:pPr>
        <w:autoSpaceDE w:val="0"/>
        <w:autoSpaceDN w:val="0"/>
        <w:ind w:left="420" w:firstLine="420"/>
        <w:rPr>
          <w:rFonts w:ascii="Courier New" w:eastAsia="Courier New" w:hAnsi="Courier New"/>
          <w:color w:val="000000"/>
        </w:rPr>
      </w:pPr>
      <w:r>
        <w:rPr>
          <w:rFonts w:ascii="Courier New" w:eastAsia="Courier New" w:hAnsi="Courier New"/>
          <w:color w:val="000000"/>
        </w:rPr>
        <w:t>String text = "admin123";</w:t>
      </w:r>
    </w:p>
    <w:p w:rsidR="002D5F8F" w:rsidRDefault="002D5F8F" w:rsidP="002D5F8F">
      <w:pPr>
        <w:tabs>
          <w:tab w:val="left" w:pos="1050"/>
        </w:tabs>
        <w:ind w:left="420" w:firstLineChars="200" w:firstLine="420"/>
        <w:rPr>
          <w:b/>
          <w:bCs/>
        </w:rPr>
      </w:pPr>
      <w:r>
        <w:rPr>
          <w:rFonts w:ascii="Courier New" w:eastAsia="Courier New" w:hAnsi="Courier New"/>
          <w:color w:val="000000"/>
          <w:highlight w:val="white"/>
        </w:rPr>
        <w:t>String result = SHA.</w:t>
      </w:r>
      <w:r>
        <w:rPr>
          <w:rFonts w:ascii="Courier New" w:eastAsia="Courier New" w:hAnsi="Courier New"/>
          <w:i/>
          <w:color w:val="000000"/>
          <w:highlight w:val="white"/>
        </w:rPr>
        <w:t>hash</w:t>
      </w:r>
      <w:r>
        <w:rPr>
          <w:rFonts w:ascii="Courier New" w:eastAsia="Courier New" w:hAnsi="Courier New"/>
          <w:color w:val="000000"/>
          <w:highlight w:val="white"/>
        </w:rPr>
        <w:t>(text);</w:t>
      </w:r>
    </w:p>
    <w:p w:rsidR="002D5F8F" w:rsidRDefault="002D5F8F" w:rsidP="002D5F8F">
      <w:pPr>
        <w:pStyle w:val="3"/>
        <w:tabs>
          <w:tab w:val="left" w:pos="720"/>
        </w:tabs>
      </w:pPr>
      <w:bookmarkStart w:id="25" w:name="_Toc310338740"/>
      <w:r>
        <w:rPr>
          <w:rFonts w:hint="eastAsia"/>
        </w:rPr>
        <w:lastRenderedPageBreak/>
        <w:t>对称和非对称加解密</w:t>
      </w:r>
      <w:bookmarkEnd w:id="25"/>
    </w:p>
    <w:p w:rsidR="002D5F8F" w:rsidRDefault="002D5F8F" w:rsidP="002D5F8F">
      <w:pPr>
        <w:tabs>
          <w:tab w:val="left" w:pos="1050"/>
        </w:tabs>
        <w:rPr>
          <w:b/>
          <w:bCs/>
        </w:rPr>
      </w:pPr>
      <w:r>
        <w:rPr>
          <w:b/>
          <w:bCs/>
          <w:noProof/>
        </w:rPr>
        <w:drawing>
          <wp:inline distT="0" distB="0" distL="0" distR="0">
            <wp:extent cx="5572125" cy="3143250"/>
            <wp:effectExtent l="1905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572125" cy="3143250"/>
                    </a:xfrm>
                    <a:prstGeom prst="rect">
                      <a:avLst/>
                    </a:prstGeom>
                    <a:noFill/>
                    <a:ln w="9525">
                      <a:noFill/>
                      <a:miter lim="800000"/>
                      <a:headEnd/>
                      <a:tailEnd/>
                    </a:ln>
                  </pic:spPr>
                </pic:pic>
              </a:graphicData>
            </a:graphic>
          </wp:inline>
        </w:drawing>
      </w:r>
    </w:p>
    <w:p w:rsidR="002D5F8F" w:rsidRDefault="002D5F8F" w:rsidP="002D5F8F">
      <w:pPr>
        <w:numPr>
          <w:ilvl w:val="0"/>
          <w:numId w:val="3"/>
        </w:numPr>
        <w:tabs>
          <w:tab w:val="left" w:pos="425"/>
          <w:tab w:val="left" w:pos="1050"/>
        </w:tabs>
        <w:rPr>
          <w:b/>
          <w:bCs/>
        </w:rPr>
      </w:pPr>
      <w:r>
        <w:rPr>
          <w:rFonts w:hint="eastAsia"/>
          <w:b/>
          <w:bCs/>
        </w:rPr>
        <w:t>对称加密算法</w:t>
      </w:r>
    </w:p>
    <w:p w:rsidR="002D5F8F" w:rsidRDefault="002D5F8F" w:rsidP="002D5F8F">
      <w:pPr>
        <w:tabs>
          <w:tab w:val="left" w:pos="1050"/>
        </w:tabs>
        <w:ind w:firstLineChars="200" w:firstLine="422"/>
        <w:rPr>
          <w:b/>
          <w:bCs/>
        </w:rPr>
      </w:pPr>
      <w:r>
        <w:rPr>
          <w:rFonts w:hint="eastAsia"/>
          <w:b/>
          <w:bCs/>
        </w:rPr>
        <w:t>描述：推荐使用</w:t>
      </w:r>
      <w:r>
        <w:rPr>
          <w:b/>
          <w:bCs/>
        </w:rPr>
        <w:t>AES(128</w:t>
      </w:r>
      <w:r>
        <w:rPr>
          <w:rFonts w:hint="eastAsia"/>
          <w:b/>
          <w:bCs/>
        </w:rPr>
        <w:t>位</w:t>
      </w:r>
      <w:r>
        <w:rPr>
          <w:b/>
          <w:bCs/>
        </w:rPr>
        <w:t>)</w:t>
      </w:r>
      <w:r>
        <w:rPr>
          <w:rFonts w:hint="eastAsia"/>
          <w:b/>
          <w:bCs/>
        </w:rPr>
        <w:t>对称加密算法，同时实现有</w:t>
      </w:r>
      <w:r>
        <w:rPr>
          <w:b/>
          <w:bCs/>
        </w:rPr>
        <w:t>DES</w:t>
      </w:r>
      <w:r>
        <w:rPr>
          <w:rFonts w:hint="eastAsia"/>
          <w:b/>
          <w:bCs/>
        </w:rPr>
        <w:t>、</w:t>
      </w:r>
      <w:r>
        <w:rPr>
          <w:b/>
          <w:bCs/>
        </w:rPr>
        <w:t>DESWithCMD</w:t>
      </w:r>
      <w:r>
        <w:rPr>
          <w:rFonts w:hint="eastAsia"/>
          <w:b/>
          <w:bCs/>
        </w:rPr>
        <w:t>和</w:t>
      </w:r>
      <w:r>
        <w:rPr>
          <w:b/>
          <w:bCs/>
        </w:rPr>
        <w:t>DESede</w:t>
      </w:r>
    </w:p>
    <w:p w:rsidR="002D5F8F" w:rsidRDefault="002D5F8F" w:rsidP="002D5F8F">
      <w:pPr>
        <w:tabs>
          <w:tab w:val="left" w:pos="1050"/>
        </w:tabs>
        <w:ind w:firstLineChars="200" w:firstLine="422"/>
        <w:rPr>
          <w:b/>
          <w:bCs/>
        </w:rPr>
      </w:pPr>
      <w:r>
        <w:rPr>
          <w:rFonts w:hint="eastAsia"/>
          <w:b/>
          <w:bCs/>
        </w:rPr>
        <w:t>例子：</w:t>
      </w:r>
    </w:p>
    <w:p w:rsidR="002D5F8F" w:rsidRDefault="002D5F8F" w:rsidP="002D5F8F">
      <w:pPr>
        <w:autoSpaceDE w:val="0"/>
        <w:autoSpaceDN w:val="0"/>
        <w:ind w:left="420" w:firstLine="420"/>
        <w:rPr>
          <w:rFonts w:ascii="Courier New" w:eastAsia="Courier New" w:hAnsi="Courier New"/>
        </w:rPr>
      </w:pPr>
      <w:r>
        <w:rPr>
          <w:rFonts w:ascii="Courier New" w:eastAsia="Courier New" w:hAnsi="Courier New"/>
          <w:color w:val="3F7F5F"/>
        </w:rPr>
        <w:t>//</w:t>
      </w:r>
      <w:r>
        <w:rPr>
          <w:rFonts w:ascii="宋体" w:hAnsi="宋体" w:cs="宋体" w:hint="eastAsia"/>
          <w:color w:val="3F7F5F"/>
        </w:rPr>
        <w:t>原文</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 xml:space="preserve">String text = </w:t>
      </w:r>
      <w:r>
        <w:rPr>
          <w:rFonts w:ascii="Courier New" w:eastAsia="Courier New" w:hAnsi="Courier New"/>
          <w:color w:val="2A00FF"/>
        </w:rPr>
        <w:t>"Hi,leo</w:t>
      </w:r>
      <w:r>
        <w:rPr>
          <w:rFonts w:ascii="宋体" w:hAnsi="宋体" w:cs="宋体" w:hint="eastAsia"/>
          <w:color w:val="2A00FF"/>
        </w:rPr>
        <w:t>，</w:t>
      </w:r>
      <w:r>
        <w:rPr>
          <w:rFonts w:ascii="Courier New" w:eastAsia="Courier New" w:hAnsi="Courier New"/>
          <w:color w:val="2A00FF"/>
        </w:rPr>
        <w:t>How are you?"</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 xml:space="preserve">Encrypt encrypt = </w:t>
      </w:r>
      <w:r>
        <w:rPr>
          <w:rFonts w:ascii="Courier New" w:hAnsi="Courier New"/>
          <w:color w:val="000000"/>
        </w:rPr>
        <w:t>A</w:t>
      </w:r>
      <w:r>
        <w:rPr>
          <w:rFonts w:ascii="Courier New" w:eastAsia="Courier New" w:hAnsi="Courier New"/>
          <w:color w:val="000000"/>
        </w:rPr>
        <w:t>ES.</w:t>
      </w:r>
      <w:r>
        <w:rPr>
          <w:rFonts w:ascii="Courier New" w:eastAsia="Courier New" w:hAnsi="Courier New"/>
          <w:i/>
          <w:color w:val="000000"/>
        </w:rPr>
        <w:t>getInstance</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r>
      <w:r>
        <w:rPr>
          <w:rFonts w:ascii="Courier New" w:eastAsia="Courier New" w:hAnsi="Courier New"/>
          <w:color w:val="3F7F5F"/>
        </w:rPr>
        <w:t>//</w:t>
      </w:r>
      <w:r>
        <w:rPr>
          <w:rFonts w:ascii="宋体" w:hAnsi="宋体" w:cs="宋体" w:hint="eastAsia"/>
          <w:color w:val="3F7F5F"/>
        </w:rPr>
        <w:t>加密</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String mtext = encrypt.encrypt(text);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System.</w:t>
      </w:r>
      <w:r>
        <w:rPr>
          <w:rFonts w:ascii="Courier New" w:eastAsia="Courier New" w:hAnsi="Courier New"/>
          <w:i/>
          <w:color w:val="0000C0"/>
        </w:rPr>
        <w:t>out</w:t>
      </w:r>
      <w:r>
        <w:rPr>
          <w:rFonts w:ascii="Courier New" w:eastAsia="Courier New" w:hAnsi="Courier New"/>
          <w:color w:val="000000"/>
        </w:rPr>
        <w:t>.println(mtext);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r>
      <w:r>
        <w:rPr>
          <w:rFonts w:ascii="Courier New" w:eastAsia="Courier New" w:hAnsi="Courier New"/>
          <w:color w:val="3F7F5F"/>
        </w:rPr>
        <w:t>//</w:t>
      </w:r>
      <w:r>
        <w:rPr>
          <w:rFonts w:ascii="宋体" w:hAnsi="宋体" w:cs="宋体" w:hint="eastAsia"/>
          <w:color w:val="3F7F5F"/>
        </w:rPr>
        <w:t>解密</w:t>
      </w:r>
    </w:p>
    <w:p w:rsidR="002D5F8F" w:rsidRDefault="002D5F8F" w:rsidP="002D5F8F">
      <w:pPr>
        <w:tabs>
          <w:tab w:val="left" w:pos="1050"/>
        </w:tabs>
        <w:ind w:firstLineChars="200" w:firstLine="420"/>
        <w:rPr>
          <w:b/>
          <w:bCs/>
        </w:rPr>
      </w:pPr>
      <w:r>
        <w:rPr>
          <w:rFonts w:ascii="Courier New" w:hAnsi="Courier New"/>
          <w:color w:val="000000"/>
        </w:rPr>
        <w:t xml:space="preserve">    </w:t>
      </w:r>
      <w:r>
        <w:rPr>
          <w:rFonts w:ascii="Courier New" w:eastAsia="Courier New" w:hAnsi="Courier New"/>
          <w:color w:val="000000"/>
        </w:rPr>
        <w:t>String ptext = encrypt.decrypt(mtext);</w:t>
      </w:r>
    </w:p>
    <w:p w:rsidR="002D5F8F" w:rsidRDefault="002D5F8F" w:rsidP="002D5F8F">
      <w:pPr>
        <w:numPr>
          <w:ilvl w:val="0"/>
          <w:numId w:val="3"/>
        </w:numPr>
        <w:tabs>
          <w:tab w:val="left" w:pos="425"/>
          <w:tab w:val="left" w:pos="1050"/>
        </w:tabs>
        <w:rPr>
          <w:b/>
          <w:bCs/>
          <w:sz w:val="24"/>
          <w:szCs w:val="22"/>
        </w:rPr>
      </w:pPr>
      <w:r>
        <w:rPr>
          <w:rFonts w:hint="eastAsia"/>
          <w:b/>
          <w:bCs/>
        </w:rPr>
        <w:t>非对称加密算法</w:t>
      </w:r>
    </w:p>
    <w:p w:rsidR="002D5F8F" w:rsidRDefault="002D5F8F" w:rsidP="002D5F8F">
      <w:pPr>
        <w:tabs>
          <w:tab w:val="left" w:pos="1050"/>
        </w:tabs>
        <w:ind w:firstLineChars="200" w:firstLine="422"/>
        <w:rPr>
          <w:b/>
          <w:bCs/>
        </w:rPr>
      </w:pPr>
      <w:r>
        <w:rPr>
          <w:rFonts w:hint="eastAsia"/>
          <w:b/>
          <w:bCs/>
        </w:rPr>
        <w:t>描述：推荐使用</w:t>
      </w:r>
      <w:r>
        <w:rPr>
          <w:b/>
          <w:bCs/>
        </w:rPr>
        <w:t>RSA-1024</w:t>
      </w:r>
      <w:r>
        <w:rPr>
          <w:rFonts w:hint="eastAsia"/>
          <w:b/>
          <w:bCs/>
        </w:rPr>
        <w:t>进行安全加密。使用</w:t>
      </w:r>
      <w:r>
        <w:rPr>
          <w:b/>
          <w:bCs/>
        </w:rPr>
        <w:t>JCEKS</w:t>
      </w:r>
      <w:r>
        <w:rPr>
          <w:rFonts w:hint="eastAsia"/>
          <w:b/>
          <w:bCs/>
        </w:rPr>
        <w:t>密钥库进行密钥对存储管理。</w:t>
      </w:r>
    </w:p>
    <w:p w:rsidR="002D5F8F" w:rsidRDefault="002D5F8F" w:rsidP="002D5F8F">
      <w:pPr>
        <w:tabs>
          <w:tab w:val="left" w:pos="1050"/>
        </w:tabs>
        <w:ind w:firstLineChars="200" w:firstLine="422"/>
        <w:rPr>
          <w:rFonts w:ascii="Courier New" w:eastAsia="Courier New" w:hAnsi="Courier New"/>
        </w:rPr>
      </w:pPr>
      <w:r>
        <w:rPr>
          <w:rFonts w:hint="eastAsia"/>
          <w:b/>
          <w:bCs/>
        </w:rPr>
        <w:t>例子：</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 xml:space="preserve">String </w:t>
      </w:r>
      <w:r>
        <w:rPr>
          <w:rFonts w:ascii="Courier New" w:eastAsia="Courier New" w:hAnsi="Courier New"/>
          <w:color w:val="0000C0"/>
        </w:rPr>
        <w:t>mText</w:t>
      </w:r>
      <w:r>
        <w:rPr>
          <w:rFonts w:ascii="Courier New" w:eastAsia="Courier New" w:hAnsi="Courier New"/>
          <w:color w:val="000000"/>
        </w:rPr>
        <w:t xml:space="preserve"> = </w:t>
      </w:r>
      <w:r>
        <w:rPr>
          <w:rFonts w:ascii="Courier New" w:eastAsia="Courier New" w:hAnsi="Courier New"/>
          <w:color w:val="2A00FF"/>
        </w:rPr>
        <w:t>"</w:t>
      </w:r>
      <w:r>
        <w:rPr>
          <w:rFonts w:ascii="宋体" w:hAnsi="宋体" w:cs="宋体" w:hint="eastAsia"/>
          <w:color w:val="2A00FF"/>
        </w:rPr>
        <w:t>是</w:t>
      </w:r>
      <w:r>
        <w:rPr>
          <w:rFonts w:ascii="Courier New" w:eastAsia="Courier New" w:hAnsi="Courier New"/>
          <w:color w:val="2A00FF"/>
        </w:rPr>
        <w:t>1234567a</w:t>
      </w:r>
      <w:r>
        <w:rPr>
          <w:rFonts w:ascii="宋体" w:hAnsi="宋体" w:cs="宋体" w:hint="eastAsia"/>
          <w:color w:val="2A00FF"/>
        </w:rPr>
        <w:t>中国</w:t>
      </w:r>
      <w:r>
        <w:rPr>
          <w:rFonts w:ascii="Courier New" w:eastAsia="Courier New" w:hAnsi="Courier New"/>
          <w:color w:val="2A00FF"/>
        </w:rPr>
        <w:t>asdfdsafdsafdsab"</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 xml:space="preserve">String </w:t>
      </w:r>
      <w:r>
        <w:rPr>
          <w:rFonts w:ascii="Courier New" w:eastAsia="Courier New" w:hAnsi="Courier New"/>
          <w:color w:val="0000C0"/>
        </w:rPr>
        <w:t>alias</w:t>
      </w:r>
      <w:r>
        <w:rPr>
          <w:rFonts w:ascii="Courier New" w:eastAsia="Courier New" w:hAnsi="Courier New"/>
          <w:color w:val="000000"/>
        </w:rPr>
        <w:t xml:space="preserve"> = </w:t>
      </w:r>
      <w:r>
        <w:rPr>
          <w:rFonts w:ascii="Courier New" w:eastAsia="Courier New" w:hAnsi="Courier New"/>
          <w:color w:val="2A00FF"/>
        </w:rPr>
        <w:t>"</w:t>
      </w:r>
      <w:r>
        <w:rPr>
          <w:rFonts w:ascii="Courier New" w:hAnsi="Courier New"/>
          <w:color w:val="2A00FF"/>
        </w:rPr>
        <w:t>testNmae</w:t>
      </w:r>
      <w:r>
        <w:rPr>
          <w:rFonts w:ascii="Courier New" w:eastAsia="Courier New" w:hAnsi="Courier New"/>
          <w:color w:val="2A00FF"/>
        </w:rPr>
        <w:t>"</w:t>
      </w:r>
      <w:r>
        <w:rPr>
          <w:rFonts w:ascii="Courier New" w:eastAsia="Courier New" w:hAnsi="Courier New"/>
          <w:color w:val="000000"/>
        </w:rPr>
        <w:t>;</w:t>
      </w:r>
    </w:p>
    <w:p w:rsidR="002D5F8F" w:rsidRDefault="002D5F8F" w:rsidP="002D5F8F">
      <w:pPr>
        <w:tabs>
          <w:tab w:val="left" w:pos="1050"/>
        </w:tabs>
        <w:ind w:firstLineChars="200" w:firstLine="420"/>
        <w:rPr>
          <w:rFonts w:ascii="Courier New" w:eastAsia="Courier New" w:hAnsi="Courier New"/>
          <w:color w:val="000000"/>
        </w:rPr>
      </w:pPr>
      <w:r>
        <w:rPr>
          <w:rFonts w:ascii="Courier New" w:eastAsia="Courier New" w:hAnsi="Courier New"/>
          <w:color w:val="000000"/>
        </w:rPr>
        <w:t xml:space="preserve">String </w:t>
      </w:r>
      <w:r>
        <w:rPr>
          <w:rFonts w:ascii="Courier New" w:eastAsia="Courier New" w:hAnsi="Courier New"/>
          <w:color w:val="0000C0"/>
        </w:rPr>
        <w:t>keyPwd</w:t>
      </w:r>
      <w:r>
        <w:rPr>
          <w:rFonts w:ascii="Courier New" w:eastAsia="Courier New" w:hAnsi="Courier New"/>
          <w:color w:val="000000"/>
        </w:rPr>
        <w:t xml:space="preserve"> = </w:t>
      </w:r>
      <w:r>
        <w:rPr>
          <w:rFonts w:ascii="Courier New" w:eastAsia="Courier New" w:hAnsi="Courier New"/>
          <w:color w:val="2A00FF"/>
        </w:rPr>
        <w:t>"</w:t>
      </w:r>
      <w:r>
        <w:rPr>
          <w:rFonts w:ascii="Courier New" w:hAnsi="Courier New"/>
          <w:color w:val="2A00FF"/>
        </w:rPr>
        <w:t>testPwd</w:t>
      </w:r>
      <w:r>
        <w:rPr>
          <w:rFonts w:ascii="Courier New" w:eastAsia="Courier New" w:hAnsi="Courier New"/>
          <w:color w:val="2A00FF"/>
        </w:rPr>
        <w:t>"</w:t>
      </w:r>
      <w:r>
        <w:rPr>
          <w:rFonts w:ascii="Courier New" w:eastAsia="Courier New" w:hAnsi="Courier New"/>
          <w:color w:val="000000"/>
        </w:rPr>
        <w:t>;</w:t>
      </w:r>
    </w:p>
    <w:p w:rsidR="002D5F8F" w:rsidRDefault="002D5F8F" w:rsidP="002D5F8F">
      <w:pPr>
        <w:autoSpaceDE w:val="0"/>
        <w:autoSpaceDN w:val="0"/>
        <w:ind w:firstLine="420"/>
        <w:rPr>
          <w:rFonts w:ascii="Courier New" w:eastAsia="Courier New" w:hAnsi="Courier New"/>
        </w:rPr>
      </w:pPr>
      <w:r>
        <w:rPr>
          <w:rFonts w:ascii="Courier New" w:eastAsia="Courier New" w:hAnsi="Courier New"/>
          <w:color w:val="000000"/>
        </w:rPr>
        <w:t>PKI</w:t>
      </w:r>
      <w:r>
        <w:rPr>
          <w:rFonts w:ascii="Courier New" w:hAnsi="Courier New"/>
          <w:color w:val="000000"/>
        </w:rPr>
        <w:t xml:space="preserve"> </w:t>
      </w:r>
      <w:r>
        <w:rPr>
          <w:rFonts w:ascii="Courier New" w:eastAsia="Courier New" w:hAnsi="Courier New"/>
          <w:color w:val="0000C0"/>
        </w:rPr>
        <w:t>pki</w:t>
      </w:r>
      <w:r>
        <w:rPr>
          <w:rFonts w:ascii="Courier New" w:hAnsi="Courier New"/>
          <w:color w:val="0000C0"/>
        </w:rPr>
        <w:t xml:space="preserve"> </w:t>
      </w:r>
      <w:r>
        <w:rPr>
          <w:rFonts w:ascii="Courier New" w:eastAsia="Courier New" w:hAnsi="Courier New"/>
          <w:color w:val="000000"/>
        </w:rPr>
        <w:t>=</w:t>
      </w:r>
      <w:r>
        <w:rPr>
          <w:rFonts w:ascii="Courier New" w:eastAsia="Courier New" w:hAnsi="Courier New"/>
          <w:b/>
          <w:color w:val="7F0055"/>
        </w:rPr>
        <w:t>new</w:t>
      </w:r>
      <w:r>
        <w:rPr>
          <w:rFonts w:ascii="Courier New" w:hAnsi="Courier New"/>
          <w:b/>
          <w:color w:val="7F0055"/>
        </w:rPr>
        <w:t xml:space="preserve"> </w:t>
      </w:r>
      <w:r>
        <w:rPr>
          <w:rFonts w:ascii="Courier New" w:eastAsia="Courier New" w:hAnsi="Courier New"/>
          <w:color w:val="000000"/>
        </w:rPr>
        <w:t>PKI();</w:t>
      </w:r>
    </w:p>
    <w:p w:rsidR="002D5F8F" w:rsidRDefault="002D5F8F" w:rsidP="002D5F8F">
      <w:pPr>
        <w:tabs>
          <w:tab w:val="left" w:pos="1050"/>
        </w:tabs>
        <w:ind w:firstLineChars="200" w:firstLine="420"/>
        <w:rPr>
          <w:rFonts w:ascii="Courier New" w:hAnsi="Courier New"/>
          <w:color w:val="000000"/>
        </w:rPr>
      </w:pPr>
      <w:r>
        <w:rPr>
          <w:rFonts w:ascii="Courier New" w:eastAsia="Courier New" w:hAnsi="Courier New"/>
          <w:color w:val="0000C0"/>
        </w:rPr>
        <w:t>pki</w:t>
      </w:r>
      <w:r>
        <w:rPr>
          <w:rFonts w:ascii="Courier New" w:eastAsia="Courier New" w:hAnsi="Courier New"/>
          <w:color w:val="000000"/>
        </w:rPr>
        <w:t>.init(</w:t>
      </w:r>
      <w:r>
        <w:rPr>
          <w:rFonts w:ascii="Courier New" w:eastAsia="Courier New" w:hAnsi="Courier New"/>
          <w:color w:val="0000C0"/>
        </w:rPr>
        <w:t>alias</w:t>
      </w:r>
      <w:r>
        <w:rPr>
          <w:rFonts w:ascii="Courier New" w:eastAsia="Courier New" w:hAnsi="Courier New"/>
          <w:color w:val="000000"/>
        </w:rPr>
        <w:t xml:space="preserve">, </w:t>
      </w:r>
      <w:r>
        <w:rPr>
          <w:rFonts w:ascii="Courier New" w:eastAsia="Courier New" w:hAnsi="Courier New"/>
          <w:color w:val="0000C0"/>
        </w:rPr>
        <w:t>keyPwd</w:t>
      </w:r>
      <w:r>
        <w:rPr>
          <w:rFonts w:ascii="Courier New" w:eastAsia="Courier New" w:hAnsi="Courier New"/>
          <w:color w:val="000000"/>
        </w:rPr>
        <w:t>);</w:t>
      </w:r>
    </w:p>
    <w:p w:rsidR="002D5F8F" w:rsidRDefault="002D5F8F" w:rsidP="002D5F8F">
      <w:pPr>
        <w:tabs>
          <w:tab w:val="left" w:pos="1050"/>
        </w:tabs>
        <w:ind w:firstLineChars="200" w:firstLine="420"/>
        <w:rPr>
          <w:rFonts w:ascii="Courier New" w:eastAsia="Courier New" w:hAnsi="Courier New"/>
          <w:color w:val="000000"/>
        </w:rPr>
      </w:pPr>
    </w:p>
    <w:p w:rsidR="002D5F8F" w:rsidRDefault="002D5F8F" w:rsidP="002D5F8F">
      <w:pPr>
        <w:tabs>
          <w:tab w:val="left" w:pos="1050"/>
        </w:tabs>
        <w:ind w:firstLineChars="200" w:firstLine="420"/>
        <w:rPr>
          <w:rFonts w:ascii="Courier New" w:hAnsi="Courier New"/>
          <w:color w:val="000000"/>
        </w:rPr>
      </w:pPr>
      <w:r>
        <w:rPr>
          <w:rFonts w:ascii="Courier New" w:hAnsi="Courier New"/>
          <w:color w:val="000000"/>
        </w:rPr>
        <w:lastRenderedPageBreak/>
        <w:t>//</w:t>
      </w:r>
      <w:r>
        <w:rPr>
          <w:rFonts w:ascii="Courier New" w:hAnsi="Courier New" w:hint="eastAsia"/>
          <w:color w:val="000000"/>
        </w:rPr>
        <w:t>私钥加密，公钥解密</w:t>
      </w:r>
    </w:p>
    <w:p w:rsidR="002D5F8F" w:rsidRDefault="002D5F8F" w:rsidP="002D5F8F">
      <w:pPr>
        <w:autoSpaceDE w:val="0"/>
        <w:autoSpaceDN w:val="0"/>
        <w:ind w:firstLine="420"/>
        <w:rPr>
          <w:rFonts w:ascii="Courier New" w:eastAsia="Courier New" w:hAnsi="Courier New"/>
        </w:rPr>
      </w:pPr>
      <w:r>
        <w:rPr>
          <w:rFonts w:ascii="Courier New" w:eastAsia="Courier New" w:hAnsi="Courier New"/>
          <w:color w:val="000000"/>
        </w:rPr>
        <w:t xml:space="preserve">String m = </w:t>
      </w:r>
      <w:r>
        <w:rPr>
          <w:rFonts w:ascii="Courier New" w:eastAsia="Courier New" w:hAnsi="Courier New"/>
          <w:color w:val="0000C0"/>
        </w:rPr>
        <w:t>pki</w:t>
      </w:r>
      <w:r>
        <w:rPr>
          <w:rFonts w:ascii="Courier New" w:eastAsia="Courier New" w:hAnsi="Courier New"/>
          <w:color w:val="000000"/>
        </w:rPr>
        <w:t>.getPrivatePKI().encrypt(</w:t>
      </w:r>
      <w:r>
        <w:rPr>
          <w:rFonts w:ascii="Courier New" w:eastAsia="Courier New" w:hAnsi="Courier New"/>
          <w:color w:val="0000C0"/>
        </w:rPr>
        <w:t>mText</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System.</w:t>
      </w:r>
      <w:r>
        <w:rPr>
          <w:rFonts w:ascii="Courier New" w:eastAsia="Courier New" w:hAnsi="Courier New"/>
          <w:i/>
          <w:color w:val="0000C0"/>
        </w:rPr>
        <w:t>out</w:t>
      </w:r>
      <w:r>
        <w:rPr>
          <w:rFonts w:ascii="Courier New" w:eastAsia="Courier New" w:hAnsi="Courier New"/>
          <w:color w:val="000000"/>
        </w:rPr>
        <w:t>.println(</w:t>
      </w:r>
      <w:r>
        <w:rPr>
          <w:rFonts w:ascii="Courier New" w:eastAsia="Courier New" w:hAnsi="Courier New"/>
          <w:color w:val="2A00FF"/>
        </w:rPr>
        <w:t>"</w:t>
      </w:r>
      <w:r>
        <w:rPr>
          <w:rFonts w:ascii="宋体" w:hAnsi="宋体" w:cs="宋体" w:hint="eastAsia"/>
          <w:color w:val="2A00FF"/>
        </w:rPr>
        <w:t>密文：</w:t>
      </w:r>
      <w:r>
        <w:rPr>
          <w:rFonts w:ascii="Courier New" w:eastAsia="Courier New" w:hAnsi="Courier New"/>
          <w:color w:val="2A00FF"/>
        </w:rPr>
        <w:t>"</w:t>
      </w:r>
      <w:r>
        <w:rPr>
          <w:rFonts w:ascii="Courier New" w:eastAsia="Courier New" w:hAnsi="Courier New"/>
          <w:color w:val="000000"/>
        </w:rPr>
        <w:t xml:space="preserve"> + m);</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 xml:space="preserve">String mw = </w:t>
      </w:r>
      <w:r>
        <w:rPr>
          <w:rFonts w:ascii="Courier New" w:eastAsia="Courier New" w:hAnsi="Courier New"/>
          <w:color w:val="0000C0"/>
        </w:rPr>
        <w:t>pki</w:t>
      </w:r>
      <w:r>
        <w:rPr>
          <w:rFonts w:ascii="Courier New" w:eastAsia="Courier New" w:hAnsi="Courier New"/>
          <w:color w:val="000000"/>
        </w:rPr>
        <w:t>.getPublicPKI().decrypt(m);</w:t>
      </w:r>
    </w:p>
    <w:p w:rsidR="002D5F8F" w:rsidRDefault="002D5F8F" w:rsidP="002D5F8F">
      <w:pPr>
        <w:tabs>
          <w:tab w:val="left" w:pos="1050"/>
        </w:tabs>
        <w:ind w:firstLineChars="200" w:firstLine="420"/>
        <w:rPr>
          <w:rFonts w:ascii="Courier New" w:eastAsia="Courier New" w:hAnsi="Courier New"/>
          <w:color w:val="000000"/>
        </w:rPr>
      </w:pPr>
      <w:r>
        <w:rPr>
          <w:rFonts w:ascii="Courier New" w:eastAsia="Courier New" w:hAnsi="Courier New"/>
          <w:color w:val="000000"/>
        </w:rPr>
        <w:t>System.</w:t>
      </w:r>
      <w:r>
        <w:rPr>
          <w:rFonts w:ascii="Courier New" w:eastAsia="Courier New" w:hAnsi="Courier New"/>
          <w:i/>
          <w:color w:val="0000C0"/>
        </w:rPr>
        <w:t>out</w:t>
      </w:r>
      <w:r>
        <w:rPr>
          <w:rFonts w:ascii="Courier New" w:eastAsia="Courier New" w:hAnsi="Courier New"/>
          <w:color w:val="000000"/>
        </w:rPr>
        <w:t>.println(</w:t>
      </w:r>
      <w:r>
        <w:rPr>
          <w:rFonts w:ascii="Courier New" w:eastAsia="Courier New" w:hAnsi="Courier New"/>
          <w:color w:val="2A00FF"/>
        </w:rPr>
        <w:t>"</w:t>
      </w:r>
      <w:r>
        <w:rPr>
          <w:rFonts w:ascii="宋体" w:hAnsi="宋体" w:cs="宋体" w:hint="eastAsia"/>
          <w:color w:val="2A00FF"/>
        </w:rPr>
        <w:t>解密得明文：</w:t>
      </w:r>
      <w:r>
        <w:rPr>
          <w:rFonts w:ascii="Courier New" w:eastAsia="Courier New" w:hAnsi="Courier New"/>
          <w:color w:val="2A00FF"/>
        </w:rPr>
        <w:t>"</w:t>
      </w:r>
      <w:r>
        <w:rPr>
          <w:rFonts w:ascii="Courier New" w:eastAsia="Courier New" w:hAnsi="Courier New"/>
          <w:color w:val="000000"/>
        </w:rPr>
        <w:t xml:space="preserve"> + mw);</w:t>
      </w:r>
    </w:p>
    <w:p w:rsidR="002D5F8F" w:rsidRDefault="002D5F8F" w:rsidP="002D5F8F">
      <w:pPr>
        <w:tabs>
          <w:tab w:val="left" w:pos="1050"/>
        </w:tabs>
        <w:ind w:firstLineChars="200" w:firstLine="420"/>
        <w:rPr>
          <w:rFonts w:ascii="Courier New" w:eastAsia="Courier New" w:hAnsi="Courier New"/>
          <w:color w:val="000000"/>
        </w:rPr>
      </w:pPr>
    </w:p>
    <w:p w:rsidR="002D5F8F" w:rsidRDefault="002D5F8F" w:rsidP="002D5F8F">
      <w:pPr>
        <w:tabs>
          <w:tab w:val="left" w:pos="1050"/>
        </w:tabs>
        <w:ind w:firstLineChars="200" w:firstLine="420"/>
        <w:rPr>
          <w:rFonts w:ascii="Courier New" w:hAnsi="Courier New"/>
          <w:color w:val="000000"/>
        </w:rPr>
      </w:pPr>
      <w:r>
        <w:rPr>
          <w:rFonts w:ascii="Courier New" w:hAnsi="Courier New"/>
          <w:color w:val="000000"/>
        </w:rPr>
        <w:t>//</w:t>
      </w:r>
      <w:r>
        <w:rPr>
          <w:rFonts w:ascii="Courier New" w:hAnsi="Courier New" w:hint="eastAsia"/>
          <w:color w:val="000000"/>
        </w:rPr>
        <w:t>公钥加密，私钥解密</w:t>
      </w:r>
    </w:p>
    <w:p w:rsidR="002D5F8F" w:rsidRDefault="002D5F8F" w:rsidP="002D5F8F">
      <w:pPr>
        <w:autoSpaceDE w:val="0"/>
        <w:autoSpaceDN w:val="0"/>
        <w:ind w:firstLine="420"/>
        <w:rPr>
          <w:rFonts w:ascii="Courier New" w:eastAsia="Courier New" w:hAnsi="Courier New"/>
        </w:rPr>
      </w:pPr>
      <w:r>
        <w:rPr>
          <w:rFonts w:ascii="Courier New" w:eastAsia="Courier New" w:hAnsi="Courier New"/>
          <w:color w:val="000000"/>
        </w:rPr>
        <w:t xml:space="preserve">String m = </w:t>
      </w:r>
      <w:r>
        <w:rPr>
          <w:rFonts w:ascii="Courier New" w:eastAsia="Courier New" w:hAnsi="Courier New"/>
          <w:color w:val="0000C0"/>
        </w:rPr>
        <w:t>pki</w:t>
      </w:r>
      <w:r>
        <w:rPr>
          <w:rFonts w:ascii="Courier New" w:eastAsia="Courier New" w:hAnsi="Courier New"/>
          <w:color w:val="000000"/>
        </w:rPr>
        <w:t>.getPublicPKI().encrypt(</w:t>
      </w:r>
      <w:r>
        <w:rPr>
          <w:rFonts w:ascii="Courier New" w:eastAsia="Courier New" w:hAnsi="Courier New"/>
          <w:color w:val="0000C0"/>
        </w:rPr>
        <w:t>mText</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System.</w:t>
      </w:r>
      <w:r>
        <w:rPr>
          <w:rFonts w:ascii="Courier New" w:eastAsia="Courier New" w:hAnsi="Courier New"/>
          <w:i/>
          <w:color w:val="0000C0"/>
        </w:rPr>
        <w:t>out</w:t>
      </w:r>
      <w:r>
        <w:rPr>
          <w:rFonts w:ascii="Courier New" w:eastAsia="Courier New" w:hAnsi="Courier New"/>
          <w:color w:val="000000"/>
        </w:rPr>
        <w:t>.println(</w:t>
      </w:r>
      <w:r>
        <w:rPr>
          <w:rFonts w:ascii="Courier New" w:eastAsia="Courier New" w:hAnsi="Courier New"/>
          <w:color w:val="2A00FF"/>
        </w:rPr>
        <w:t>"</w:t>
      </w:r>
      <w:r>
        <w:rPr>
          <w:rFonts w:ascii="宋体" w:hAnsi="宋体" w:cs="宋体" w:hint="eastAsia"/>
          <w:color w:val="2A00FF"/>
        </w:rPr>
        <w:t>密文：</w:t>
      </w:r>
      <w:r>
        <w:rPr>
          <w:rFonts w:ascii="Courier New" w:eastAsia="Courier New" w:hAnsi="Courier New"/>
          <w:color w:val="2A00FF"/>
        </w:rPr>
        <w:t>"</w:t>
      </w:r>
      <w:r>
        <w:rPr>
          <w:rFonts w:ascii="Courier New" w:eastAsia="Courier New" w:hAnsi="Courier New"/>
          <w:color w:val="000000"/>
        </w:rPr>
        <w:t xml:space="preserve"> + m);</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t xml:space="preserve">String mw = </w:t>
      </w:r>
      <w:r>
        <w:rPr>
          <w:rFonts w:ascii="Courier New" w:eastAsia="Courier New" w:hAnsi="Courier New"/>
          <w:color w:val="0000C0"/>
        </w:rPr>
        <w:t>pki</w:t>
      </w:r>
      <w:r>
        <w:rPr>
          <w:rFonts w:ascii="Courier New" w:eastAsia="Courier New" w:hAnsi="Courier New"/>
          <w:color w:val="000000"/>
        </w:rPr>
        <w:t>.getPrivatePKI().decrypt(m);</w:t>
      </w:r>
    </w:p>
    <w:p w:rsidR="002D5F8F" w:rsidRDefault="002D5F8F" w:rsidP="002D5F8F">
      <w:pPr>
        <w:tabs>
          <w:tab w:val="left" w:pos="1050"/>
        </w:tabs>
        <w:ind w:firstLineChars="200" w:firstLine="420"/>
        <w:rPr>
          <w:rFonts w:ascii="Courier New" w:hAnsi="Courier New"/>
          <w:color w:val="000000"/>
        </w:rPr>
      </w:pPr>
      <w:r>
        <w:rPr>
          <w:rFonts w:ascii="Courier New" w:eastAsia="Courier New" w:hAnsi="Courier New"/>
          <w:color w:val="000000"/>
        </w:rPr>
        <w:t>System.</w:t>
      </w:r>
      <w:r>
        <w:rPr>
          <w:rFonts w:ascii="Courier New" w:eastAsia="Courier New" w:hAnsi="Courier New"/>
          <w:i/>
          <w:color w:val="0000C0"/>
        </w:rPr>
        <w:t>out</w:t>
      </w:r>
      <w:r>
        <w:rPr>
          <w:rFonts w:ascii="Courier New" w:eastAsia="Courier New" w:hAnsi="Courier New"/>
          <w:color w:val="000000"/>
        </w:rPr>
        <w:t>.println(</w:t>
      </w:r>
      <w:r>
        <w:rPr>
          <w:rFonts w:ascii="Courier New" w:eastAsia="Courier New" w:hAnsi="Courier New"/>
          <w:color w:val="2A00FF"/>
        </w:rPr>
        <w:t>"</w:t>
      </w:r>
      <w:r>
        <w:rPr>
          <w:rFonts w:ascii="宋体" w:hAnsi="宋体" w:cs="宋体" w:hint="eastAsia"/>
          <w:color w:val="2A00FF"/>
        </w:rPr>
        <w:t>解密得明文：</w:t>
      </w:r>
      <w:r>
        <w:rPr>
          <w:rFonts w:ascii="Courier New" w:eastAsia="Courier New" w:hAnsi="Courier New"/>
          <w:color w:val="2A00FF"/>
        </w:rPr>
        <w:t>"</w:t>
      </w:r>
      <w:r>
        <w:rPr>
          <w:rFonts w:ascii="Courier New" w:eastAsia="Courier New" w:hAnsi="Courier New"/>
          <w:color w:val="000000"/>
        </w:rPr>
        <w:t xml:space="preserve"> + mw);</w:t>
      </w:r>
    </w:p>
    <w:p w:rsidR="002D5F8F" w:rsidRDefault="002D5F8F" w:rsidP="002D5F8F">
      <w:pPr>
        <w:pStyle w:val="2"/>
        <w:tabs>
          <w:tab w:val="left" w:pos="576"/>
        </w:tabs>
        <w:rPr>
          <w:b/>
          <w:bCs/>
          <w:sz w:val="24"/>
          <w:szCs w:val="22"/>
        </w:rPr>
      </w:pPr>
      <w:bookmarkStart w:id="26" w:name="_Toc310338741"/>
      <w:r>
        <w:rPr>
          <w:rFonts w:hint="eastAsia"/>
          <w:b/>
          <w:bCs/>
          <w:sz w:val="24"/>
          <w:szCs w:val="22"/>
        </w:rPr>
        <w:t>数字签名</w:t>
      </w:r>
      <w:bookmarkEnd w:id="26"/>
      <w:r>
        <w:rPr>
          <w:b/>
          <w:bCs/>
          <w:sz w:val="24"/>
          <w:szCs w:val="22"/>
        </w:rPr>
        <w:t xml:space="preserve"> </w:t>
      </w:r>
    </w:p>
    <w:p w:rsidR="002D5F8F" w:rsidRDefault="002D5F8F" w:rsidP="002D5F8F">
      <w:pPr>
        <w:pStyle w:val="3"/>
      </w:pPr>
      <w:bookmarkStart w:id="27" w:name="_Toc310338742"/>
      <w:r>
        <w:rPr>
          <w:rFonts w:hint="eastAsia"/>
        </w:rPr>
        <w:t>推荐使用</w:t>
      </w:r>
      <w:r>
        <w:t>DSA+SHA1</w:t>
      </w:r>
      <w:r>
        <w:rPr>
          <w:rFonts w:hint="eastAsia"/>
        </w:rPr>
        <w:t>算法签名</w:t>
      </w:r>
      <w:bookmarkEnd w:id="27"/>
    </w:p>
    <w:p w:rsidR="002D5F8F" w:rsidRDefault="002D5F8F" w:rsidP="002D5F8F">
      <w:pPr>
        <w:ind w:left="420"/>
      </w:pPr>
      <w:r>
        <w:rPr>
          <w:rFonts w:hint="eastAsia"/>
        </w:rPr>
        <w:t>签名数据以</w:t>
      </w:r>
      <w:r>
        <w:t>base64</w:t>
      </w:r>
      <w:r>
        <w:rPr>
          <w:rFonts w:hint="eastAsia"/>
        </w:rPr>
        <w:t>字符串方式编码再进行发送</w:t>
      </w:r>
    </w:p>
    <w:p w:rsidR="002D5F8F" w:rsidRDefault="002D5F8F" w:rsidP="002D5F8F">
      <w:pPr>
        <w:autoSpaceDE w:val="0"/>
        <w:autoSpaceDN w:val="0"/>
        <w:ind w:left="420" w:firstLine="420"/>
        <w:rPr>
          <w:rFonts w:ascii="Courier New" w:eastAsia="Courier New" w:hAnsi="Courier New"/>
        </w:rPr>
      </w:pPr>
      <w:r>
        <w:rPr>
          <w:rFonts w:ascii="Courier New" w:eastAsia="Courier New" w:hAnsi="Courier New"/>
          <w:color w:val="000000"/>
        </w:rPr>
        <w:t xml:space="preserve">String signStr = </w:t>
      </w:r>
      <w:r>
        <w:rPr>
          <w:rFonts w:ascii="Courier New" w:eastAsia="Courier New" w:hAnsi="Courier New"/>
          <w:color w:val="0000C0"/>
        </w:rPr>
        <w:t>pki</w:t>
      </w:r>
      <w:r>
        <w:rPr>
          <w:rFonts w:ascii="Courier New" w:eastAsia="Courier New" w:hAnsi="Courier New"/>
          <w:color w:val="000000"/>
        </w:rPr>
        <w:t>.sign(</w:t>
      </w:r>
      <w:r>
        <w:rPr>
          <w:rFonts w:ascii="Courier New" w:eastAsia="Courier New" w:hAnsi="Courier New"/>
          <w:color w:val="0000C0"/>
        </w:rPr>
        <w:t>mText</w:t>
      </w:r>
      <w:r>
        <w:rPr>
          <w:rFonts w:ascii="Courier New" w:eastAsia="Courier New" w:hAnsi="Courier New"/>
          <w:color w:val="000000"/>
        </w:rPr>
        <w:t>);</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t>System.</w:t>
      </w:r>
      <w:r>
        <w:rPr>
          <w:rFonts w:ascii="Courier New" w:eastAsia="Courier New" w:hAnsi="Courier New"/>
          <w:i/>
          <w:color w:val="0000C0"/>
        </w:rPr>
        <w:t>out</w:t>
      </w:r>
      <w:r>
        <w:rPr>
          <w:rFonts w:ascii="Courier New" w:eastAsia="Courier New" w:hAnsi="Courier New"/>
          <w:color w:val="000000"/>
        </w:rPr>
        <w:t>.println(</w:t>
      </w:r>
      <w:r>
        <w:rPr>
          <w:rFonts w:ascii="Courier New" w:eastAsia="Courier New" w:hAnsi="Courier New"/>
          <w:color w:val="2A00FF"/>
        </w:rPr>
        <w:t>"</w:t>
      </w:r>
      <w:r>
        <w:rPr>
          <w:rFonts w:ascii="宋体" w:hAnsi="宋体" w:cs="宋体" w:hint="eastAsia"/>
          <w:color w:val="2A00FF"/>
        </w:rPr>
        <w:t>原文</w:t>
      </w:r>
      <w:r>
        <w:rPr>
          <w:rFonts w:ascii="Courier New" w:eastAsia="Courier New" w:hAnsi="Courier New"/>
          <w:color w:val="2A00FF"/>
        </w:rPr>
        <w:t>:"</w:t>
      </w:r>
      <w:r>
        <w:rPr>
          <w:rFonts w:ascii="Courier New" w:eastAsia="Courier New" w:hAnsi="Courier New"/>
          <w:color w:val="000000"/>
        </w:rPr>
        <w:t>+</w:t>
      </w:r>
      <w:r>
        <w:rPr>
          <w:rFonts w:ascii="Courier New" w:eastAsia="Courier New" w:hAnsi="Courier New"/>
          <w:color w:val="0000C0"/>
        </w:rPr>
        <w:t>mText</w:t>
      </w:r>
      <w:r>
        <w:rPr>
          <w:rFonts w:ascii="Courier New" w:eastAsia="Courier New" w:hAnsi="Courier New"/>
          <w:color w:val="000000"/>
        </w:rPr>
        <w:t>+</w:t>
      </w:r>
      <w:r>
        <w:rPr>
          <w:rFonts w:ascii="Courier New" w:eastAsia="Courier New" w:hAnsi="Courier New"/>
          <w:color w:val="2A00FF"/>
        </w:rPr>
        <w:t xml:space="preserve">" </w:t>
      </w:r>
      <w:r>
        <w:rPr>
          <w:rFonts w:ascii="宋体" w:hAnsi="宋体" w:cs="宋体" w:hint="eastAsia"/>
          <w:color w:val="2A00FF"/>
        </w:rPr>
        <w:t>签名</w:t>
      </w:r>
      <w:r>
        <w:rPr>
          <w:rFonts w:ascii="Courier New" w:eastAsia="Courier New" w:hAnsi="Courier New"/>
          <w:color w:val="2A00FF"/>
        </w:rPr>
        <w:t>:"</w:t>
      </w:r>
      <w:r>
        <w:rPr>
          <w:rFonts w:ascii="Courier New" w:eastAsia="Courier New" w:hAnsi="Courier New"/>
          <w:color w:val="000000"/>
        </w:rPr>
        <w:t>+signStr);</w:t>
      </w:r>
    </w:p>
    <w:p w:rsidR="002D5F8F" w:rsidRDefault="002D5F8F" w:rsidP="002D5F8F">
      <w:pPr>
        <w:autoSpaceDE w:val="0"/>
        <w:autoSpaceDN w:val="0"/>
        <w:rPr>
          <w:rFonts w:ascii="Courier New" w:eastAsia="Courier New" w:hAnsi="Courier New"/>
        </w:rPr>
      </w:pPr>
      <w:r>
        <w:rPr>
          <w:rFonts w:ascii="Courier New" w:eastAsia="Courier New" w:hAnsi="Courier New"/>
          <w:color w:val="000000"/>
        </w:rPr>
        <w:tab/>
      </w:r>
      <w:r>
        <w:rPr>
          <w:rFonts w:ascii="Courier New" w:eastAsia="Courier New" w:hAnsi="Courier New"/>
          <w:color w:val="000000"/>
        </w:rPr>
        <w:tab/>
      </w:r>
    </w:p>
    <w:p w:rsidR="002D5F8F" w:rsidRDefault="002D5F8F" w:rsidP="002D5F8F">
      <w:pPr>
        <w:tabs>
          <w:tab w:val="left" w:pos="1050"/>
        </w:tabs>
        <w:rPr>
          <w:rFonts w:ascii="Courier New" w:hAnsi="Courier New"/>
          <w:color w:val="000000"/>
        </w:rPr>
      </w:pPr>
      <w:r>
        <w:rPr>
          <w:rFonts w:ascii="Courier New" w:hAnsi="Courier New"/>
          <w:b/>
          <w:color w:val="7F0055"/>
        </w:rPr>
        <w:t xml:space="preserve">        </w:t>
      </w:r>
      <w:r>
        <w:rPr>
          <w:rFonts w:ascii="Courier New" w:eastAsia="Courier New" w:hAnsi="Courier New"/>
          <w:b/>
          <w:color w:val="7F0055"/>
        </w:rPr>
        <w:t>boolean</w:t>
      </w:r>
      <w:r>
        <w:rPr>
          <w:rFonts w:ascii="Courier New" w:eastAsia="Courier New" w:hAnsi="Courier New"/>
          <w:color w:val="000000"/>
        </w:rPr>
        <w:t xml:space="preserve"> flag = </w:t>
      </w:r>
      <w:r>
        <w:rPr>
          <w:rFonts w:ascii="Courier New" w:eastAsia="Courier New" w:hAnsi="Courier New"/>
          <w:color w:val="0000C0"/>
        </w:rPr>
        <w:t>pki</w:t>
      </w:r>
      <w:r>
        <w:rPr>
          <w:rFonts w:ascii="Courier New" w:eastAsia="Courier New" w:hAnsi="Courier New"/>
          <w:color w:val="000000"/>
        </w:rPr>
        <w:t>.verify(</w:t>
      </w:r>
      <w:r>
        <w:rPr>
          <w:rFonts w:ascii="Courier New" w:eastAsia="Courier New" w:hAnsi="Courier New"/>
          <w:color w:val="0000C0"/>
        </w:rPr>
        <w:t>mText</w:t>
      </w:r>
      <w:r>
        <w:rPr>
          <w:rFonts w:ascii="Courier New" w:eastAsia="Courier New" w:hAnsi="Courier New"/>
          <w:color w:val="000000"/>
        </w:rPr>
        <w:t>,signStr);</w:t>
      </w:r>
    </w:p>
    <w:p w:rsidR="002D5F8F" w:rsidRDefault="002D5F8F" w:rsidP="002D5F8F">
      <w:pPr>
        <w:pStyle w:val="3"/>
        <w:rPr>
          <w:rFonts w:ascii="Courier New" w:eastAsia="宋体" w:hAnsi="Courier New"/>
          <w:color w:val="000000"/>
        </w:rPr>
      </w:pPr>
      <w:bookmarkStart w:id="28" w:name="_Toc310338743"/>
      <w:r>
        <w:rPr>
          <w:rFonts w:ascii="Courier New" w:eastAsia="宋体" w:hAnsi="Courier New" w:hint="eastAsia"/>
          <w:color w:val="000000"/>
        </w:rPr>
        <w:t>几种服务模型交互的签名过程</w:t>
      </w:r>
      <w:bookmarkEnd w:id="28"/>
    </w:p>
    <w:p w:rsidR="002D5F8F" w:rsidRDefault="002D5F8F" w:rsidP="002D5F8F">
      <w:pPr>
        <w:tabs>
          <w:tab w:val="left" w:pos="1050"/>
        </w:tabs>
        <w:ind w:left="840"/>
        <w:rPr>
          <w:b/>
          <w:bCs/>
          <w:sz w:val="24"/>
          <w:szCs w:val="22"/>
        </w:rPr>
      </w:pPr>
      <w:r>
        <w:rPr>
          <w:rFonts w:hint="eastAsia"/>
          <w:b/>
          <w:bCs/>
          <w:sz w:val="24"/>
          <w:szCs w:val="22"/>
        </w:rPr>
        <w:t>前提：</w:t>
      </w:r>
    </w:p>
    <w:p w:rsidR="002D5F8F" w:rsidRDefault="002D5F8F" w:rsidP="002D5F8F">
      <w:pPr>
        <w:numPr>
          <w:ilvl w:val="0"/>
          <w:numId w:val="4"/>
        </w:numPr>
        <w:tabs>
          <w:tab w:val="left" w:pos="1050"/>
        </w:tabs>
        <w:rPr>
          <w:sz w:val="24"/>
          <w:szCs w:val="22"/>
        </w:rPr>
      </w:pPr>
      <w:r>
        <w:rPr>
          <w:rFonts w:hint="eastAsia"/>
          <w:sz w:val="24"/>
          <w:szCs w:val="22"/>
        </w:rPr>
        <w:t>服务端生成公钥对</w:t>
      </w:r>
      <w:r>
        <w:rPr>
          <w:sz w:val="24"/>
          <w:szCs w:val="22"/>
        </w:rPr>
        <w:t>A1,B1</w:t>
      </w:r>
      <w:r>
        <w:rPr>
          <w:rFonts w:hint="eastAsia"/>
          <w:sz w:val="24"/>
          <w:szCs w:val="22"/>
        </w:rPr>
        <w:t>，公钥</w:t>
      </w:r>
      <w:r>
        <w:rPr>
          <w:sz w:val="24"/>
          <w:szCs w:val="22"/>
        </w:rPr>
        <w:t>A1</w:t>
      </w:r>
      <w:r>
        <w:rPr>
          <w:rFonts w:hint="eastAsia"/>
          <w:sz w:val="24"/>
          <w:szCs w:val="22"/>
        </w:rPr>
        <w:t>给客户端，私钥</w:t>
      </w:r>
      <w:r>
        <w:rPr>
          <w:sz w:val="24"/>
          <w:szCs w:val="22"/>
        </w:rPr>
        <w:t>B1</w:t>
      </w:r>
      <w:r>
        <w:rPr>
          <w:rFonts w:hint="eastAsia"/>
          <w:sz w:val="24"/>
          <w:szCs w:val="22"/>
        </w:rPr>
        <w:t>服务端保存</w:t>
      </w:r>
    </w:p>
    <w:p w:rsidR="002D5F8F" w:rsidRDefault="002D5F8F" w:rsidP="002D5F8F">
      <w:pPr>
        <w:numPr>
          <w:ilvl w:val="0"/>
          <w:numId w:val="5"/>
        </w:numPr>
        <w:tabs>
          <w:tab w:val="left" w:pos="1050"/>
        </w:tabs>
        <w:rPr>
          <w:sz w:val="24"/>
          <w:szCs w:val="22"/>
        </w:rPr>
      </w:pPr>
      <w:r>
        <w:rPr>
          <w:rFonts w:hint="eastAsia"/>
          <w:sz w:val="24"/>
          <w:szCs w:val="22"/>
        </w:rPr>
        <w:t>客户端生成公钥对</w:t>
      </w:r>
      <w:r>
        <w:rPr>
          <w:sz w:val="24"/>
          <w:szCs w:val="22"/>
        </w:rPr>
        <w:t>A2,B2</w:t>
      </w:r>
      <w:r>
        <w:rPr>
          <w:rFonts w:hint="eastAsia"/>
          <w:sz w:val="24"/>
          <w:szCs w:val="22"/>
        </w:rPr>
        <w:t>，公钥</w:t>
      </w:r>
      <w:r>
        <w:rPr>
          <w:sz w:val="24"/>
          <w:szCs w:val="22"/>
        </w:rPr>
        <w:t>A2</w:t>
      </w:r>
      <w:r>
        <w:rPr>
          <w:rFonts w:hint="eastAsia"/>
          <w:sz w:val="24"/>
          <w:szCs w:val="22"/>
        </w:rPr>
        <w:t>给服务端，私钥</w:t>
      </w:r>
      <w:r>
        <w:rPr>
          <w:sz w:val="24"/>
          <w:szCs w:val="22"/>
        </w:rPr>
        <w:t>B2</w:t>
      </w:r>
      <w:r>
        <w:rPr>
          <w:rFonts w:hint="eastAsia"/>
          <w:sz w:val="24"/>
          <w:szCs w:val="22"/>
        </w:rPr>
        <w:t>客户端保存</w:t>
      </w:r>
    </w:p>
    <w:p w:rsidR="002D5F8F" w:rsidRDefault="002D5F8F" w:rsidP="002D5F8F">
      <w:pPr>
        <w:numPr>
          <w:ilvl w:val="0"/>
          <w:numId w:val="6"/>
        </w:numPr>
        <w:tabs>
          <w:tab w:val="left" w:pos="1050"/>
        </w:tabs>
        <w:ind w:left="840"/>
        <w:rPr>
          <w:sz w:val="24"/>
          <w:szCs w:val="22"/>
        </w:rPr>
      </w:pPr>
      <w:r>
        <w:rPr>
          <w:sz w:val="24"/>
          <w:szCs w:val="22"/>
        </w:rPr>
        <w:t>one-way</w:t>
      </w:r>
      <w:r>
        <w:rPr>
          <w:rFonts w:hint="eastAsia"/>
          <w:sz w:val="24"/>
          <w:szCs w:val="22"/>
        </w:rPr>
        <w:t>模型：</w:t>
      </w:r>
    </w:p>
    <w:p w:rsidR="002D5F8F" w:rsidRDefault="002D5F8F" w:rsidP="002D5F8F">
      <w:pPr>
        <w:tabs>
          <w:tab w:val="left" w:pos="1050"/>
        </w:tabs>
        <w:ind w:left="840" w:firstLine="420"/>
        <w:rPr>
          <w:b/>
          <w:bCs/>
          <w:sz w:val="24"/>
          <w:szCs w:val="22"/>
        </w:rPr>
      </w:pPr>
      <w:r>
        <w:rPr>
          <w:b/>
          <w:bCs/>
          <w:sz w:val="24"/>
          <w:szCs w:val="22"/>
        </w:rPr>
        <w:t>A.</w:t>
      </w:r>
      <w:r>
        <w:rPr>
          <w:rFonts w:hint="eastAsia"/>
          <w:b/>
          <w:bCs/>
          <w:sz w:val="24"/>
          <w:szCs w:val="22"/>
        </w:rPr>
        <w:t>请求流程</w:t>
      </w:r>
    </w:p>
    <w:p w:rsidR="002D5F8F" w:rsidRDefault="002D5F8F" w:rsidP="002D5F8F">
      <w:pPr>
        <w:tabs>
          <w:tab w:val="left" w:pos="1050"/>
        </w:tabs>
        <w:ind w:left="840" w:firstLine="420"/>
        <w:rPr>
          <w:sz w:val="24"/>
          <w:szCs w:val="22"/>
        </w:rPr>
      </w:pPr>
      <w:r>
        <w:rPr>
          <w:sz w:val="24"/>
          <w:szCs w:val="22"/>
        </w:rPr>
        <w:tab/>
      </w:r>
      <w:r>
        <w:rPr>
          <w:sz w:val="24"/>
          <w:szCs w:val="22"/>
        </w:rPr>
        <w:tab/>
        <w:t>1).</w:t>
      </w:r>
      <w:r>
        <w:rPr>
          <w:rFonts w:hint="eastAsia"/>
          <w:sz w:val="24"/>
          <w:szCs w:val="22"/>
        </w:rPr>
        <w:t>客户端用私钥</w:t>
      </w:r>
      <w:r>
        <w:rPr>
          <w:sz w:val="24"/>
          <w:szCs w:val="22"/>
        </w:rPr>
        <w:t>B2</w:t>
      </w:r>
      <w:r>
        <w:rPr>
          <w:rFonts w:hint="eastAsia"/>
          <w:sz w:val="24"/>
          <w:szCs w:val="22"/>
        </w:rPr>
        <w:t>签名，并将原文和数字签名发送给服务端</w:t>
      </w:r>
    </w:p>
    <w:p w:rsidR="002D5F8F" w:rsidRDefault="002D5F8F" w:rsidP="002D5F8F">
      <w:pPr>
        <w:tabs>
          <w:tab w:val="left" w:pos="1050"/>
        </w:tabs>
        <w:ind w:left="840" w:firstLine="420"/>
        <w:rPr>
          <w:sz w:val="24"/>
          <w:szCs w:val="22"/>
        </w:rPr>
      </w:pPr>
      <w:r>
        <w:rPr>
          <w:sz w:val="24"/>
          <w:szCs w:val="22"/>
        </w:rPr>
        <w:tab/>
      </w:r>
      <w:r>
        <w:rPr>
          <w:sz w:val="24"/>
          <w:szCs w:val="22"/>
        </w:rPr>
        <w:tab/>
        <w:t>2).</w:t>
      </w:r>
      <w:r>
        <w:rPr>
          <w:rFonts w:hint="eastAsia"/>
          <w:sz w:val="24"/>
          <w:szCs w:val="22"/>
        </w:rPr>
        <w:t>服务端用公钥</w:t>
      </w:r>
      <w:r>
        <w:rPr>
          <w:sz w:val="24"/>
          <w:szCs w:val="22"/>
        </w:rPr>
        <w:t>A2</w:t>
      </w:r>
      <w:r>
        <w:rPr>
          <w:rFonts w:hint="eastAsia"/>
          <w:sz w:val="24"/>
          <w:szCs w:val="22"/>
        </w:rPr>
        <w:t>验证签名，通过验证签名，可进行业务交易，否</w:t>
      </w:r>
      <w:r>
        <w:rPr>
          <w:sz w:val="24"/>
          <w:szCs w:val="22"/>
        </w:rPr>
        <w:tab/>
      </w:r>
      <w:r>
        <w:rPr>
          <w:sz w:val="24"/>
          <w:szCs w:val="22"/>
        </w:rPr>
        <w:tab/>
      </w:r>
      <w:r>
        <w:rPr>
          <w:sz w:val="24"/>
          <w:szCs w:val="22"/>
        </w:rPr>
        <w:tab/>
      </w:r>
      <w:r>
        <w:rPr>
          <w:rFonts w:hint="eastAsia"/>
          <w:sz w:val="24"/>
          <w:szCs w:val="22"/>
        </w:rPr>
        <w:t>则结束处理</w:t>
      </w:r>
      <w:r>
        <w:rPr>
          <w:sz w:val="24"/>
          <w:szCs w:val="22"/>
        </w:rPr>
        <w:t>,</w:t>
      </w:r>
      <w:r>
        <w:rPr>
          <w:rFonts w:hint="eastAsia"/>
          <w:sz w:val="24"/>
          <w:szCs w:val="22"/>
        </w:rPr>
        <w:t>并记录异常日志</w:t>
      </w:r>
      <w:r>
        <w:rPr>
          <w:sz w:val="24"/>
          <w:szCs w:val="22"/>
        </w:rPr>
        <w:t xml:space="preserve"> </w:t>
      </w:r>
    </w:p>
    <w:p w:rsidR="002D5F8F" w:rsidRDefault="002D5F8F" w:rsidP="002D5F8F">
      <w:pPr>
        <w:tabs>
          <w:tab w:val="left" w:pos="1050"/>
        </w:tabs>
        <w:ind w:left="840" w:firstLine="420"/>
        <w:rPr>
          <w:b/>
          <w:bCs/>
          <w:sz w:val="24"/>
          <w:szCs w:val="22"/>
        </w:rPr>
      </w:pPr>
      <w:r>
        <w:rPr>
          <w:b/>
          <w:bCs/>
          <w:sz w:val="24"/>
          <w:szCs w:val="22"/>
        </w:rPr>
        <w:t xml:space="preserve"> B.</w:t>
      </w:r>
      <w:r>
        <w:rPr>
          <w:rFonts w:hint="eastAsia"/>
          <w:b/>
          <w:bCs/>
          <w:sz w:val="24"/>
          <w:szCs w:val="22"/>
        </w:rPr>
        <w:t>响应流程</w:t>
      </w:r>
    </w:p>
    <w:p w:rsidR="002D5F8F" w:rsidRDefault="002D5F8F" w:rsidP="002D5F8F">
      <w:pPr>
        <w:tabs>
          <w:tab w:val="left" w:pos="1050"/>
        </w:tabs>
        <w:ind w:left="840" w:firstLine="420"/>
        <w:rPr>
          <w:sz w:val="24"/>
          <w:szCs w:val="22"/>
        </w:rPr>
      </w:pPr>
      <w:r>
        <w:rPr>
          <w:b/>
          <w:bCs/>
          <w:sz w:val="24"/>
          <w:szCs w:val="22"/>
        </w:rPr>
        <w:tab/>
      </w:r>
      <w:r>
        <w:rPr>
          <w:b/>
          <w:bCs/>
          <w:sz w:val="24"/>
          <w:szCs w:val="22"/>
        </w:rPr>
        <w:tab/>
      </w:r>
      <w:r>
        <w:rPr>
          <w:rFonts w:hint="eastAsia"/>
          <w:b/>
          <w:bCs/>
          <w:sz w:val="24"/>
          <w:szCs w:val="22"/>
        </w:rPr>
        <w:t>无</w:t>
      </w:r>
    </w:p>
    <w:p w:rsidR="002D5F8F" w:rsidRDefault="002D5F8F" w:rsidP="002D5F8F">
      <w:pPr>
        <w:numPr>
          <w:ilvl w:val="0"/>
          <w:numId w:val="6"/>
        </w:numPr>
        <w:tabs>
          <w:tab w:val="left" w:pos="1050"/>
        </w:tabs>
        <w:ind w:left="840"/>
        <w:rPr>
          <w:sz w:val="24"/>
          <w:szCs w:val="22"/>
        </w:rPr>
      </w:pPr>
      <w:r>
        <w:rPr>
          <w:sz w:val="24"/>
          <w:szCs w:val="22"/>
        </w:rPr>
        <w:t>request-response</w:t>
      </w:r>
      <w:r>
        <w:rPr>
          <w:rFonts w:hint="eastAsia"/>
          <w:sz w:val="24"/>
          <w:szCs w:val="22"/>
        </w:rPr>
        <w:t>模型：</w:t>
      </w:r>
    </w:p>
    <w:p w:rsidR="002D5F8F" w:rsidRDefault="002D5F8F" w:rsidP="002D5F8F">
      <w:pPr>
        <w:tabs>
          <w:tab w:val="left" w:pos="1050"/>
        </w:tabs>
        <w:ind w:left="840" w:firstLine="420"/>
        <w:rPr>
          <w:b/>
          <w:bCs/>
          <w:sz w:val="24"/>
          <w:szCs w:val="22"/>
        </w:rPr>
      </w:pPr>
      <w:r>
        <w:rPr>
          <w:b/>
          <w:bCs/>
          <w:sz w:val="24"/>
          <w:szCs w:val="22"/>
        </w:rPr>
        <w:t xml:space="preserve"> A.</w:t>
      </w:r>
      <w:r>
        <w:rPr>
          <w:rFonts w:hint="eastAsia"/>
          <w:b/>
          <w:bCs/>
          <w:sz w:val="24"/>
          <w:szCs w:val="22"/>
        </w:rPr>
        <w:t>请求流程</w:t>
      </w:r>
    </w:p>
    <w:p w:rsidR="002D5F8F" w:rsidRDefault="002D5F8F" w:rsidP="002D5F8F">
      <w:pPr>
        <w:tabs>
          <w:tab w:val="left" w:pos="1050"/>
        </w:tabs>
        <w:ind w:left="1260" w:firstLine="420"/>
        <w:rPr>
          <w:sz w:val="24"/>
          <w:szCs w:val="22"/>
        </w:rPr>
      </w:pPr>
      <w:r>
        <w:rPr>
          <w:sz w:val="24"/>
          <w:szCs w:val="22"/>
        </w:rPr>
        <w:lastRenderedPageBreak/>
        <w:tab/>
        <w:t>1).</w:t>
      </w:r>
      <w:r>
        <w:rPr>
          <w:rFonts w:hint="eastAsia"/>
          <w:sz w:val="24"/>
          <w:szCs w:val="22"/>
        </w:rPr>
        <w:t>客户端用私钥</w:t>
      </w:r>
      <w:r>
        <w:rPr>
          <w:sz w:val="24"/>
          <w:szCs w:val="22"/>
        </w:rPr>
        <w:t>B2</w:t>
      </w:r>
      <w:r>
        <w:rPr>
          <w:rFonts w:hint="eastAsia"/>
          <w:sz w:val="24"/>
          <w:szCs w:val="22"/>
        </w:rPr>
        <w:t>签名，并将原文和数字签名发送给服务端</w:t>
      </w:r>
    </w:p>
    <w:p w:rsidR="002D5F8F" w:rsidRDefault="002D5F8F" w:rsidP="002D5F8F">
      <w:pPr>
        <w:tabs>
          <w:tab w:val="left" w:pos="1050"/>
        </w:tabs>
        <w:ind w:left="1260" w:firstLine="420"/>
        <w:rPr>
          <w:sz w:val="24"/>
          <w:szCs w:val="22"/>
        </w:rPr>
      </w:pPr>
      <w:r>
        <w:rPr>
          <w:sz w:val="24"/>
          <w:szCs w:val="22"/>
        </w:rPr>
        <w:t>2).</w:t>
      </w:r>
      <w:r>
        <w:rPr>
          <w:rFonts w:hint="eastAsia"/>
          <w:sz w:val="24"/>
          <w:szCs w:val="22"/>
        </w:rPr>
        <w:t>服务端用公钥</w:t>
      </w:r>
      <w:r>
        <w:rPr>
          <w:sz w:val="24"/>
          <w:szCs w:val="22"/>
        </w:rPr>
        <w:t>A2</w:t>
      </w:r>
      <w:r>
        <w:rPr>
          <w:rFonts w:hint="eastAsia"/>
          <w:sz w:val="24"/>
          <w:szCs w:val="22"/>
        </w:rPr>
        <w:t>验证签名，通过验证签名，可进行业务交易，否</w:t>
      </w:r>
      <w:r>
        <w:rPr>
          <w:sz w:val="24"/>
          <w:szCs w:val="22"/>
        </w:rPr>
        <w:tab/>
      </w:r>
      <w:r>
        <w:rPr>
          <w:sz w:val="24"/>
          <w:szCs w:val="22"/>
        </w:rPr>
        <w:tab/>
      </w:r>
      <w:r>
        <w:rPr>
          <w:rFonts w:hint="eastAsia"/>
          <w:sz w:val="24"/>
          <w:szCs w:val="22"/>
        </w:rPr>
        <w:t>则结束处理</w:t>
      </w:r>
      <w:r>
        <w:rPr>
          <w:sz w:val="24"/>
          <w:szCs w:val="22"/>
        </w:rPr>
        <w:t xml:space="preserve">  </w:t>
      </w:r>
    </w:p>
    <w:p w:rsidR="002D5F8F" w:rsidRDefault="002D5F8F" w:rsidP="002D5F8F">
      <w:pPr>
        <w:tabs>
          <w:tab w:val="left" w:pos="1050"/>
        </w:tabs>
        <w:ind w:left="840" w:firstLine="420"/>
        <w:rPr>
          <w:b/>
          <w:bCs/>
          <w:sz w:val="24"/>
          <w:szCs w:val="22"/>
        </w:rPr>
      </w:pPr>
      <w:r>
        <w:rPr>
          <w:b/>
          <w:bCs/>
          <w:sz w:val="24"/>
          <w:szCs w:val="22"/>
        </w:rPr>
        <w:t xml:space="preserve"> B.</w:t>
      </w:r>
      <w:r>
        <w:rPr>
          <w:rFonts w:hint="eastAsia"/>
          <w:b/>
          <w:bCs/>
          <w:sz w:val="24"/>
          <w:szCs w:val="22"/>
        </w:rPr>
        <w:t>响应流程</w:t>
      </w:r>
    </w:p>
    <w:p w:rsidR="002D5F8F" w:rsidRDefault="002D5F8F" w:rsidP="002D5F8F">
      <w:pPr>
        <w:tabs>
          <w:tab w:val="left" w:pos="1050"/>
        </w:tabs>
        <w:ind w:left="840" w:firstLine="420"/>
        <w:rPr>
          <w:sz w:val="24"/>
          <w:szCs w:val="22"/>
        </w:rPr>
      </w:pPr>
      <w:r>
        <w:rPr>
          <w:sz w:val="24"/>
          <w:szCs w:val="22"/>
        </w:rPr>
        <w:tab/>
      </w:r>
      <w:r>
        <w:rPr>
          <w:sz w:val="24"/>
          <w:szCs w:val="22"/>
        </w:rPr>
        <w:tab/>
        <w:t>3).</w:t>
      </w:r>
      <w:r>
        <w:rPr>
          <w:rFonts w:hint="eastAsia"/>
          <w:sz w:val="24"/>
          <w:szCs w:val="22"/>
        </w:rPr>
        <w:t>对有响应的请求，服务端用私钥</w:t>
      </w:r>
      <w:r>
        <w:rPr>
          <w:sz w:val="24"/>
          <w:szCs w:val="22"/>
        </w:rPr>
        <w:t>B1</w:t>
      </w:r>
      <w:r>
        <w:rPr>
          <w:rFonts w:hint="eastAsia"/>
          <w:sz w:val="24"/>
          <w:szCs w:val="22"/>
        </w:rPr>
        <w:t>签名，并将原文和签名响应给</w:t>
      </w:r>
      <w:r>
        <w:rPr>
          <w:sz w:val="24"/>
          <w:szCs w:val="22"/>
        </w:rPr>
        <w:tab/>
      </w:r>
      <w:r>
        <w:rPr>
          <w:sz w:val="24"/>
          <w:szCs w:val="22"/>
        </w:rPr>
        <w:tab/>
      </w:r>
      <w:r>
        <w:rPr>
          <w:sz w:val="24"/>
          <w:szCs w:val="22"/>
        </w:rPr>
        <w:tab/>
      </w:r>
      <w:r>
        <w:rPr>
          <w:rFonts w:hint="eastAsia"/>
          <w:sz w:val="24"/>
          <w:szCs w:val="22"/>
        </w:rPr>
        <w:t>客户端</w:t>
      </w:r>
    </w:p>
    <w:p w:rsidR="002D5F8F" w:rsidRDefault="002D5F8F" w:rsidP="002D5F8F">
      <w:pPr>
        <w:tabs>
          <w:tab w:val="left" w:pos="1050"/>
        </w:tabs>
        <w:ind w:left="840" w:firstLine="420"/>
        <w:rPr>
          <w:sz w:val="24"/>
          <w:szCs w:val="22"/>
        </w:rPr>
      </w:pPr>
      <w:r>
        <w:rPr>
          <w:sz w:val="24"/>
          <w:szCs w:val="22"/>
        </w:rPr>
        <w:tab/>
      </w:r>
      <w:r>
        <w:rPr>
          <w:sz w:val="24"/>
          <w:szCs w:val="22"/>
        </w:rPr>
        <w:tab/>
        <w:t>4).</w:t>
      </w:r>
      <w:r>
        <w:rPr>
          <w:rFonts w:hint="eastAsia"/>
          <w:sz w:val="24"/>
          <w:szCs w:val="22"/>
        </w:rPr>
        <w:t>客户端用公钥</w:t>
      </w:r>
      <w:r>
        <w:rPr>
          <w:sz w:val="24"/>
          <w:szCs w:val="22"/>
        </w:rPr>
        <w:t>A1</w:t>
      </w:r>
      <w:r>
        <w:rPr>
          <w:rFonts w:hint="eastAsia"/>
          <w:sz w:val="24"/>
          <w:szCs w:val="22"/>
        </w:rPr>
        <w:t>验证签名，通过验证签名，可进行数据处理，否</w:t>
      </w:r>
      <w:r>
        <w:rPr>
          <w:sz w:val="24"/>
          <w:szCs w:val="22"/>
        </w:rPr>
        <w:tab/>
      </w:r>
      <w:r>
        <w:rPr>
          <w:sz w:val="24"/>
          <w:szCs w:val="22"/>
        </w:rPr>
        <w:tab/>
      </w:r>
      <w:r>
        <w:rPr>
          <w:sz w:val="24"/>
          <w:szCs w:val="22"/>
        </w:rPr>
        <w:tab/>
      </w:r>
      <w:r>
        <w:rPr>
          <w:rFonts w:hint="eastAsia"/>
          <w:sz w:val="24"/>
          <w:szCs w:val="22"/>
        </w:rPr>
        <w:t>则前台页面提示业务操作失败之类的错误，并记录异常日志</w:t>
      </w:r>
    </w:p>
    <w:p w:rsidR="002D5F8F" w:rsidRDefault="002D5F8F" w:rsidP="002D5F8F">
      <w:pPr>
        <w:numPr>
          <w:ilvl w:val="0"/>
          <w:numId w:val="6"/>
        </w:numPr>
        <w:tabs>
          <w:tab w:val="left" w:pos="1050"/>
        </w:tabs>
        <w:rPr>
          <w:sz w:val="24"/>
          <w:szCs w:val="22"/>
        </w:rPr>
      </w:pPr>
      <w:r>
        <w:rPr>
          <w:sz w:val="24"/>
          <w:szCs w:val="22"/>
        </w:rPr>
        <w:t>request-AsynResponse</w:t>
      </w:r>
      <w:r>
        <w:rPr>
          <w:rFonts w:hint="eastAsia"/>
          <w:sz w:val="24"/>
          <w:szCs w:val="22"/>
        </w:rPr>
        <w:t>模型：</w:t>
      </w:r>
    </w:p>
    <w:p w:rsidR="002D5F8F" w:rsidRDefault="002D5F8F" w:rsidP="002D5F8F">
      <w:pPr>
        <w:tabs>
          <w:tab w:val="left" w:pos="1050"/>
        </w:tabs>
        <w:ind w:left="840" w:firstLine="420"/>
        <w:rPr>
          <w:b/>
          <w:bCs/>
          <w:sz w:val="24"/>
          <w:szCs w:val="22"/>
        </w:rPr>
      </w:pPr>
      <w:r>
        <w:rPr>
          <w:b/>
          <w:bCs/>
          <w:sz w:val="24"/>
          <w:szCs w:val="22"/>
        </w:rPr>
        <w:t>A.</w:t>
      </w:r>
      <w:r>
        <w:rPr>
          <w:rFonts w:hint="eastAsia"/>
          <w:b/>
          <w:bCs/>
          <w:sz w:val="24"/>
          <w:szCs w:val="22"/>
        </w:rPr>
        <w:t>请求流程</w:t>
      </w:r>
    </w:p>
    <w:p w:rsidR="002D5F8F" w:rsidRDefault="002D5F8F" w:rsidP="002D5F8F">
      <w:pPr>
        <w:tabs>
          <w:tab w:val="left" w:pos="1050"/>
        </w:tabs>
        <w:ind w:left="1260" w:firstLine="420"/>
        <w:rPr>
          <w:sz w:val="24"/>
          <w:szCs w:val="22"/>
        </w:rPr>
      </w:pPr>
      <w:r>
        <w:rPr>
          <w:sz w:val="24"/>
          <w:szCs w:val="22"/>
        </w:rPr>
        <w:tab/>
        <w:t>1).</w:t>
      </w:r>
      <w:r>
        <w:rPr>
          <w:rFonts w:hint="eastAsia"/>
          <w:sz w:val="24"/>
          <w:szCs w:val="22"/>
        </w:rPr>
        <w:t>客户端用私钥</w:t>
      </w:r>
      <w:r>
        <w:rPr>
          <w:sz w:val="24"/>
          <w:szCs w:val="22"/>
        </w:rPr>
        <w:t>B2</w:t>
      </w:r>
      <w:r>
        <w:rPr>
          <w:rFonts w:hint="eastAsia"/>
          <w:sz w:val="24"/>
          <w:szCs w:val="22"/>
        </w:rPr>
        <w:t>签名，并将原文和数字签名发送给服务端</w:t>
      </w:r>
    </w:p>
    <w:p w:rsidR="002D5F8F" w:rsidRDefault="002D5F8F" w:rsidP="002D5F8F">
      <w:pPr>
        <w:tabs>
          <w:tab w:val="left" w:pos="1050"/>
        </w:tabs>
        <w:ind w:left="1260" w:firstLine="420"/>
        <w:rPr>
          <w:sz w:val="24"/>
          <w:szCs w:val="22"/>
        </w:rPr>
      </w:pPr>
      <w:r>
        <w:rPr>
          <w:sz w:val="24"/>
          <w:szCs w:val="22"/>
        </w:rPr>
        <w:t>2).</w:t>
      </w:r>
      <w:r>
        <w:rPr>
          <w:rFonts w:hint="eastAsia"/>
          <w:sz w:val="24"/>
          <w:szCs w:val="22"/>
        </w:rPr>
        <w:t>服务端用公钥</w:t>
      </w:r>
      <w:r>
        <w:rPr>
          <w:sz w:val="24"/>
          <w:szCs w:val="22"/>
        </w:rPr>
        <w:t>A2</w:t>
      </w:r>
      <w:r>
        <w:rPr>
          <w:rFonts w:hint="eastAsia"/>
          <w:sz w:val="24"/>
          <w:szCs w:val="22"/>
        </w:rPr>
        <w:t>验证签名，通过验证签名，可进行业务交易，否</w:t>
      </w:r>
      <w:r>
        <w:rPr>
          <w:sz w:val="24"/>
          <w:szCs w:val="22"/>
        </w:rPr>
        <w:tab/>
      </w:r>
      <w:r>
        <w:rPr>
          <w:sz w:val="24"/>
          <w:szCs w:val="22"/>
        </w:rPr>
        <w:tab/>
      </w:r>
      <w:r>
        <w:rPr>
          <w:rFonts w:hint="eastAsia"/>
          <w:sz w:val="24"/>
          <w:szCs w:val="22"/>
        </w:rPr>
        <w:t>则结束处理</w:t>
      </w:r>
      <w:r>
        <w:rPr>
          <w:sz w:val="24"/>
          <w:szCs w:val="22"/>
        </w:rPr>
        <w:t xml:space="preserve">  </w:t>
      </w:r>
    </w:p>
    <w:p w:rsidR="002D5F8F" w:rsidRDefault="002D5F8F" w:rsidP="002D5F8F">
      <w:pPr>
        <w:tabs>
          <w:tab w:val="left" w:pos="1050"/>
        </w:tabs>
        <w:ind w:left="840" w:firstLine="420"/>
        <w:rPr>
          <w:b/>
          <w:bCs/>
          <w:sz w:val="24"/>
          <w:szCs w:val="22"/>
        </w:rPr>
      </w:pPr>
      <w:r>
        <w:rPr>
          <w:b/>
          <w:bCs/>
          <w:sz w:val="24"/>
          <w:szCs w:val="22"/>
        </w:rPr>
        <w:t xml:space="preserve"> B.</w:t>
      </w:r>
      <w:r>
        <w:rPr>
          <w:rFonts w:hint="eastAsia"/>
          <w:b/>
          <w:bCs/>
          <w:sz w:val="24"/>
          <w:szCs w:val="22"/>
        </w:rPr>
        <w:t>响应流程</w:t>
      </w:r>
    </w:p>
    <w:p w:rsidR="002D5F8F" w:rsidRDefault="002D5F8F" w:rsidP="002D5F8F">
      <w:pPr>
        <w:tabs>
          <w:tab w:val="left" w:pos="1050"/>
        </w:tabs>
        <w:ind w:left="840" w:firstLine="420"/>
        <w:rPr>
          <w:sz w:val="24"/>
          <w:szCs w:val="22"/>
        </w:rPr>
      </w:pPr>
      <w:r>
        <w:rPr>
          <w:sz w:val="24"/>
          <w:szCs w:val="22"/>
        </w:rPr>
        <w:tab/>
      </w:r>
      <w:r>
        <w:rPr>
          <w:sz w:val="24"/>
          <w:szCs w:val="22"/>
        </w:rPr>
        <w:tab/>
        <w:t>3).</w:t>
      </w:r>
      <w:r>
        <w:rPr>
          <w:rFonts w:hint="eastAsia"/>
          <w:sz w:val="24"/>
          <w:szCs w:val="22"/>
        </w:rPr>
        <w:t>对有响应的请求，服务端用私钥</w:t>
      </w:r>
      <w:r>
        <w:rPr>
          <w:sz w:val="24"/>
          <w:szCs w:val="22"/>
        </w:rPr>
        <w:t>B1</w:t>
      </w:r>
      <w:r>
        <w:rPr>
          <w:rFonts w:hint="eastAsia"/>
          <w:sz w:val="24"/>
          <w:szCs w:val="22"/>
        </w:rPr>
        <w:t>签名，并将原文和签名响应给</w:t>
      </w:r>
      <w:r>
        <w:rPr>
          <w:sz w:val="24"/>
          <w:szCs w:val="22"/>
        </w:rPr>
        <w:tab/>
      </w:r>
      <w:r>
        <w:rPr>
          <w:sz w:val="24"/>
          <w:szCs w:val="22"/>
        </w:rPr>
        <w:tab/>
      </w:r>
      <w:r>
        <w:rPr>
          <w:sz w:val="24"/>
          <w:szCs w:val="22"/>
        </w:rPr>
        <w:tab/>
      </w:r>
      <w:r>
        <w:rPr>
          <w:rFonts w:hint="eastAsia"/>
          <w:sz w:val="24"/>
          <w:szCs w:val="22"/>
        </w:rPr>
        <w:t>客户端，</w:t>
      </w:r>
      <w:r>
        <w:rPr>
          <w:rFonts w:hint="eastAsia"/>
          <w:b/>
          <w:bCs/>
          <w:sz w:val="24"/>
          <w:szCs w:val="22"/>
        </w:rPr>
        <w:t>这里的响应通常是调用一个额外的回调服务地址</w:t>
      </w:r>
    </w:p>
    <w:p w:rsidR="002D5F8F" w:rsidRDefault="002D5F8F" w:rsidP="002D5F8F">
      <w:pPr>
        <w:tabs>
          <w:tab w:val="left" w:pos="1050"/>
        </w:tabs>
        <w:rPr>
          <w:b/>
          <w:bCs/>
          <w:sz w:val="24"/>
          <w:szCs w:val="22"/>
        </w:rPr>
      </w:pPr>
      <w:r>
        <w:rPr>
          <w:sz w:val="24"/>
          <w:szCs w:val="22"/>
        </w:rPr>
        <w:tab/>
        <w:t>4).</w:t>
      </w:r>
      <w:r>
        <w:rPr>
          <w:rFonts w:hint="eastAsia"/>
          <w:sz w:val="24"/>
          <w:szCs w:val="22"/>
        </w:rPr>
        <w:t>客户端用公钥</w:t>
      </w:r>
      <w:r>
        <w:rPr>
          <w:sz w:val="24"/>
          <w:szCs w:val="22"/>
        </w:rPr>
        <w:t>A1</w:t>
      </w:r>
      <w:r>
        <w:rPr>
          <w:rFonts w:hint="eastAsia"/>
          <w:sz w:val="24"/>
          <w:szCs w:val="22"/>
        </w:rPr>
        <w:t>验证签名，通过验证签名，可进行数据处理，否</w:t>
      </w:r>
      <w:r>
        <w:rPr>
          <w:sz w:val="24"/>
          <w:szCs w:val="22"/>
        </w:rPr>
        <w:tab/>
      </w:r>
      <w:r>
        <w:rPr>
          <w:sz w:val="24"/>
          <w:szCs w:val="22"/>
        </w:rPr>
        <w:tab/>
      </w:r>
      <w:r>
        <w:rPr>
          <w:sz w:val="24"/>
          <w:szCs w:val="22"/>
        </w:rPr>
        <w:tab/>
      </w:r>
      <w:r>
        <w:rPr>
          <w:rFonts w:hint="eastAsia"/>
          <w:sz w:val="24"/>
          <w:szCs w:val="22"/>
        </w:rPr>
        <w:t>则前台页面提示业务操作失败之类的错误，并记录异常日志</w:t>
      </w:r>
    </w:p>
    <w:p w:rsidR="002D5F8F" w:rsidRDefault="002D5F8F" w:rsidP="002D5F8F"/>
    <w:p w:rsidR="000F5E18" w:rsidRPr="002D5F8F" w:rsidRDefault="000F5E18"/>
    <w:sectPr w:rsidR="000F5E18" w:rsidRPr="002D5F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E18" w:rsidRDefault="000F5E18" w:rsidP="002D5F8F">
      <w:pPr>
        <w:spacing w:line="240" w:lineRule="auto"/>
      </w:pPr>
      <w:r>
        <w:separator/>
      </w:r>
    </w:p>
  </w:endnote>
  <w:endnote w:type="continuationSeparator" w:id="1">
    <w:p w:rsidR="000F5E18" w:rsidRDefault="000F5E18" w:rsidP="002D5F8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E18" w:rsidRDefault="000F5E18" w:rsidP="002D5F8F">
      <w:pPr>
        <w:spacing w:line="240" w:lineRule="auto"/>
      </w:pPr>
      <w:r>
        <w:separator/>
      </w:r>
    </w:p>
  </w:footnote>
  <w:footnote w:type="continuationSeparator" w:id="1">
    <w:p w:rsidR="000F5E18" w:rsidRDefault="000F5E18" w:rsidP="002D5F8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suff w:val="nothing"/>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
    <w:nsid w:val="00000005"/>
    <w:multiLevelType w:val="singleLevel"/>
    <w:tmpl w:val="00000005"/>
    <w:lvl w:ilvl="0">
      <w:start w:val="1"/>
      <w:numFmt w:val="decimal"/>
      <w:lvlText w:val="%1."/>
      <w:lvlJc w:val="left"/>
      <w:pPr>
        <w:tabs>
          <w:tab w:val="num" w:pos="425"/>
        </w:tabs>
        <w:ind w:left="425" w:hanging="425"/>
      </w:pPr>
    </w:lvl>
  </w:abstractNum>
  <w:abstractNum w:abstractNumId="2">
    <w:nsid w:val="00000018"/>
    <w:multiLevelType w:val="multilevel"/>
    <w:tmpl w:val="00000018"/>
    <w:lvl w:ilvl="0">
      <w:start w:val="1"/>
      <w:numFmt w:val="decimal"/>
      <w:lvlText w:val="%1."/>
      <w:lvlJc w:val="left"/>
      <w:pPr>
        <w:ind w:left="360" w:hanging="360"/>
      </w:pPr>
    </w:lvl>
    <w:lvl w:ilvl="1">
      <w:start w:val="1"/>
      <w:numFmt w:val="lowerLetter"/>
      <w:lvlText w:val="%2)"/>
      <w:lvlJc w:val="left"/>
      <w:pPr>
        <w:ind w:left="840" w:hanging="420"/>
      </w:pPr>
    </w:lvl>
    <w:lvl w:ilvl="2">
      <w:start w:val="1"/>
      <w:numFmt w:val="decimal"/>
      <w:lvlText w:val="（%3）"/>
      <w:lvlJc w:val="left"/>
      <w:pPr>
        <w:ind w:left="1560" w:hanging="7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E26064D"/>
    <w:multiLevelType w:val="hybridMultilevel"/>
    <w:tmpl w:val="F02092C2"/>
    <w:lvl w:ilvl="0" w:tplc="0409000B">
      <w:start w:val="1"/>
      <w:numFmt w:val="bullet"/>
      <w:lvlText w:val=""/>
      <w:lvlJc w:val="left"/>
      <w:pPr>
        <w:ind w:left="147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C86BFC"/>
    <w:multiLevelType w:val="multilevel"/>
    <w:tmpl w:val="0DCCB52C"/>
    <w:lvl w:ilvl="0">
      <w:start w:val="1"/>
      <w:numFmt w:val="decimal"/>
      <w:pStyle w:val="1"/>
      <w:lvlText w:val="%1"/>
      <w:lvlJc w:val="left"/>
      <w:pPr>
        <w:tabs>
          <w:tab w:val="num" w:pos="552"/>
        </w:tabs>
        <w:ind w:left="55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5">
    <w:nsid w:val="56111E40"/>
    <w:multiLevelType w:val="hybridMultilevel"/>
    <w:tmpl w:val="8DA6B44A"/>
    <w:lvl w:ilvl="0" w:tplc="0409000B">
      <w:start w:val="1"/>
      <w:numFmt w:val="bullet"/>
      <w:lvlText w:val=""/>
      <w:lvlJc w:val="left"/>
      <w:pPr>
        <w:ind w:left="147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5F8F"/>
    <w:rsid w:val="000F5E18"/>
    <w:rsid w:val="002D5F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5F8F"/>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Char"/>
    <w:qFormat/>
    <w:rsid w:val="002D5F8F"/>
    <w:pPr>
      <w:keepNext/>
      <w:keepLines/>
      <w:numPr>
        <w:numId w:val="1"/>
      </w:numPr>
      <w:spacing w:before="480" w:line="360" w:lineRule="auto"/>
      <w:outlineLvl w:val="0"/>
    </w:pPr>
    <w:rPr>
      <w:rFonts w:ascii="Arial" w:eastAsia="黑体" w:hAnsi="Arial"/>
      <w:shadow/>
      <w:kern w:val="44"/>
      <w:sz w:val="36"/>
      <w:szCs w:val="36"/>
    </w:rPr>
  </w:style>
  <w:style w:type="paragraph" w:styleId="2">
    <w:name w:val="heading 2"/>
    <w:basedOn w:val="a"/>
    <w:next w:val="a"/>
    <w:link w:val="2Char"/>
    <w:semiHidden/>
    <w:unhideWhenUsed/>
    <w:qFormat/>
    <w:rsid w:val="002D5F8F"/>
    <w:pPr>
      <w:keepNext/>
      <w:keepLines/>
      <w:numPr>
        <w:ilvl w:val="1"/>
        <w:numId w:val="1"/>
      </w:numPr>
      <w:spacing w:before="120"/>
      <w:outlineLvl w:val="1"/>
    </w:pPr>
    <w:rPr>
      <w:rFonts w:ascii="Arial" w:eastAsia="黑体" w:hAnsi="Arial"/>
      <w:shadow/>
      <w:sz w:val="30"/>
    </w:rPr>
  </w:style>
  <w:style w:type="paragraph" w:styleId="3">
    <w:name w:val="heading 3"/>
    <w:basedOn w:val="a"/>
    <w:next w:val="a"/>
    <w:link w:val="3Char"/>
    <w:semiHidden/>
    <w:unhideWhenUsed/>
    <w:qFormat/>
    <w:rsid w:val="002D5F8F"/>
    <w:pPr>
      <w:keepNext/>
      <w:keepLines/>
      <w:numPr>
        <w:ilvl w:val="2"/>
        <w:numId w:val="1"/>
      </w:numPr>
      <w:spacing w:before="40"/>
      <w:outlineLvl w:val="2"/>
    </w:pPr>
    <w:rPr>
      <w:rFonts w:eastAsia="楷体_GB2312"/>
      <w:b/>
      <w:shadow/>
      <w:sz w:val="28"/>
      <w:szCs w:val="28"/>
    </w:rPr>
  </w:style>
  <w:style w:type="paragraph" w:styleId="4">
    <w:name w:val="heading 4"/>
    <w:basedOn w:val="a"/>
    <w:next w:val="a"/>
    <w:link w:val="4Char"/>
    <w:semiHidden/>
    <w:unhideWhenUsed/>
    <w:qFormat/>
    <w:rsid w:val="002D5F8F"/>
    <w:pPr>
      <w:keepNext/>
      <w:keepLines/>
      <w:numPr>
        <w:ilvl w:val="3"/>
        <w:numId w:val="1"/>
      </w:numPr>
      <w:spacing w:before="40"/>
      <w:outlineLvl w:val="3"/>
    </w:pPr>
    <w:rPr>
      <w:rFonts w:ascii="Arial" w:eastAsia="楷体_GB2312" w:hAnsi="Arial"/>
      <w:b/>
      <w:bCs/>
      <w:color w:val="800080"/>
      <w:szCs w:val="28"/>
    </w:rPr>
  </w:style>
  <w:style w:type="paragraph" w:styleId="5">
    <w:name w:val="heading 5"/>
    <w:basedOn w:val="a"/>
    <w:next w:val="a"/>
    <w:link w:val="5Char"/>
    <w:semiHidden/>
    <w:unhideWhenUsed/>
    <w:qFormat/>
    <w:rsid w:val="002D5F8F"/>
    <w:pPr>
      <w:keepNext/>
      <w:keepLines/>
      <w:numPr>
        <w:ilvl w:val="4"/>
        <w:numId w:val="1"/>
      </w:numPr>
      <w:spacing w:before="280" w:after="290" w:line="374" w:lineRule="auto"/>
      <w:outlineLvl w:val="4"/>
    </w:pPr>
    <w:rPr>
      <w:bCs/>
      <w:i/>
      <w:color w:val="003366"/>
      <w:szCs w:val="24"/>
    </w:rPr>
  </w:style>
  <w:style w:type="paragraph" w:styleId="6">
    <w:name w:val="heading 6"/>
    <w:basedOn w:val="a"/>
    <w:next w:val="a"/>
    <w:link w:val="6Char"/>
    <w:semiHidden/>
    <w:unhideWhenUsed/>
    <w:qFormat/>
    <w:rsid w:val="002D5F8F"/>
    <w:pPr>
      <w:keepNext/>
      <w:keepLines/>
      <w:numPr>
        <w:ilvl w:val="5"/>
        <w:numId w:val="1"/>
      </w:numPr>
      <w:spacing w:before="240" w:after="64" w:line="319" w:lineRule="auto"/>
      <w:outlineLvl w:val="5"/>
    </w:pPr>
    <w:rPr>
      <w:rFonts w:ascii="Arial" w:eastAsia="黑体" w:hAnsi="Arial"/>
      <w:b/>
      <w:bCs/>
      <w:szCs w:val="24"/>
    </w:rPr>
  </w:style>
  <w:style w:type="paragraph" w:styleId="7">
    <w:name w:val="heading 7"/>
    <w:basedOn w:val="a"/>
    <w:next w:val="a"/>
    <w:link w:val="7Char"/>
    <w:semiHidden/>
    <w:unhideWhenUsed/>
    <w:qFormat/>
    <w:rsid w:val="002D5F8F"/>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
    <w:next w:val="a"/>
    <w:link w:val="8Char"/>
    <w:semiHidden/>
    <w:unhideWhenUsed/>
    <w:qFormat/>
    <w:rsid w:val="002D5F8F"/>
    <w:pPr>
      <w:keepNext/>
      <w:numPr>
        <w:ilvl w:val="7"/>
        <w:numId w:val="1"/>
      </w:numPr>
      <w:spacing w:line="360" w:lineRule="auto"/>
      <w:outlineLvl w:val="7"/>
    </w:pPr>
    <w:rPr>
      <w:rFonts w:ascii="仿宋_GB2312" w:eastAsia="仿宋_GB2312"/>
      <w:b/>
      <w:sz w:val="24"/>
    </w:rPr>
  </w:style>
  <w:style w:type="paragraph" w:styleId="9">
    <w:name w:val="heading 9"/>
    <w:basedOn w:val="a"/>
    <w:next w:val="a"/>
    <w:link w:val="9Char"/>
    <w:semiHidden/>
    <w:unhideWhenUsed/>
    <w:qFormat/>
    <w:rsid w:val="002D5F8F"/>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5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5F8F"/>
    <w:rPr>
      <w:sz w:val="18"/>
      <w:szCs w:val="18"/>
    </w:rPr>
  </w:style>
  <w:style w:type="paragraph" w:styleId="a4">
    <w:name w:val="footer"/>
    <w:basedOn w:val="a"/>
    <w:link w:val="Char0"/>
    <w:uiPriority w:val="99"/>
    <w:semiHidden/>
    <w:unhideWhenUsed/>
    <w:rsid w:val="002D5F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5F8F"/>
    <w:rPr>
      <w:sz w:val="18"/>
      <w:szCs w:val="18"/>
    </w:rPr>
  </w:style>
  <w:style w:type="character" w:customStyle="1" w:styleId="1Char">
    <w:name w:val="标题 1 Char"/>
    <w:basedOn w:val="a0"/>
    <w:link w:val="1"/>
    <w:rsid w:val="002D5F8F"/>
    <w:rPr>
      <w:rFonts w:ascii="Arial" w:eastAsia="黑体" w:hAnsi="Arial" w:cs="Times New Roman"/>
      <w:shadow/>
      <w:kern w:val="44"/>
      <w:sz w:val="36"/>
      <w:szCs w:val="36"/>
    </w:rPr>
  </w:style>
  <w:style w:type="character" w:customStyle="1" w:styleId="2Char">
    <w:name w:val="标题 2 Char"/>
    <w:basedOn w:val="a0"/>
    <w:link w:val="2"/>
    <w:semiHidden/>
    <w:rsid w:val="002D5F8F"/>
    <w:rPr>
      <w:rFonts w:ascii="Arial" w:eastAsia="黑体" w:hAnsi="Arial" w:cs="Times New Roman"/>
      <w:shadow/>
      <w:sz w:val="30"/>
      <w:szCs w:val="20"/>
    </w:rPr>
  </w:style>
  <w:style w:type="character" w:customStyle="1" w:styleId="3Char">
    <w:name w:val="标题 3 Char"/>
    <w:basedOn w:val="a0"/>
    <w:link w:val="3"/>
    <w:semiHidden/>
    <w:rsid w:val="002D5F8F"/>
    <w:rPr>
      <w:rFonts w:ascii="Times New Roman" w:eastAsia="楷体_GB2312" w:hAnsi="Times New Roman" w:cs="Times New Roman"/>
      <w:b/>
      <w:shadow/>
      <w:sz w:val="28"/>
      <w:szCs w:val="28"/>
    </w:rPr>
  </w:style>
  <w:style w:type="character" w:customStyle="1" w:styleId="4Char">
    <w:name w:val="标题 4 Char"/>
    <w:basedOn w:val="a0"/>
    <w:link w:val="4"/>
    <w:semiHidden/>
    <w:rsid w:val="002D5F8F"/>
    <w:rPr>
      <w:rFonts w:ascii="Arial" w:eastAsia="楷体_GB2312" w:hAnsi="Arial" w:cs="Times New Roman"/>
      <w:b/>
      <w:bCs/>
      <w:color w:val="800080"/>
      <w:szCs w:val="28"/>
    </w:rPr>
  </w:style>
  <w:style w:type="character" w:customStyle="1" w:styleId="5Char">
    <w:name w:val="标题 5 Char"/>
    <w:basedOn w:val="a0"/>
    <w:link w:val="5"/>
    <w:semiHidden/>
    <w:rsid w:val="002D5F8F"/>
    <w:rPr>
      <w:rFonts w:ascii="Times New Roman" w:eastAsia="宋体" w:hAnsi="Times New Roman" w:cs="Times New Roman"/>
      <w:bCs/>
      <w:i/>
      <w:color w:val="003366"/>
      <w:szCs w:val="24"/>
    </w:rPr>
  </w:style>
  <w:style w:type="character" w:customStyle="1" w:styleId="6Char">
    <w:name w:val="标题 6 Char"/>
    <w:basedOn w:val="a0"/>
    <w:link w:val="6"/>
    <w:semiHidden/>
    <w:rsid w:val="002D5F8F"/>
    <w:rPr>
      <w:rFonts w:ascii="Arial" w:eastAsia="黑体" w:hAnsi="Arial" w:cs="Times New Roman"/>
      <w:b/>
      <w:bCs/>
      <w:szCs w:val="24"/>
    </w:rPr>
  </w:style>
  <w:style w:type="character" w:customStyle="1" w:styleId="7Char">
    <w:name w:val="标题 7 Char"/>
    <w:basedOn w:val="a0"/>
    <w:link w:val="7"/>
    <w:semiHidden/>
    <w:rsid w:val="002D5F8F"/>
    <w:rPr>
      <w:rFonts w:ascii="Arial" w:eastAsia="宋体" w:hAnsi="Arial" w:cs="Times New Roman"/>
      <w:b/>
      <w:color w:val="000000"/>
      <w:sz w:val="15"/>
      <w:szCs w:val="20"/>
    </w:rPr>
  </w:style>
  <w:style w:type="character" w:customStyle="1" w:styleId="8Char">
    <w:name w:val="标题 8 Char"/>
    <w:basedOn w:val="a0"/>
    <w:link w:val="8"/>
    <w:semiHidden/>
    <w:rsid w:val="002D5F8F"/>
    <w:rPr>
      <w:rFonts w:ascii="仿宋_GB2312" w:eastAsia="仿宋_GB2312" w:hAnsi="Times New Roman" w:cs="Times New Roman"/>
      <w:b/>
      <w:sz w:val="24"/>
      <w:szCs w:val="20"/>
    </w:rPr>
  </w:style>
  <w:style w:type="character" w:customStyle="1" w:styleId="9Char">
    <w:name w:val="标题 9 Char"/>
    <w:basedOn w:val="a0"/>
    <w:link w:val="9"/>
    <w:semiHidden/>
    <w:rsid w:val="002D5F8F"/>
    <w:rPr>
      <w:rFonts w:ascii="Arial" w:eastAsia="黑体" w:hAnsi="Arial" w:cs="Times New Roman"/>
      <w:szCs w:val="21"/>
    </w:rPr>
  </w:style>
  <w:style w:type="paragraph" w:customStyle="1" w:styleId="ListParagraph">
    <w:name w:val="List Paragraph"/>
    <w:basedOn w:val="a"/>
    <w:rsid w:val="002D5F8F"/>
    <w:pPr>
      <w:ind w:firstLineChars="200" w:firstLine="420"/>
    </w:pPr>
  </w:style>
  <w:style w:type="paragraph" w:styleId="a5">
    <w:name w:val="Balloon Text"/>
    <w:basedOn w:val="a"/>
    <w:link w:val="Char1"/>
    <w:uiPriority w:val="99"/>
    <w:semiHidden/>
    <w:unhideWhenUsed/>
    <w:rsid w:val="002D5F8F"/>
    <w:pPr>
      <w:spacing w:line="240" w:lineRule="auto"/>
    </w:pPr>
    <w:rPr>
      <w:sz w:val="18"/>
      <w:szCs w:val="18"/>
    </w:rPr>
  </w:style>
  <w:style w:type="character" w:customStyle="1" w:styleId="Char1">
    <w:name w:val="批注框文本 Char"/>
    <w:basedOn w:val="a0"/>
    <w:link w:val="a5"/>
    <w:uiPriority w:val="99"/>
    <w:semiHidden/>
    <w:rsid w:val="002D5F8F"/>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150073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2873</Characters>
  <Application>Microsoft Office Word</Application>
  <DocSecurity>0</DocSecurity>
  <Lines>23</Lines>
  <Paragraphs>6</Paragraphs>
  <ScaleCrop>false</ScaleCrop>
  <Company/>
  <LinksUpToDate>false</LinksUpToDate>
  <CharactersWithSpaces>3371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天宇科技</dc:creator>
  <cp:keywords/>
  <dc:description/>
  <cp:lastModifiedBy>天宇科技</cp:lastModifiedBy>
  <cp:revision>3</cp:revision>
  <dcterms:created xsi:type="dcterms:W3CDTF">2011-12-08T02:41:00Z</dcterms:created>
  <dcterms:modified xsi:type="dcterms:W3CDTF">2011-12-08T02:41:00Z</dcterms:modified>
</cp:coreProperties>
</file>