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333" w:rsidRPr="00AD1876" w:rsidRDefault="00E25333" w:rsidP="00E25333">
      <w:pPr>
        <w:jc w:val="center"/>
        <w:rPr>
          <w:rFonts w:ascii="Times New Roman" w:eastAsia="標楷體" w:hAnsi="Times New Roman"/>
          <w:b/>
          <w:sz w:val="40"/>
          <w:szCs w:val="40"/>
        </w:rPr>
      </w:pPr>
      <w:r w:rsidRPr="00AD1876">
        <w:rPr>
          <w:rFonts w:ascii="Times New Roman" w:eastAsia="標楷體" w:hAnsi="Times New Roman" w:hint="eastAsia"/>
          <w:b/>
          <w:sz w:val="40"/>
          <w:szCs w:val="40"/>
        </w:rPr>
        <w:t>輔仁大學資訊管理學系碩士班</w:t>
      </w:r>
      <w:r w:rsidRPr="00AD1876">
        <w:rPr>
          <w:rFonts w:ascii="Times New Roman" w:eastAsia="標楷體" w:hAnsi="Times New Roman" w:hint="eastAsia"/>
          <w:b/>
          <w:sz w:val="40"/>
          <w:szCs w:val="40"/>
        </w:rPr>
        <w:t>10</w:t>
      </w:r>
      <w:r w:rsidR="00A240D5">
        <w:rPr>
          <w:rFonts w:ascii="Times New Roman" w:eastAsia="標楷體" w:hAnsi="Times New Roman"/>
          <w:b/>
          <w:sz w:val="40"/>
          <w:szCs w:val="40"/>
        </w:rPr>
        <w:t>8</w:t>
      </w:r>
      <w:r w:rsidRPr="00AD1876">
        <w:rPr>
          <w:rFonts w:ascii="Times New Roman" w:eastAsia="標楷體" w:hAnsi="Times New Roman" w:hint="eastAsia"/>
          <w:b/>
          <w:sz w:val="40"/>
          <w:szCs w:val="40"/>
        </w:rPr>
        <w:t>-</w:t>
      </w:r>
      <w:r w:rsidRPr="00AD1876">
        <w:rPr>
          <w:rFonts w:ascii="Times New Roman" w:eastAsia="標楷體" w:hAnsi="Times New Roman"/>
          <w:b/>
          <w:sz w:val="40"/>
          <w:szCs w:val="40"/>
        </w:rPr>
        <w:t>1</w:t>
      </w:r>
      <w:r w:rsidRPr="00AD1876">
        <w:rPr>
          <w:rFonts w:ascii="Times New Roman" w:eastAsia="標楷體" w:hAnsi="Times New Roman" w:hint="eastAsia"/>
          <w:b/>
          <w:sz w:val="40"/>
          <w:szCs w:val="40"/>
        </w:rPr>
        <w:t>機器學習課程</w:t>
      </w:r>
    </w:p>
    <w:p w:rsidR="007136CF" w:rsidRDefault="00AC6DEC" w:rsidP="007136CF">
      <w:pPr>
        <w:ind w:left="720"/>
        <w:jc w:val="center"/>
        <w:rPr>
          <w:rFonts w:ascii="Times New Roman" w:eastAsia="標楷體" w:hAnsi="Times New Roman"/>
          <w:sz w:val="28"/>
          <w:szCs w:val="28"/>
        </w:rPr>
      </w:pPr>
      <w:r w:rsidRPr="00AC6DEC">
        <w:rPr>
          <w:rFonts w:ascii="Times New Roman" w:eastAsia="標楷體" w:hAnsi="Times New Roman" w:hint="eastAsia"/>
          <w:b/>
          <w:color w:val="2134E7"/>
          <w:sz w:val="28"/>
          <w:szCs w:val="28"/>
        </w:rPr>
        <w:t>分組</w:t>
      </w:r>
      <w:r w:rsidR="00E25333" w:rsidRPr="00AC6DEC">
        <w:rPr>
          <w:rFonts w:ascii="Times New Roman" w:eastAsia="標楷體" w:hAnsi="Times New Roman" w:hint="eastAsia"/>
          <w:b/>
          <w:color w:val="2134E7"/>
          <w:sz w:val="28"/>
          <w:szCs w:val="28"/>
        </w:rPr>
        <w:t>家庭作業</w:t>
      </w:r>
      <w:r w:rsidR="00E25333" w:rsidRPr="00AD1876">
        <w:rPr>
          <w:rFonts w:ascii="Times New Roman" w:eastAsia="標楷體" w:hAnsi="Times New Roman"/>
          <w:sz w:val="28"/>
          <w:szCs w:val="28"/>
        </w:rPr>
        <w:t>-</w:t>
      </w:r>
      <w:r w:rsidR="00A240D5">
        <w:rPr>
          <w:rFonts w:ascii="Times New Roman" w:eastAsia="標楷體" w:hAnsi="Times New Roman" w:hint="eastAsia"/>
          <w:sz w:val="28"/>
          <w:szCs w:val="28"/>
        </w:rPr>
        <w:t>20191231</w:t>
      </w:r>
    </w:p>
    <w:p w:rsidR="00E25333" w:rsidRPr="00AD1876" w:rsidRDefault="00E25333" w:rsidP="007136CF">
      <w:pPr>
        <w:ind w:left="720"/>
        <w:jc w:val="center"/>
        <w:rPr>
          <w:rFonts w:ascii="Times New Roman" w:eastAsia="標楷體" w:hAnsi="Times New Roman"/>
        </w:rPr>
      </w:pPr>
      <w:r w:rsidRPr="00AD1876">
        <w:rPr>
          <w:rFonts w:ascii="Times New Roman" w:eastAsia="標楷體" w:hAnsi="Times New Roman"/>
          <w:sz w:val="28"/>
          <w:szCs w:val="28"/>
        </w:rPr>
        <w:t xml:space="preserve">Genetic Algorithms </w:t>
      </w:r>
      <w:r w:rsidRPr="00AD1876">
        <w:rPr>
          <w:rFonts w:ascii="Times New Roman" w:eastAsia="標楷體" w:hAnsi="Times New Roman" w:hint="eastAsia"/>
          <w:sz w:val="28"/>
          <w:szCs w:val="28"/>
        </w:rPr>
        <w:t>組合最佳化問題</w:t>
      </w:r>
      <w:r w:rsidRPr="00AD1876">
        <w:rPr>
          <w:rFonts w:ascii="Times New Roman" w:eastAsia="標楷體" w:hAnsi="Times New Roman" w:hint="eastAsia"/>
          <w:sz w:val="28"/>
          <w:szCs w:val="28"/>
        </w:rPr>
        <w:t>-</w:t>
      </w:r>
      <w:r w:rsidRPr="00AD1876">
        <w:rPr>
          <w:rFonts w:ascii="Times New Roman" w:eastAsia="標楷體" w:hAnsi="Times New Roman" w:hint="eastAsia"/>
        </w:rPr>
        <w:t>背包問題（</w:t>
      </w:r>
      <w:r w:rsidRPr="00AD1876">
        <w:rPr>
          <w:rFonts w:ascii="Times New Roman" w:eastAsia="標楷體" w:hAnsi="Times New Roman"/>
        </w:rPr>
        <w:t>knapsack problem</w:t>
      </w:r>
      <w:r w:rsidRPr="00AD1876">
        <w:rPr>
          <w:rFonts w:ascii="Times New Roman" w:eastAsia="標楷體" w:hAnsi="Times New Roman"/>
        </w:rPr>
        <w:t>）</w:t>
      </w:r>
    </w:p>
    <w:p w:rsidR="00E25333" w:rsidRPr="00AD1876" w:rsidRDefault="00E25333" w:rsidP="00E25333">
      <w:pPr>
        <w:widowControl/>
        <w:numPr>
          <w:ilvl w:val="0"/>
          <w:numId w:val="2"/>
        </w:numPr>
        <w:spacing w:beforeLines="50" w:before="180"/>
        <w:rPr>
          <w:rFonts w:ascii="Times New Roman" w:eastAsia="標楷體" w:hAnsi="Times New Roman" w:cs="新細明體"/>
          <w:szCs w:val="24"/>
        </w:rPr>
      </w:pPr>
      <w:r w:rsidRPr="00AD1876">
        <w:rPr>
          <w:rFonts w:ascii="Times New Roman" w:eastAsia="標楷體" w:hAnsi="Times New Roman" w:cs="新細明體" w:hint="eastAsia"/>
          <w:szCs w:val="24"/>
        </w:rPr>
        <w:t>繳交方式</w:t>
      </w:r>
      <w:r w:rsidRPr="00AD1876">
        <w:rPr>
          <w:rFonts w:ascii="Times New Roman" w:eastAsia="標楷體" w:hAnsi="Times New Roman" w:cs="新細明體" w:hint="eastAsia"/>
          <w:szCs w:val="24"/>
        </w:rPr>
        <w:t xml:space="preserve">: </w:t>
      </w:r>
      <w:r w:rsidRPr="00AD1876">
        <w:rPr>
          <w:rFonts w:ascii="Times New Roman" w:eastAsia="標楷體" w:hAnsi="Times New Roman" w:cs="新細明體"/>
          <w:szCs w:val="24"/>
        </w:rPr>
        <w:t>TronClass</w:t>
      </w:r>
      <w:r w:rsidRPr="00AD1876">
        <w:rPr>
          <w:rFonts w:ascii="Times New Roman" w:eastAsia="標楷體" w:hAnsi="Times New Roman" w:cs="新細明體" w:hint="eastAsia"/>
          <w:szCs w:val="24"/>
        </w:rPr>
        <w:t>作業區繳交。</w:t>
      </w:r>
    </w:p>
    <w:p w:rsidR="00E25333" w:rsidRPr="00AD1876" w:rsidRDefault="00E25333" w:rsidP="00E25333">
      <w:pPr>
        <w:widowControl/>
        <w:numPr>
          <w:ilvl w:val="0"/>
          <w:numId w:val="2"/>
        </w:numPr>
        <w:spacing w:beforeLines="50" w:before="180"/>
        <w:rPr>
          <w:rFonts w:ascii="Times New Roman" w:eastAsia="標楷體" w:hAnsi="Times New Roman" w:cs="新細明體"/>
          <w:szCs w:val="24"/>
        </w:rPr>
      </w:pPr>
      <w:r w:rsidRPr="00AD1876">
        <w:rPr>
          <w:rFonts w:ascii="Times New Roman" w:eastAsia="標楷體" w:hAnsi="Times New Roman" w:cs="新細明體" w:hint="eastAsia"/>
          <w:szCs w:val="24"/>
        </w:rPr>
        <w:t>繳交期限：</w:t>
      </w:r>
      <w:r w:rsidRPr="00AD1876">
        <w:rPr>
          <w:rFonts w:ascii="Times New Roman" w:eastAsia="標楷體" w:hAnsi="Times New Roman" w:cs="新細明體"/>
          <w:szCs w:val="24"/>
        </w:rPr>
        <w:t>20</w:t>
      </w:r>
      <w:r w:rsidR="00A240D5">
        <w:rPr>
          <w:rFonts w:ascii="Times New Roman" w:eastAsia="標楷體" w:hAnsi="Times New Roman" w:cs="新細明體" w:hint="eastAsia"/>
          <w:szCs w:val="24"/>
        </w:rPr>
        <w:t>20</w:t>
      </w:r>
      <w:r w:rsidRPr="00AD1876">
        <w:rPr>
          <w:rFonts w:ascii="Times New Roman" w:eastAsia="標楷體" w:hAnsi="Times New Roman" w:cs="新細明體" w:hint="eastAsia"/>
          <w:szCs w:val="24"/>
        </w:rPr>
        <w:t>年</w:t>
      </w:r>
      <w:r w:rsidRPr="00AD1876">
        <w:rPr>
          <w:rFonts w:ascii="Times New Roman" w:eastAsia="標楷體" w:hAnsi="Times New Roman" w:cs="新細明體" w:hint="eastAsia"/>
          <w:szCs w:val="24"/>
        </w:rPr>
        <w:t>1</w:t>
      </w:r>
      <w:r w:rsidRPr="00AD1876">
        <w:rPr>
          <w:rFonts w:ascii="Times New Roman" w:eastAsia="標楷體" w:hAnsi="Times New Roman" w:cs="新細明體" w:hint="eastAsia"/>
          <w:szCs w:val="24"/>
        </w:rPr>
        <w:t>月</w:t>
      </w:r>
      <w:r w:rsidRPr="00AD1876">
        <w:rPr>
          <w:rFonts w:ascii="Times New Roman" w:eastAsia="標楷體" w:hAnsi="Times New Roman" w:cs="新細明體" w:hint="eastAsia"/>
          <w:szCs w:val="24"/>
        </w:rPr>
        <w:t>8</w:t>
      </w:r>
      <w:r w:rsidRPr="00AD1876">
        <w:rPr>
          <w:rFonts w:ascii="Times New Roman" w:eastAsia="標楷體" w:hAnsi="Times New Roman" w:cs="新細明體" w:hint="eastAsia"/>
          <w:szCs w:val="24"/>
        </w:rPr>
        <w:t>日（星期</w:t>
      </w:r>
      <w:r w:rsidR="00A240D5">
        <w:rPr>
          <w:rFonts w:ascii="Times New Roman" w:eastAsia="標楷體" w:hAnsi="Times New Roman" w:cs="新細明體" w:hint="eastAsia"/>
          <w:szCs w:val="24"/>
        </w:rPr>
        <w:t>三</w:t>
      </w:r>
      <w:r w:rsidRPr="00AD1876">
        <w:rPr>
          <w:rFonts w:ascii="Times New Roman" w:eastAsia="標楷體" w:hAnsi="Times New Roman" w:cs="新細明體" w:hint="eastAsia"/>
          <w:szCs w:val="24"/>
        </w:rPr>
        <w:t>）</w:t>
      </w:r>
      <w:r w:rsidRPr="00AD1876">
        <w:rPr>
          <w:rFonts w:ascii="Times New Roman" w:eastAsia="標楷體" w:hAnsi="Times New Roman" w:cs="新細明體" w:hint="eastAsia"/>
          <w:szCs w:val="24"/>
        </w:rPr>
        <w:t>2</w:t>
      </w:r>
      <w:r w:rsidRPr="00AD1876">
        <w:rPr>
          <w:rFonts w:ascii="Times New Roman" w:eastAsia="標楷體" w:hAnsi="Times New Roman" w:cs="新細明體"/>
          <w:szCs w:val="24"/>
        </w:rPr>
        <w:t>3:59</w:t>
      </w:r>
      <w:r w:rsidRPr="00AD1876">
        <w:rPr>
          <w:rFonts w:ascii="Times New Roman" w:eastAsia="標楷體" w:hAnsi="Times New Roman" w:cs="新細明體" w:hint="eastAsia"/>
          <w:szCs w:val="24"/>
        </w:rPr>
        <w:t xml:space="preserve"> </w:t>
      </w:r>
      <w:r w:rsidRPr="00AD1876">
        <w:rPr>
          <w:rFonts w:ascii="Times New Roman" w:eastAsia="標楷體" w:hAnsi="Times New Roman" w:cs="新細明體" w:hint="eastAsia"/>
          <w:szCs w:val="24"/>
        </w:rPr>
        <w:t>之前</w:t>
      </w:r>
      <w:r w:rsidRPr="00AD1876">
        <w:rPr>
          <w:rFonts w:ascii="Times New Roman" w:eastAsia="標楷體" w:hAnsi="Times New Roman" w:cs="新細明體" w:hint="eastAsia"/>
          <w:szCs w:val="24"/>
        </w:rPr>
        <w:t>(</w:t>
      </w:r>
      <w:r w:rsidRPr="00AD1876">
        <w:rPr>
          <w:rFonts w:ascii="Times New Roman" w:eastAsia="標楷體" w:hAnsi="Times New Roman" w:cs="新細明體"/>
          <w:szCs w:val="24"/>
        </w:rPr>
        <w:t>word</w:t>
      </w:r>
      <w:r w:rsidRPr="00AD1876">
        <w:rPr>
          <w:rFonts w:ascii="Times New Roman" w:eastAsia="標楷體" w:hAnsi="Times New Roman" w:cs="新細明體" w:hint="eastAsia"/>
          <w:szCs w:val="24"/>
        </w:rPr>
        <w:t>檔格式</w:t>
      </w:r>
      <w:r w:rsidRPr="00AD1876">
        <w:rPr>
          <w:rFonts w:ascii="Times New Roman" w:eastAsia="標楷體" w:hAnsi="Times New Roman" w:cs="新細明體" w:hint="eastAsia"/>
          <w:szCs w:val="24"/>
        </w:rPr>
        <w:t>)</w:t>
      </w:r>
      <w:r w:rsidRPr="00AD1876">
        <w:rPr>
          <w:rFonts w:ascii="Times New Roman" w:eastAsia="標楷體" w:hAnsi="Times New Roman" w:cs="新細明體" w:hint="eastAsia"/>
          <w:szCs w:val="24"/>
        </w:rPr>
        <w:t>，</w:t>
      </w:r>
      <w:r w:rsidRPr="00AD1876">
        <w:rPr>
          <w:rFonts w:ascii="Times New Roman" w:eastAsia="標楷體" w:hAnsi="Times New Roman" w:cs="新細明體" w:hint="eastAsia"/>
          <w:color w:val="FF0000"/>
          <w:szCs w:val="24"/>
        </w:rPr>
        <w:t>並附主要程式碼</w:t>
      </w:r>
      <w:r w:rsidRPr="00AD1876">
        <w:rPr>
          <w:rFonts w:ascii="Times New Roman" w:eastAsia="標楷體" w:hAnsi="Times New Roman" w:cs="新細明體" w:hint="eastAsia"/>
          <w:szCs w:val="24"/>
        </w:rPr>
        <w:t>(</w:t>
      </w:r>
      <w:r w:rsidRPr="00AD1876">
        <w:rPr>
          <w:rFonts w:ascii="Times New Roman" w:eastAsia="標楷體" w:hAnsi="Times New Roman" w:cs="新細明體" w:hint="eastAsia"/>
          <w:szCs w:val="24"/>
        </w:rPr>
        <w:t>最好有註解說明</w:t>
      </w:r>
      <w:r w:rsidRPr="00AD1876">
        <w:rPr>
          <w:rFonts w:ascii="Times New Roman" w:eastAsia="標楷體" w:hAnsi="Times New Roman" w:cs="新細明體" w:hint="eastAsia"/>
          <w:szCs w:val="24"/>
        </w:rPr>
        <w:t>)</w:t>
      </w:r>
      <w:r w:rsidRPr="00AD1876">
        <w:rPr>
          <w:rFonts w:ascii="Times New Roman" w:eastAsia="標楷體" w:hAnsi="Times New Roman" w:cs="新細明體" w:hint="eastAsia"/>
          <w:szCs w:val="24"/>
        </w:rPr>
        <w:t>。</w:t>
      </w:r>
    </w:p>
    <w:p w:rsidR="00E25333" w:rsidRDefault="00E25333" w:rsidP="00E25333">
      <w:pPr>
        <w:pStyle w:val="a5"/>
        <w:numPr>
          <w:ilvl w:val="0"/>
          <w:numId w:val="2"/>
        </w:numPr>
        <w:ind w:leftChars="0"/>
        <w:rPr>
          <w:rFonts w:ascii="Times New Roman" w:eastAsia="標楷體" w:hAnsi="Times New Roman"/>
        </w:rPr>
      </w:pPr>
      <w:r w:rsidRPr="00AD1876">
        <w:rPr>
          <w:rFonts w:ascii="Times New Roman" w:eastAsia="標楷體" w:hAnsi="Times New Roman" w:hint="eastAsia"/>
        </w:rPr>
        <w:t>作業要求</w:t>
      </w:r>
    </w:p>
    <w:p w:rsidR="00195C9D" w:rsidRPr="00AC6DEC" w:rsidRDefault="00195C9D" w:rsidP="00AC6DEC">
      <w:pPr>
        <w:rPr>
          <w:rFonts w:ascii="Times New Roman" w:eastAsia="標楷體" w:hAnsi="Times New Roman" w:hint="eastAsia"/>
        </w:rPr>
      </w:pPr>
    </w:p>
    <w:p w:rsidR="00195C9D" w:rsidRDefault="00195C9D" w:rsidP="00195C9D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先安裝</w:t>
      </w:r>
      <w:r>
        <w:rPr>
          <w:rFonts w:ascii="Times New Roman" w:eastAsia="標楷體" w:hAnsi="Times New Roman" w:hint="eastAsia"/>
        </w:rPr>
        <w:t>DEAP</w:t>
      </w:r>
      <w:r>
        <w:rPr>
          <w:rFonts w:ascii="Times New Roman" w:eastAsia="標楷體" w:hAnsi="Times New Roman" w:hint="eastAsia"/>
        </w:rPr>
        <w:t>套件，參考投影片。</w:t>
      </w:r>
    </w:p>
    <w:p w:rsidR="00AC6DEC" w:rsidRDefault="00AC6DEC" w:rsidP="00195C9D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使用</w:t>
      </w:r>
      <w:r>
        <w:rPr>
          <w:rFonts w:ascii="Times New Roman" w:eastAsia="標楷體" w:hAnsi="Times New Roman" w:hint="eastAsia"/>
        </w:rPr>
        <w:t>DEAP</w:t>
      </w:r>
      <w:r>
        <w:rPr>
          <w:rFonts w:ascii="Times New Roman" w:eastAsia="標楷體" w:hAnsi="Times New Roman" w:hint="eastAsia"/>
        </w:rPr>
        <w:t>套件中的</w:t>
      </w:r>
      <w:r>
        <w:rPr>
          <w:rFonts w:ascii="Times New Roman" w:eastAsia="標楷體" w:hAnsi="Times New Roman" w:hint="eastAsia"/>
        </w:rPr>
        <w:t>Genetic Algorthms</w:t>
      </w:r>
      <w:r>
        <w:rPr>
          <w:rFonts w:ascii="Times New Roman" w:eastAsia="標楷體" w:hAnsi="Times New Roman" w:hint="eastAsia"/>
        </w:rPr>
        <w:t>程式碼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可有多種</w:t>
      </w:r>
      <w:r>
        <w:rPr>
          <w:rFonts w:ascii="Times New Roman" w:eastAsia="標楷體" w:hAnsi="Times New Roman" w:hint="eastAsia"/>
        </w:rPr>
        <w:t>GA</w:t>
      </w:r>
      <w:r>
        <w:rPr>
          <w:rFonts w:ascii="Times New Roman" w:eastAsia="標楷體" w:hAnsi="Times New Roman" w:hint="eastAsia"/>
        </w:rPr>
        <w:t>寫法與創新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，並加以改良與增加一些功能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加分項目</w:t>
      </w:r>
      <w:r>
        <w:rPr>
          <w:rFonts w:ascii="Times New Roman" w:eastAsia="標楷體" w:hAnsi="Times New Roman" w:hint="eastAsia"/>
        </w:rPr>
        <w:t>)</w:t>
      </w:r>
    </w:p>
    <w:p w:rsidR="00E25333" w:rsidRPr="00AD1876" w:rsidRDefault="00E25333" w:rsidP="00AC6DEC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 w:rsidRPr="00AD1876">
        <w:rPr>
          <w:rFonts w:ascii="Times New Roman" w:eastAsia="標楷體" w:hAnsi="Times New Roman" w:hint="eastAsia"/>
        </w:rPr>
        <w:t>本</w:t>
      </w:r>
      <w:r w:rsidR="00A240D5">
        <w:rPr>
          <w:rFonts w:ascii="Times New Roman" w:eastAsia="標楷體" w:hAnsi="Times New Roman" w:hint="eastAsia"/>
        </w:rPr>
        <w:t>家庭作業</w:t>
      </w:r>
      <w:r w:rsidRPr="00AD1876">
        <w:rPr>
          <w:rFonts w:ascii="Times New Roman" w:eastAsia="標楷體" w:hAnsi="Times New Roman" w:hint="eastAsia"/>
        </w:rPr>
        <w:t>，將以遺傳演算法</w:t>
      </w:r>
      <w:r w:rsidRPr="00AD1876">
        <w:rPr>
          <w:rFonts w:ascii="Times New Roman" w:eastAsia="標楷體" w:hAnsi="Times New Roman" w:hint="eastAsia"/>
        </w:rPr>
        <w:t>(Genetic Algorithms)</w:t>
      </w:r>
      <w:r w:rsidRPr="00AD1876">
        <w:rPr>
          <w:rFonts w:ascii="Times New Roman" w:eastAsia="標楷體" w:hAnsi="Times New Roman" w:hint="eastAsia"/>
        </w:rPr>
        <w:t>解決</w:t>
      </w:r>
      <w:r w:rsidR="00A240D5">
        <w:rPr>
          <w:rFonts w:ascii="Times New Roman" w:eastAsia="標楷體" w:hAnsi="Times New Roman" w:hint="eastAsia"/>
        </w:rPr>
        <w:t>組合最佳化的</w:t>
      </w:r>
      <w:r w:rsidRPr="00AD1876">
        <w:rPr>
          <w:rFonts w:ascii="Times New Roman" w:eastAsia="標楷體" w:hAnsi="Times New Roman" w:hint="eastAsia"/>
        </w:rPr>
        <w:t>背包問題。提供</w:t>
      </w:r>
      <w:r w:rsidRPr="00AD1876">
        <w:rPr>
          <w:rFonts w:ascii="Times New Roman" w:eastAsia="標楷體" w:hAnsi="Times New Roman" w:hint="eastAsia"/>
        </w:rPr>
        <w:t>DEAP</w:t>
      </w:r>
      <w:r w:rsidRPr="00AD1876">
        <w:rPr>
          <w:rFonts w:ascii="Times New Roman" w:eastAsia="標楷體" w:hAnsi="Times New Roman" w:hint="eastAsia"/>
        </w:rPr>
        <w:t>套件</w:t>
      </w:r>
      <w:r w:rsidR="00AD1876" w:rsidRPr="00AD1876">
        <w:rPr>
          <w:rFonts w:ascii="Times New Roman" w:eastAsia="標楷體" w:hAnsi="Times New Roman" w:hint="eastAsia"/>
        </w:rPr>
        <w:t>維基礎</w:t>
      </w:r>
      <w:r w:rsidRPr="00AD1876">
        <w:rPr>
          <w:rFonts w:ascii="Times New Roman" w:eastAsia="標楷體" w:hAnsi="Times New Roman" w:hint="eastAsia"/>
        </w:rPr>
        <w:t>的</w:t>
      </w:r>
      <w:r w:rsidRPr="00AD1876">
        <w:rPr>
          <w:rFonts w:ascii="Times New Roman" w:eastAsia="標楷體" w:hAnsi="Times New Roman" w:hint="eastAsia"/>
        </w:rPr>
        <w:t>GA</w:t>
      </w:r>
      <w:r w:rsidRPr="00AD1876">
        <w:rPr>
          <w:rFonts w:ascii="Times New Roman" w:eastAsia="標楷體" w:hAnsi="Times New Roman" w:hint="eastAsia"/>
        </w:rPr>
        <w:t>套件程式碼，以及</w:t>
      </w:r>
      <w:r w:rsidR="00AC6DEC">
        <w:rPr>
          <w:rFonts w:ascii="Times New Roman" w:eastAsia="標楷體" w:hAnsi="Times New Roman" w:hint="eastAsia"/>
        </w:rPr>
        <w:t>兩支</w:t>
      </w:r>
      <w:r w:rsidRPr="00AD1876">
        <w:rPr>
          <w:rFonts w:ascii="Times New Roman" w:eastAsia="標楷體" w:hAnsi="Times New Roman" w:hint="eastAsia"/>
        </w:rPr>
        <w:t xml:space="preserve">DEAP </w:t>
      </w:r>
      <w:r w:rsidRPr="00AD1876">
        <w:rPr>
          <w:rFonts w:ascii="Times New Roman" w:eastAsia="標楷體" w:hAnsi="Times New Roman"/>
        </w:rPr>
        <w:t>for GA</w:t>
      </w:r>
      <w:r w:rsidR="00AC6DEC">
        <w:rPr>
          <w:rFonts w:ascii="Times New Roman" w:eastAsia="標楷體" w:hAnsi="Times New Roman" w:hint="eastAsia"/>
        </w:rPr>
        <w:t>與</w:t>
      </w:r>
      <w:r w:rsidR="00AC6DEC" w:rsidRPr="00AC6DEC">
        <w:rPr>
          <w:rFonts w:ascii="Times New Roman" w:eastAsia="標楷體" w:hAnsi="Times New Roman"/>
        </w:rPr>
        <w:t>0-1knapsack</w:t>
      </w:r>
      <w:r w:rsidRPr="00AD1876">
        <w:rPr>
          <w:rFonts w:ascii="Times New Roman" w:eastAsia="標楷體" w:hAnsi="Times New Roman" w:hint="eastAsia"/>
        </w:rPr>
        <w:t>程式的</w:t>
      </w:r>
      <w:r w:rsidR="00AC6DEC">
        <w:rPr>
          <w:rFonts w:ascii="Times New Roman" w:eastAsia="標楷體" w:hAnsi="Times New Roman" w:hint="eastAsia"/>
        </w:rPr>
        <w:t>原始碼與</w:t>
      </w:r>
      <w:r w:rsidRPr="00AD1876">
        <w:rPr>
          <w:rFonts w:ascii="Times New Roman" w:eastAsia="標楷體" w:hAnsi="Times New Roman" w:hint="eastAsia"/>
        </w:rPr>
        <w:t>範例解說文件。這個立基於</w:t>
      </w:r>
      <w:r w:rsidRPr="00AD1876">
        <w:rPr>
          <w:rFonts w:ascii="Times New Roman" w:eastAsia="標楷體" w:hAnsi="Times New Roman" w:hint="eastAsia"/>
        </w:rPr>
        <w:t>DEAP</w:t>
      </w:r>
      <w:r w:rsidRPr="00AD1876">
        <w:rPr>
          <w:rFonts w:ascii="Times New Roman" w:eastAsia="標楷體" w:hAnsi="Times New Roman" w:hint="eastAsia"/>
        </w:rPr>
        <w:t>套件的</w:t>
      </w:r>
      <w:r w:rsidRPr="00AD1876">
        <w:rPr>
          <w:rFonts w:ascii="Times New Roman" w:eastAsia="標楷體" w:hAnsi="Times New Roman" w:hint="eastAsia"/>
        </w:rPr>
        <w:t>GA</w:t>
      </w:r>
      <w:r w:rsidRPr="00AD1876">
        <w:rPr>
          <w:rFonts w:ascii="Times New Roman" w:eastAsia="標楷體" w:hAnsi="Times New Roman" w:hint="eastAsia"/>
        </w:rPr>
        <w:t>程式是從</w:t>
      </w:r>
      <w:r w:rsidRPr="00AD1876">
        <w:rPr>
          <w:rFonts w:ascii="Times New Roman" w:eastAsia="標楷體" w:hAnsi="Times New Roman" w:hint="eastAsia"/>
        </w:rPr>
        <w:t xml:space="preserve"> </w:t>
      </w:r>
      <w:r w:rsidRPr="00AD1876">
        <w:rPr>
          <w:rFonts w:ascii="Times New Roman" w:eastAsia="標楷體" w:hAnsi="Times New Roman"/>
        </w:rPr>
        <w:t>Github</w:t>
      </w:r>
      <w:r w:rsidRPr="00AD1876">
        <w:rPr>
          <w:rFonts w:ascii="Times New Roman" w:eastAsia="標楷體" w:hAnsi="Times New Roman" w:hint="eastAsia"/>
        </w:rPr>
        <w:t>上貢獻者提供的</w:t>
      </w:r>
      <w:r w:rsidR="00AD1876" w:rsidRPr="00AD1876">
        <w:rPr>
          <w:rFonts w:ascii="Times New Roman" w:eastAsia="標楷體" w:hAnsi="Times New Roman" w:hint="eastAsia"/>
        </w:rPr>
        <w:t>，已經可以運作，但功能陽春</w:t>
      </w:r>
      <w:hyperlink r:id="rId8" w:history="1">
        <w:r w:rsidRPr="00AD1876">
          <w:rPr>
            <w:rStyle w:val="a3"/>
            <w:rFonts w:ascii="Times New Roman" w:eastAsia="標楷體" w:hAnsi="Times New Roman"/>
          </w:rPr>
          <w:t>https://github.com/DEAP/deap/blob/08986fc3848144903048c722564b7b1d92db33a1/examples/ga/knapsack.py</w:t>
        </w:r>
      </w:hyperlink>
      <w:r w:rsidRPr="00AD1876">
        <w:rPr>
          <w:rFonts w:ascii="Times New Roman" w:eastAsia="標楷體" w:hAnsi="Times New Roman" w:hint="eastAsia"/>
        </w:rPr>
        <w:t xml:space="preserve"> </w:t>
      </w:r>
    </w:p>
    <w:p w:rsidR="00AD1876" w:rsidRPr="00AD1876" w:rsidRDefault="00E25333" w:rsidP="00E25333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 w:rsidRPr="00AC6DEC">
        <w:rPr>
          <w:rFonts w:ascii="Times New Roman" w:eastAsia="標楷體" w:hAnsi="Times New Roman" w:hint="eastAsia"/>
          <w:b/>
          <w:color w:val="2134E7"/>
          <w:sz w:val="28"/>
          <w:szCs w:val="28"/>
        </w:rPr>
        <w:t>作業</w:t>
      </w:r>
      <w:r w:rsidR="00256766">
        <w:rPr>
          <w:rFonts w:ascii="Times New Roman" w:eastAsia="標楷體" w:hAnsi="Times New Roman" w:hint="eastAsia"/>
          <w:b/>
          <w:color w:val="2134E7"/>
          <w:sz w:val="28"/>
          <w:szCs w:val="28"/>
        </w:rPr>
        <w:t>創新</w:t>
      </w:r>
      <w:bookmarkStart w:id="0" w:name="_GoBack"/>
      <w:bookmarkEnd w:id="0"/>
      <w:r w:rsidRPr="00AC6DEC">
        <w:rPr>
          <w:rFonts w:ascii="Times New Roman" w:eastAsia="標楷體" w:hAnsi="Times New Roman" w:hint="eastAsia"/>
          <w:b/>
          <w:color w:val="2134E7"/>
          <w:sz w:val="28"/>
          <w:szCs w:val="28"/>
        </w:rPr>
        <w:t>要求</w:t>
      </w:r>
      <w:r w:rsidRPr="00AC6DEC">
        <w:rPr>
          <w:rFonts w:ascii="Times New Roman" w:eastAsia="標楷體" w:hAnsi="Times New Roman" w:hint="eastAsia"/>
          <w:b/>
          <w:color w:val="2134E7"/>
          <w:sz w:val="28"/>
          <w:szCs w:val="28"/>
        </w:rPr>
        <w:t>:</w:t>
      </w:r>
      <w:r w:rsidRPr="00AD1876">
        <w:rPr>
          <w:rFonts w:ascii="Times New Roman" w:eastAsia="標楷體" w:hAnsi="Times New Roman" w:hint="eastAsia"/>
        </w:rPr>
        <w:t xml:space="preserve"> </w:t>
      </w:r>
      <w:r w:rsidRPr="00AD1876">
        <w:rPr>
          <w:rFonts w:ascii="Times New Roman" w:eastAsia="標楷體" w:hAnsi="Times New Roman" w:hint="eastAsia"/>
        </w:rPr>
        <w:t>這個</w:t>
      </w:r>
      <w:r w:rsidRPr="00AD1876">
        <w:rPr>
          <w:rFonts w:ascii="Times New Roman" w:eastAsia="標楷體" w:hAnsi="Times New Roman"/>
        </w:rPr>
        <w:t>Github</w:t>
      </w:r>
      <w:r w:rsidRPr="00AD1876">
        <w:rPr>
          <w:rFonts w:ascii="Times New Roman" w:eastAsia="標楷體" w:hAnsi="Times New Roman" w:hint="eastAsia"/>
        </w:rPr>
        <w:t>上提供的</w:t>
      </w:r>
      <w:r w:rsidRPr="00AD1876">
        <w:rPr>
          <w:rFonts w:ascii="Times New Roman" w:eastAsia="標楷體" w:hAnsi="Times New Roman" w:hint="eastAsia"/>
        </w:rPr>
        <w:t xml:space="preserve">GA for </w:t>
      </w:r>
      <w:r w:rsidR="00585A2C">
        <w:rPr>
          <w:rFonts w:ascii="Times New Roman" w:eastAsia="標楷體" w:hAnsi="Times New Roman" w:hint="eastAsia"/>
        </w:rPr>
        <w:t>D</w:t>
      </w:r>
      <w:r w:rsidRPr="00AD1876">
        <w:rPr>
          <w:rFonts w:ascii="Times New Roman" w:eastAsia="標楷體" w:hAnsi="Times New Roman" w:hint="eastAsia"/>
        </w:rPr>
        <w:t>EAP</w:t>
      </w:r>
      <w:r w:rsidRPr="00AD1876">
        <w:rPr>
          <w:rFonts w:ascii="Times New Roman" w:eastAsia="標楷體" w:hAnsi="Times New Roman" w:hint="eastAsia"/>
        </w:rPr>
        <w:t>程式蠻陽春的。</w:t>
      </w:r>
      <w:r w:rsidR="00AC6DEC">
        <w:rPr>
          <w:rFonts w:ascii="Times New Roman" w:eastAsia="標楷體" w:hAnsi="Times New Roman" w:hint="eastAsia"/>
        </w:rPr>
        <w:t>要求</w:t>
      </w:r>
      <w:r w:rsidRPr="00AD1876">
        <w:rPr>
          <w:rFonts w:ascii="Times New Roman" w:eastAsia="標楷體" w:hAnsi="Times New Roman" w:hint="eastAsia"/>
        </w:rPr>
        <w:t>同學們試著加入一些功能</w:t>
      </w:r>
      <w:r w:rsidR="00AD1876" w:rsidRPr="00AD1876">
        <w:rPr>
          <w:rFonts w:ascii="Times New Roman" w:eastAsia="標楷體" w:hAnsi="Times New Roman" w:hint="eastAsia"/>
        </w:rPr>
        <w:t>(</w:t>
      </w:r>
      <w:r w:rsidR="00AC6DEC" w:rsidRPr="00AC6DEC">
        <w:rPr>
          <w:rFonts w:ascii="Times New Roman" w:eastAsia="標楷體" w:hAnsi="Times New Roman" w:hint="eastAsia"/>
          <w:color w:val="FF0000"/>
        </w:rPr>
        <w:t>最大的</w:t>
      </w:r>
      <w:r w:rsidR="00AD1876" w:rsidRPr="00AC6DEC">
        <w:rPr>
          <w:rFonts w:ascii="Times New Roman" w:eastAsia="標楷體" w:hAnsi="Times New Roman" w:hint="eastAsia"/>
          <w:color w:val="FF0000"/>
        </w:rPr>
        <w:t>評分重點</w:t>
      </w:r>
      <w:r w:rsidR="00AD1876" w:rsidRPr="00AD1876">
        <w:rPr>
          <w:rFonts w:ascii="Times New Roman" w:eastAsia="標楷體" w:hAnsi="Times New Roman" w:hint="eastAsia"/>
        </w:rPr>
        <w:t>)</w:t>
      </w:r>
      <w:r w:rsidRPr="00AD1876">
        <w:rPr>
          <w:rFonts w:ascii="Times New Roman" w:eastAsia="標楷體" w:hAnsi="Times New Roman" w:hint="eastAsia"/>
        </w:rPr>
        <w:t>，例如</w:t>
      </w:r>
      <w:r w:rsidR="00AD1876" w:rsidRPr="00AD1876">
        <w:rPr>
          <w:rFonts w:ascii="Times New Roman" w:eastAsia="標楷體" w:hAnsi="Times New Roman" w:hint="eastAsia"/>
        </w:rPr>
        <w:t>:</w:t>
      </w:r>
    </w:p>
    <w:p w:rsidR="00AD1876" w:rsidRPr="00AD1876" w:rsidRDefault="00E25333" w:rsidP="00AD1876">
      <w:pPr>
        <w:pStyle w:val="a5"/>
        <w:numPr>
          <w:ilvl w:val="1"/>
          <w:numId w:val="3"/>
        </w:numPr>
        <w:ind w:leftChars="0"/>
        <w:rPr>
          <w:rFonts w:ascii="Times New Roman" w:eastAsia="標楷體" w:hAnsi="Times New Roman"/>
        </w:rPr>
      </w:pPr>
      <w:r w:rsidRPr="00AD1876">
        <w:rPr>
          <w:rFonts w:ascii="Times New Roman" w:eastAsia="標楷體" w:hAnsi="Times New Roman" w:hint="eastAsia"/>
        </w:rPr>
        <w:t>繪製演化收斂圖</w:t>
      </w:r>
      <w:r w:rsidRPr="00AD1876">
        <w:rPr>
          <w:rFonts w:ascii="Times New Roman" w:eastAsia="標楷體" w:hAnsi="Times New Roman" w:hint="eastAsia"/>
        </w:rPr>
        <w:t>(</w:t>
      </w:r>
      <w:r w:rsidRPr="00AD1876">
        <w:rPr>
          <w:rFonts w:ascii="Times New Roman" w:eastAsia="標楷體" w:hAnsi="Times New Roman"/>
        </w:rPr>
        <w:t>y</w:t>
      </w:r>
      <w:r w:rsidRPr="00AD1876">
        <w:rPr>
          <w:rFonts w:ascii="Times New Roman" w:eastAsia="標楷體" w:hAnsi="Times New Roman" w:hint="eastAsia"/>
        </w:rPr>
        <w:t>軸是適應函數值、</w:t>
      </w:r>
      <w:r w:rsidRPr="00AD1876">
        <w:rPr>
          <w:rFonts w:ascii="Times New Roman" w:eastAsia="標楷體" w:hAnsi="Times New Roman" w:hint="eastAsia"/>
        </w:rPr>
        <w:t>X</w:t>
      </w:r>
      <w:r w:rsidRPr="00AD1876">
        <w:rPr>
          <w:rFonts w:ascii="Times New Roman" w:eastAsia="標楷體" w:hAnsi="Times New Roman" w:hint="eastAsia"/>
        </w:rPr>
        <w:t>軸是演化代數，圖內曲線是每一代的最佳解，每一代的平均適應值</w:t>
      </w:r>
      <w:r w:rsidRPr="00AD1876">
        <w:rPr>
          <w:rFonts w:ascii="Times New Roman" w:eastAsia="標楷體" w:hAnsi="Times New Roman" w:hint="eastAsia"/>
        </w:rPr>
        <w:t>)</w:t>
      </w:r>
      <w:r w:rsidR="00AC6DEC">
        <w:rPr>
          <w:rFonts w:ascii="Times New Roman" w:eastAsia="標楷體" w:hAnsi="Times New Roman" w:hint="eastAsia"/>
        </w:rPr>
        <w:t>。</w:t>
      </w:r>
    </w:p>
    <w:p w:rsidR="00AD1876" w:rsidRDefault="00AD1876" w:rsidP="00AD1876">
      <w:pPr>
        <w:pStyle w:val="a5"/>
        <w:numPr>
          <w:ilvl w:val="1"/>
          <w:numId w:val="3"/>
        </w:numPr>
        <w:ind w:leftChars="0"/>
        <w:rPr>
          <w:rFonts w:ascii="Times New Roman" w:eastAsia="標楷體" w:hAnsi="Times New Roman"/>
        </w:rPr>
      </w:pPr>
      <w:r w:rsidRPr="00AD1876">
        <w:rPr>
          <w:rFonts w:ascii="Times New Roman" w:eastAsia="標楷體" w:hAnsi="Times New Roman" w:hint="eastAsia"/>
        </w:rPr>
        <w:t>把許多演化資料視覺化</w:t>
      </w:r>
      <w:r w:rsidRPr="00AD1876">
        <w:rPr>
          <w:rFonts w:ascii="Times New Roman" w:eastAsia="標楷體" w:hAnsi="Times New Roman" w:hint="eastAsia"/>
        </w:rPr>
        <w:t>(</w:t>
      </w:r>
      <w:r w:rsidRPr="00AD1876">
        <w:rPr>
          <w:rFonts w:ascii="Times New Roman" w:eastAsia="標楷體" w:hAnsi="Times New Roman" w:hint="eastAsia"/>
        </w:rPr>
        <w:t>各式圖形，發揮創意</w:t>
      </w:r>
      <w:r w:rsidRPr="00AD1876">
        <w:rPr>
          <w:rFonts w:ascii="Times New Roman" w:eastAsia="標楷體" w:hAnsi="Times New Roman" w:hint="eastAsia"/>
        </w:rPr>
        <w:t>)</w:t>
      </w:r>
      <w:r w:rsidR="00AC6DEC">
        <w:rPr>
          <w:rFonts w:ascii="Times New Roman" w:eastAsia="標楷體" w:hAnsi="Times New Roman" w:hint="eastAsia"/>
        </w:rPr>
        <w:t>。</w:t>
      </w:r>
    </w:p>
    <w:p w:rsidR="00AC6DEC" w:rsidRDefault="00AC6DEC" w:rsidP="00AD1876">
      <w:pPr>
        <w:pStyle w:val="a5"/>
        <w:numPr>
          <w:ilvl w:val="1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GA</w:t>
      </w:r>
      <w:r>
        <w:rPr>
          <w:rFonts w:ascii="Times New Roman" w:eastAsia="標楷體" w:hAnsi="Times New Roman" w:hint="eastAsia"/>
        </w:rPr>
        <w:t>程式中的重要遺傳操作方法的註解。</w:t>
      </w:r>
    </w:p>
    <w:p w:rsidR="00E25333" w:rsidRDefault="00AD1876" w:rsidP="00AD1876">
      <w:pPr>
        <w:pStyle w:val="a5"/>
        <w:numPr>
          <w:ilvl w:val="1"/>
          <w:numId w:val="3"/>
        </w:numPr>
        <w:ind w:leftChars="0"/>
        <w:rPr>
          <w:rFonts w:ascii="Times New Roman" w:eastAsia="標楷體" w:hAnsi="Times New Roman"/>
        </w:rPr>
      </w:pPr>
      <w:r w:rsidRPr="00AD1876">
        <w:rPr>
          <w:rFonts w:ascii="Times New Roman" w:eastAsia="標楷體" w:hAnsi="Times New Roman" w:hint="eastAsia"/>
        </w:rPr>
        <w:t>進行不同的實驗進行實驗結果的比較</w:t>
      </w:r>
      <w:r w:rsidRPr="00AD1876">
        <w:rPr>
          <w:rFonts w:ascii="Times New Roman" w:eastAsia="標楷體" w:hAnsi="Times New Roman" w:hint="eastAsia"/>
        </w:rPr>
        <w:t>(</w:t>
      </w:r>
      <w:r w:rsidRPr="00AD1876">
        <w:rPr>
          <w:rFonts w:ascii="Times New Roman" w:eastAsia="標楷體" w:hAnsi="Times New Roman" w:hint="eastAsia"/>
          <w:color w:val="FF0000"/>
        </w:rPr>
        <w:t>評分重點之一</w:t>
      </w:r>
      <w:r w:rsidRPr="00AD1876">
        <w:rPr>
          <w:rFonts w:ascii="Times New Roman" w:eastAsia="標楷體" w:hAnsi="Times New Roman" w:hint="eastAsia"/>
        </w:rPr>
        <w:t>)</w:t>
      </w:r>
      <w:r w:rsidRPr="00AD1876">
        <w:rPr>
          <w:rFonts w:ascii="Times New Roman" w:eastAsia="標楷體" w:hAnsi="Times New Roman" w:hint="eastAsia"/>
        </w:rPr>
        <w:t>，例如</w:t>
      </w:r>
      <w:r w:rsidR="00A240D5">
        <w:rPr>
          <w:rFonts w:ascii="Times New Roman" w:eastAsia="標楷體" w:hAnsi="Times New Roman" w:hint="eastAsia"/>
        </w:rPr>
        <w:t>實驗使用不同的選擇、交配與突變、族群大小、演化代數等等參數進行</w:t>
      </w:r>
      <w:r w:rsidRPr="00AD1876">
        <w:rPr>
          <w:rFonts w:ascii="Times New Roman" w:eastAsia="標楷體" w:hAnsi="Times New Roman" w:hint="eastAsia"/>
        </w:rPr>
        <w:t>實驗，然後比較這些實驗的演化效率</w:t>
      </w:r>
      <w:r w:rsidRPr="00AD1876">
        <w:rPr>
          <w:rFonts w:ascii="Times New Roman" w:eastAsia="標楷體" w:hAnsi="Times New Roman" w:hint="eastAsia"/>
        </w:rPr>
        <w:t>(</w:t>
      </w:r>
      <w:r w:rsidRPr="00AD1876">
        <w:rPr>
          <w:rFonts w:ascii="Times New Roman" w:eastAsia="標楷體" w:hAnsi="Times New Roman" w:hint="eastAsia"/>
        </w:rPr>
        <w:t>收斂的代數、花費時間</w:t>
      </w:r>
      <w:r w:rsidRPr="00AD1876">
        <w:rPr>
          <w:rFonts w:ascii="Times New Roman" w:eastAsia="標楷體" w:hAnsi="Times New Roman" w:hint="eastAsia"/>
        </w:rPr>
        <w:t>)</w:t>
      </w:r>
      <w:r w:rsidRPr="00AD1876">
        <w:rPr>
          <w:rFonts w:ascii="Times New Roman" w:eastAsia="標楷體" w:hAnsi="Times New Roman" w:hint="eastAsia"/>
        </w:rPr>
        <w:t>、演化效果</w:t>
      </w:r>
      <w:r w:rsidRPr="00AD1876">
        <w:rPr>
          <w:rFonts w:ascii="Times New Roman" w:eastAsia="標楷體" w:hAnsi="Times New Roman" w:hint="eastAsia"/>
        </w:rPr>
        <w:t>(</w:t>
      </w:r>
      <w:r w:rsidRPr="00AD1876">
        <w:rPr>
          <w:rFonts w:ascii="Times New Roman" w:eastAsia="標楷體" w:hAnsi="Times New Roman" w:hint="eastAsia"/>
        </w:rPr>
        <w:t>適應值</w:t>
      </w:r>
      <w:r w:rsidRPr="00AD1876">
        <w:rPr>
          <w:rFonts w:ascii="Times New Roman" w:eastAsia="標楷體" w:hAnsi="Times New Roman" w:hint="eastAsia"/>
        </w:rPr>
        <w:t>)</w:t>
      </w:r>
      <w:r w:rsidRPr="00AD1876">
        <w:rPr>
          <w:rFonts w:ascii="Times New Roman" w:eastAsia="標楷體" w:hAnsi="Times New Roman" w:hint="eastAsia"/>
        </w:rPr>
        <w:t>等等。</w:t>
      </w:r>
    </w:p>
    <w:p w:rsidR="00AC6DEC" w:rsidRPr="00AC6DEC" w:rsidRDefault="00AC6DEC" w:rsidP="00AD1876">
      <w:pPr>
        <w:pStyle w:val="a5"/>
        <w:numPr>
          <w:ilvl w:val="1"/>
          <w:numId w:val="3"/>
        </w:numPr>
        <w:ind w:leftChars="0"/>
        <w:rPr>
          <w:rFonts w:ascii="Times New Roman" w:eastAsia="標楷體" w:hAnsi="Times New Roman"/>
          <w:b/>
          <w:color w:val="2134E7"/>
        </w:rPr>
      </w:pPr>
      <w:r w:rsidRPr="00AC6DEC">
        <w:rPr>
          <w:rFonts w:ascii="Times New Roman" w:eastAsia="標楷體" w:hAnsi="Times New Roman" w:hint="eastAsia"/>
          <w:b/>
          <w:color w:val="2134E7"/>
        </w:rPr>
        <w:t>上述</w:t>
      </w:r>
      <w:r w:rsidRPr="00AC6DEC">
        <w:rPr>
          <w:rFonts w:ascii="Times New Roman" w:eastAsia="標楷體" w:hAnsi="Times New Roman" w:hint="eastAsia"/>
          <w:b/>
          <w:color w:val="2134E7"/>
        </w:rPr>
        <w:t xml:space="preserve">: </w:t>
      </w:r>
      <w:r w:rsidRPr="00AC6DEC">
        <w:rPr>
          <w:rFonts w:ascii="Times New Roman" w:eastAsia="標楷體" w:hAnsi="Times New Roman" w:hint="eastAsia"/>
          <w:b/>
          <w:color w:val="2134E7"/>
        </w:rPr>
        <w:t>例如實驗使用不同的選擇、交配與突變、族群大小、演化代數等等參數</w:t>
      </w:r>
      <w:r w:rsidRPr="00AC6DEC">
        <w:rPr>
          <w:rFonts w:ascii="Times New Roman" w:eastAsia="標楷體" w:hAnsi="Times New Roman" w:hint="eastAsia"/>
          <w:b/>
          <w:color w:val="2134E7"/>
        </w:rPr>
        <w:t>，如果能加入一個</w:t>
      </w:r>
      <w:r w:rsidRPr="00AC6DEC">
        <w:rPr>
          <w:rFonts w:ascii="Times New Roman" w:eastAsia="標楷體" w:hAnsi="Times New Roman" w:hint="eastAsia"/>
          <w:b/>
          <w:color w:val="2134E7"/>
        </w:rPr>
        <w:t>GA</w:t>
      </w:r>
      <w:r w:rsidRPr="00AC6DEC">
        <w:rPr>
          <w:rFonts w:ascii="Times New Roman" w:eastAsia="標楷體" w:hAnsi="Times New Roman" w:hint="eastAsia"/>
          <w:b/>
          <w:color w:val="2134E7"/>
        </w:rPr>
        <w:t>個種參數的</w:t>
      </w:r>
      <w:r w:rsidRPr="00AC6DEC">
        <w:rPr>
          <w:rFonts w:ascii="Times New Roman" w:eastAsia="標楷體" w:hAnsi="Times New Roman"/>
          <w:b/>
          <w:color w:val="2134E7"/>
        </w:rPr>
        <w:t>”</w:t>
      </w:r>
      <w:r w:rsidRPr="00AC6DEC">
        <w:rPr>
          <w:rFonts w:ascii="Times New Roman" w:eastAsia="標楷體" w:hAnsi="Times New Roman" w:hint="eastAsia"/>
          <w:b/>
          <w:color w:val="2134E7"/>
        </w:rPr>
        <w:t>輸入介面</w:t>
      </w:r>
      <w:r w:rsidRPr="00AC6DEC">
        <w:rPr>
          <w:rFonts w:ascii="Times New Roman" w:eastAsia="標楷體" w:hAnsi="Times New Roman"/>
          <w:b/>
          <w:color w:val="2134E7"/>
        </w:rPr>
        <w:t>”</w:t>
      </w:r>
      <w:r w:rsidRPr="00AC6DEC">
        <w:rPr>
          <w:rFonts w:ascii="Times New Roman" w:eastAsia="標楷體" w:hAnsi="Times New Roman" w:hint="eastAsia"/>
          <w:b/>
          <w:color w:val="2134E7"/>
        </w:rPr>
        <w:t>，將是重要</w:t>
      </w:r>
      <w:r w:rsidRPr="00AC6DEC">
        <w:rPr>
          <w:rFonts w:ascii="Times New Roman" w:eastAsia="標楷體" w:hAnsi="Times New Roman" w:hint="eastAsia"/>
          <w:b/>
          <w:color w:val="2134E7"/>
        </w:rPr>
        <w:t>GA</w:t>
      </w:r>
      <w:r w:rsidRPr="00AC6DEC">
        <w:rPr>
          <w:rFonts w:ascii="Times New Roman" w:eastAsia="標楷體" w:hAnsi="Times New Roman" w:hint="eastAsia"/>
          <w:b/>
          <w:color w:val="2134E7"/>
        </w:rPr>
        <w:t>原碼的貢獻</w:t>
      </w:r>
      <w:r w:rsidRPr="00AC6DEC">
        <w:rPr>
          <w:rFonts w:ascii="Times New Roman" w:eastAsia="標楷體" w:hAnsi="Times New Roman" w:hint="eastAsia"/>
          <w:b/>
          <w:color w:val="2134E7"/>
        </w:rPr>
        <w:t>(</w:t>
      </w:r>
      <w:r w:rsidRPr="00AC6DEC">
        <w:rPr>
          <w:rFonts w:ascii="Times New Roman" w:eastAsia="標楷體" w:hAnsi="Times New Roman" w:hint="eastAsia"/>
          <w:b/>
          <w:color w:val="2134E7"/>
        </w:rPr>
        <w:t>挑戰加分題</w:t>
      </w:r>
      <w:r w:rsidRPr="00AC6DEC">
        <w:rPr>
          <w:rFonts w:ascii="Times New Roman" w:eastAsia="標楷體" w:hAnsi="Times New Roman" w:hint="eastAsia"/>
          <w:b/>
          <w:color w:val="2134E7"/>
        </w:rPr>
        <w:t>)</w:t>
      </w:r>
    </w:p>
    <w:p w:rsidR="00E25333" w:rsidRPr="00AC6DEC" w:rsidRDefault="00AC6DEC" w:rsidP="00356AEA">
      <w:pPr>
        <w:pStyle w:val="a5"/>
        <w:numPr>
          <w:ilvl w:val="1"/>
          <w:numId w:val="3"/>
        </w:numPr>
        <w:ind w:leftChars="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  <w:b/>
        </w:rPr>
        <w:t>或者</w:t>
      </w:r>
      <w:r w:rsidR="00AD1876" w:rsidRPr="00AD1876">
        <w:rPr>
          <w:rFonts w:ascii="Times New Roman" w:eastAsia="標楷體" w:hAnsi="Times New Roman" w:hint="eastAsia"/>
          <w:b/>
        </w:rPr>
        <w:t>加入其他功能或其它應用問題之實驗</w:t>
      </w:r>
      <w:r w:rsidR="00AD1876" w:rsidRPr="00AD1876">
        <w:rPr>
          <w:rFonts w:ascii="Times New Roman" w:eastAsia="標楷體" w:hAnsi="Times New Roman" w:hint="eastAsia"/>
        </w:rPr>
        <w:t xml:space="preserve"> (</w:t>
      </w:r>
      <w:r w:rsidR="00AD1876" w:rsidRPr="00AD1876">
        <w:rPr>
          <w:rFonts w:ascii="Times New Roman" w:eastAsia="標楷體" w:hAnsi="Times New Roman" w:hint="eastAsia"/>
          <w:color w:val="FF0000"/>
        </w:rPr>
        <w:t>發揮創意與能力，大力加分題</w:t>
      </w:r>
      <w:r w:rsidR="00AD1876" w:rsidRPr="00AD1876">
        <w:rPr>
          <w:rFonts w:ascii="Times New Roman" w:eastAsia="標楷體" w:hAnsi="Times New Roman" w:hint="eastAsia"/>
        </w:rPr>
        <w:t>)</w:t>
      </w:r>
    </w:p>
    <w:p w:rsidR="00E25333" w:rsidRPr="00D56D7E" w:rsidRDefault="00AD1876" w:rsidP="00AD1876">
      <w:pPr>
        <w:pStyle w:val="a5"/>
        <w:numPr>
          <w:ilvl w:val="0"/>
          <w:numId w:val="2"/>
        </w:numPr>
        <w:ind w:leftChars="0"/>
        <w:rPr>
          <w:rFonts w:ascii="Times New Roman" w:eastAsia="標楷體" w:hAnsi="Times New Roman"/>
          <w:b/>
          <w:sz w:val="32"/>
          <w:szCs w:val="32"/>
        </w:rPr>
      </w:pPr>
      <w:r w:rsidRPr="00D56D7E">
        <w:rPr>
          <w:rFonts w:ascii="Times New Roman" w:eastAsia="標楷體" w:hAnsi="Times New Roman" w:hint="eastAsia"/>
          <w:b/>
          <w:sz w:val="32"/>
          <w:szCs w:val="32"/>
        </w:rPr>
        <w:t>實驗題目背景知識</w:t>
      </w:r>
    </w:p>
    <w:p w:rsidR="00A240D5" w:rsidRPr="00AD1876" w:rsidRDefault="00A240D5" w:rsidP="00A240D5">
      <w:pPr>
        <w:pStyle w:val="a5"/>
        <w:ind w:leftChars="0" w:left="360"/>
        <w:rPr>
          <w:rFonts w:ascii="Times New Roman" w:eastAsia="標楷體" w:hAnsi="Times New Roman" w:hint="eastAsia"/>
        </w:rPr>
      </w:pPr>
    </w:p>
    <w:p w:rsidR="00BD27A7" w:rsidRDefault="005C5FE4" w:rsidP="00AD1876">
      <w:pPr>
        <w:rPr>
          <w:rFonts w:ascii="Times New Roman" w:eastAsia="標楷體" w:hAnsi="Times New Roman"/>
          <w:szCs w:val="24"/>
        </w:rPr>
      </w:pPr>
      <w:r w:rsidRPr="00AD1876">
        <w:rPr>
          <w:rFonts w:ascii="Times New Roman" w:eastAsia="標楷體" w:hAnsi="Times New Roman" w:hint="eastAsia"/>
          <w:szCs w:val="24"/>
        </w:rPr>
        <w:t>組合優化問題</w:t>
      </w:r>
      <w:r w:rsidR="00AD1876" w:rsidRPr="00AD1876">
        <w:rPr>
          <w:rFonts w:ascii="Times New Roman" w:eastAsia="標楷體" w:hAnsi="Times New Roman" w:hint="eastAsia"/>
          <w:szCs w:val="24"/>
        </w:rPr>
        <w:t xml:space="preserve">: </w:t>
      </w:r>
      <w:r w:rsidR="00195C9D" w:rsidRPr="00AD1876">
        <w:rPr>
          <w:rFonts w:ascii="Times New Roman" w:eastAsia="標楷體" w:hAnsi="Times New Roman"/>
          <w:szCs w:val="24"/>
        </w:rPr>
        <w:t>0-1</w:t>
      </w:r>
      <w:r w:rsidR="00195C9D" w:rsidRPr="00AD1876">
        <w:rPr>
          <w:rFonts w:ascii="Times New Roman" w:eastAsia="標楷體" w:hAnsi="Times New Roman" w:hint="eastAsia"/>
          <w:szCs w:val="24"/>
        </w:rPr>
        <w:t>背包問題（</w:t>
      </w:r>
      <w:r w:rsidR="00195C9D" w:rsidRPr="00AD1876">
        <w:rPr>
          <w:rFonts w:ascii="Times New Roman" w:eastAsia="標楷體" w:hAnsi="Times New Roman"/>
          <w:szCs w:val="24"/>
        </w:rPr>
        <w:t>0-1knapsack problem</w:t>
      </w:r>
      <w:r w:rsidR="00195C9D" w:rsidRPr="00AD1876">
        <w:rPr>
          <w:rFonts w:ascii="Times New Roman" w:eastAsia="標楷體" w:hAnsi="Times New Roman"/>
          <w:szCs w:val="24"/>
        </w:rPr>
        <w:t>）</w:t>
      </w:r>
      <w:r w:rsidR="00A240D5">
        <w:rPr>
          <w:rFonts w:ascii="Times New Roman" w:eastAsia="標楷體" w:hAnsi="Times New Roman" w:hint="eastAsia"/>
          <w:szCs w:val="24"/>
        </w:rPr>
        <w:t>、完全背包問題</w:t>
      </w:r>
    </w:p>
    <w:p w:rsidR="00A240D5" w:rsidRPr="00AC6DEC" w:rsidRDefault="00A240D5" w:rsidP="00AD1876">
      <w:pPr>
        <w:rPr>
          <w:rFonts w:ascii="Times New Roman" w:eastAsia="標楷體" w:hAnsi="Times New Roman" w:hint="eastAsia"/>
          <w:b/>
          <w:color w:val="2134E7"/>
          <w:szCs w:val="24"/>
        </w:rPr>
      </w:pPr>
      <w:r>
        <w:rPr>
          <w:rFonts w:ascii="Times New Roman" w:eastAsia="標楷體" w:hAnsi="Times New Roman" w:hint="eastAsia"/>
          <w:szCs w:val="24"/>
        </w:rPr>
        <w:lastRenderedPageBreak/>
        <w:t>詳細解背包問題</w:t>
      </w:r>
      <w:r w:rsidR="00D56D7E">
        <w:rPr>
          <w:rFonts w:ascii="Times New Roman" w:eastAsia="標楷體" w:hAnsi="Times New Roman" w:hint="eastAsia"/>
          <w:szCs w:val="24"/>
        </w:rPr>
        <w:t>說明，以及另一個可運作的</w:t>
      </w:r>
      <w:r w:rsidR="00D56D7E">
        <w:rPr>
          <w:rFonts w:ascii="Times New Roman" w:eastAsia="標楷體" w:hAnsi="Times New Roman" w:hint="eastAsia"/>
          <w:szCs w:val="24"/>
        </w:rPr>
        <w:t>GA</w:t>
      </w:r>
      <w:r w:rsidR="00D56D7E">
        <w:rPr>
          <w:rFonts w:ascii="Times New Roman" w:eastAsia="標楷體" w:hAnsi="Times New Roman" w:hint="eastAsia"/>
          <w:szCs w:val="24"/>
        </w:rPr>
        <w:t>解背包問題程式原碼</w:t>
      </w:r>
      <w:r w:rsidRPr="00AC6DEC">
        <w:rPr>
          <w:rFonts w:ascii="Times New Roman" w:eastAsia="標楷體" w:hAnsi="Times New Roman" w:hint="eastAsia"/>
          <w:b/>
          <w:color w:val="2134E7"/>
          <w:szCs w:val="24"/>
        </w:rPr>
        <w:t>可參考老師夾附的</w:t>
      </w:r>
      <w:r w:rsidRPr="00AC6DEC">
        <w:rPr>
          <w:rFonts w:ascii="Times New Roman" w:eastAsia="標楷體" w:hAnsi="Times New Roman" w:hint="eastAsia"/>
          <w:b/>
          <w:color w:val="2134E7"/>
          <w:szCs w:val="24"/>
        </w:rPr>
        <w:t>WORD</w:t>
      </w:r>
      <w:r w:rsidRPr="00AC6DEC">
        <w:rPr>
          <w:rFonts w:ascii="Times New Roman" w:eastAsia="標楷體" w:hAnsi="Times New Roman" w:hint="eastAsia"/>
          <w:b/>
          <w:color w:val="2134E7"/>
          <w:szCs w:val="24"/>
        </w:rPr>
        <w:t>檔</w:t>
      </w:r>
      <w:r w:rsidRPr="00AC6DEC">
        <w:rPr>
          <w:rFonts w:ascii="Times New Roman" w:eastAsia="標楷體" w:hAnsi="Times New Roman" w:hint="eastAsia"/>
          <w:b/>
          <w:color w:val="2134E7"/>
          <w:szCs w:val="24"/>
        </w:rPr>
        <w:t xml:space="preserve">: </w:t>
      </w:r>
      <w:r w:rsidRPr="00AC6DEC">
        <w:rPr>
          <w:rFonts w:hint="eastAsia"/>
          <w:b/>
          <w:color w:val="2134E7"/>
          <w:sz w:val="28"/>
          <w:szCs w:val="28"/>
        </w:rPr>
        <w:t>遺傳演算法求解背包問題</w:t>
      </w:r>
      <w:r w:rsidR="00D56D7E" w:rsidRPr="00AC6DEC">
        <w:rPr>
          <w:rFonts w:hint="eastAsia"/>
          <w:b/>
          <w:color w:val="2134E7"/>
          <w:sz w:val="28"/>
          <w:szCs w:val="28"/>
        </w:rPr>
        <w:t>。</w:t>
      </w:r>
    </w:p>
    <w:p w:rsidR="001C7214" w:rsidRPr="00AD1876" w:rsidRDefault="001C7214" w:rsidP="001C7214">
      <w:pPr>
        <w:pStyle w:val="Web"/>
        <w:rPr>
          <w:rFonts w:ascii="Times New Roman" w:eastAsia="標楷體" w:hAnsi="Times New Roman" w:cs="Tahoma"/>
        </w:rPr>
      </w:pPr>
      <w:r w:rsidRPr="00AD1876">
        <w:rPr>
          <w:rFonts w:ascii="Times New Roman" w:eastAsia="標楷體" w:hAnsi="Times New Roman" w:cs="Tahoma" w:hint="eastAsia"/>
        </w:rPr>
        <w:t>參考資料</w:t>
      </w:r>
      <w:r w:rsidRPr="00AD1876">
        <w:rPr>
          <w:rFonts w:ascii="Times New Roman" w:eastAsia="標楷體" w:hAnsi="Times New Roman" w:cs="Tahoma" w:hint="eastAsia"/>
        </w:rPr>
        <w:t>:</w:t>
      </w:r>
      <w:r w:rsidRPr="00AD1876">
        <w:rPr>
          <w:rFonts w:ascii="Times New Roman" w:eastAsia="標楷體" w:hAnsi="Times New Roman"/>
        </w:rPr>
        <w:t xml:space="preserve"> </w:t>
      </w:r>
      <w:hyperlink r:id="rId9" w:history="1">
        <w:r w:rsidRPr="00AD1876">
          <w:rPr>
            <w:rStyle w:val="a3"/>
            <w:rFonts w:ascii="Times New Roman" w:eastAsia="標楷體" w:hAnsi="Times New Roman" w:cs="Tahoma"/>
          </w:rPr>
          <w:t>http://www.csie.ntnu.edu.tw/~u91029/KnapsackProblem.html</w:t>
        </w:r>
      </w:hyperlink>
      <w:r w:rsidRPr="00AD1876">
        <w:rPr>
          <w:rFonts w:ascii="Times New Roman" w:eastAsia="標楷體" w:hAnsi="Times New Roman" w:cs="Tahoma" w:hint="eastAsia"/>
        </w:rPr>
        <w:t xml:space="preserve"> </w:t>
      </w:r>
    </w:p>
    <w:p w:rsidR="001C7214" w:rsidRPr="00AD1876" w:rsidRDefault="001C7214" w:rsidP="001C7214">
      <w:pPr>
        <w:pStyle w:val="Web"/>
        <w:rPr>
          <w:rFonts w:ascii="Times New Roman" w:eastAsia="標楷體" w:hAnsi="Times New Roman" w:cs="Tahoma"/>
        </w:rPr>
      </w:pPr>
      <w:r w:rsidRPr="00AD1876">
        <w:rPr>
          <w:rFonts w:ascii="Times New Roman" w:eastAsia="標楷體" w:hAnsi="Times New Roman" w:cs="Tahoma"/>
        </w:rPr>
        <w:t>將一群物品儘量塞進背包裡面，令背包裡面的物品總價值最高。背包沒有容量限制，無論物品是什麼形狀大小，都能塞進背包；但是背包有重量限制，如果物品太重，就會撐破背包。</w:t>
      </w:r>
    </w:p>
    <w:p w:rsidR="001C7214" w:rsidRPr="00AD1876" w:rsidRDefault="001C7214" w:rsidP="001C7214">
      <w:pPr>
        <w:pStyle w:val="Web"/>
        <w:rPr>
          <w:rFonts w:ascii="Times New Roman" w:eastAsia="標楷體" w:hAnsi="Times New Roman" w:cs="Tahoma"/>
        </w:rPr>
      </w:pPr>
      <w:r w:rsidRPr="00AD1876">
        <w:rPr>
          <w:rFonts w:ascii="Times New Roman" w:eastAsia="標楷體" w:hAnsi="Times New Roman" w:cs="Tahoma"/>
        </w:rPr>
        <w:t>以數學術語來說，背包問題就是選擇一個最理想的物品子集合，在符合重量限制的前提下、求得最大的利益！</w:t>
      </w:r>
    </w:p>
    <w:p w:rsidR="001C7214" w:rsidRPr="001C7214" w:rsidRDefault="001C7214" w:rsidP="001C7214">
      <w:pPr>
        <w:widowControl/>
        <w:spacing w:before="100" w:beforeAutospacing="1" w:after="100" w:afterAutospacing="1"/>
        <w:rPr>
          <w:rFonts w:ascii="Times New Roman" w:eastAsia="標楷體" w:hAnsi="Times New Roman" w:cs="Tahoma"/>
          <w:kern w:val="0"/>
          <w:szCs w:val="24"/>
        </w:rPr>
      </w:pPr>
      <w:r w:rsidRPr="001C7214">
        <w:rPr>
          <w:rFonts w:ascii="Times New Roman" w:eastAsia="標楷體" w:hAnsi="Times New Roman" w:cs="Tahoma"/>
          <w:kern w:val="0"/>
          <w:szCs w:val="24"/>
        </w:rPr>
        <w:t>「</w:t>
      </w:r>
      <w:r w:rsidRPr="001C7214">
        <w:rPr>
          <w:rFonts w:ascii="Times New Roman" w:eastAsia="標楷體" w:hAnsi="Times New Roman" w:cs="Tahoma"/>
          <w:kern w:val="0"/>
          <w:szCs w:val="24"/>
        </w:rPr>
        <w:t xml:space="preserve"> 0/1 </w:t>
      </w:r>
      <w:r w:rsidRPr="001C7214">
        <w:rPr>
          <w:rFonts w:ascii="Times New Roman" w:eastAsia="標楷體" w:hAnsi="Times New Roman" w:cs="Tahoma"/>
          <w:kern w:val="0"/>
          <w:szCs w:val="24"/>
        </w:rPr>
        <w:t>」的意思是：每種物品只會放進背包零個或一個。一個物品要嘛整個不放進背包、要嘛整個放進背包。物品無法切割。</w:t>
      </w:r>
    </w:p>
    <w:p w:rsidR="001C7214" w:rsidRPr="001C7214" w:rsidRDefault="001C7214" w:rsidP="001C7214">
      <w:pPr>
        <w:widowControl/>
        <w:rPr>
          <w:rFonts w:ascii="Times New Roman" w:eastAsia="標楷體" w:hAnsi="Times New Roman" w:cs="新細明體"/>
          <w:kern w:val="0"/>
          <w:szCs w:val="24"/>
        </w:rPr>
      </w:pPr>
      <w:r w:rsidRPr="00AD1876">
        <w:rPr>
          <w:rFonts w:ascii="Times New Roman" w:eastAsia="標楷體" w:hAnsi="Times New Roman" w:cs="新細明體"/>
          <w:noProof/>
          <w:kern w:val="0"/>
          <w:szCs w:val="24"/>
        </w:rPr>
        <w:drawing>
          <wp:inline distT="0" distB="0" distL="0" distR="0">
            <wp:extent cx="3248025" cy="1466850"/>
            <wp:effectExtent l="0" t="0" r="9525" b="0"/>
            <wp:docPr id="1" name="圖片 1" descr="http://www.csie.ntnu.edu.tw/~u91029/KnapsackProble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sie.ntnu.edu.tw/~u91029/KnapsackProblem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214" w:rsidRPr="001C7214" w:rsidRDefault="001C7214" w:rsidP="001C7214">
      <w:pPr>
        <w:widowControl/>
        <w:spacing w:before="100" w:beforeAutospacing="1" w:after="100" w:afterAutospacing="1"/>
        <w:rPr>
          <w:rFonts w:ascii="Times New Roman" w:eastAsia="標楷體" w:hAnsi="Times New Roman" w:cs="Tahoma"/>
          <w:kern w:val="0"/>
          <w:szCs w:val="24"/>
        </w:rPr>
      </w:pPr>
      <w:r w:rsidRPr="001C7214">
        <w:rPr>
          <w:rFonts w:ascii="Times New Roman" w:eastAsia="標楷體" w:hAnsi="Times New Roman" w:cs="Tahoma"/>
          <w:kern w:val="0"/>
          <w:szCs w:val="24"/>
        </w:rPr>
        <w:t>大家看到這個問題，第一個直覺通常是貪心法：優先挑選價值最高的物品。然而，價值高的物品，放入背包之後，有可能留下很大的空隙，浪費背包耐重量；反而是狂塞一些零零碎碎的不值錢東西，才能獲得最多的利益。</w:t>
      </w:r>
    </w:p>
    <w:p w:rsidR="001C7214" w:rsidRPr="001C7214" w:rsidRDefault="001C7214" w:rsidP="001C7214">
      <w:pPr>
        <w:widowControl/>
        <w:spacing w:before="100" w:beforeAutospacing="1" w:after="100" w:afterAutospacing="1"/>
        <w:rPr>
          <w:rFonts w:ascii="Times New Roman" w:eastAsia="標楷體" w:hAnsi="Times New Roman" w:cs="Tahoma"/>
          <w:kern w:val="0"/>
          <w:szCs w:val="24"/>
        </w:rPr>
      </w:pPr>
      <w:r w:rsidRPr="001C7214">
        <w:rPr>
          <w:rFonts w:ascii="Times New Roman" w:eastAsia="標楷體" w:hAnsi="Times New Roman" w:cs="Tahoma"/>
          <w:kern w:val="0"/>
          <w:szCs w:val="24"/>
        </w:rPr>
        <w:t>聰明的人會想：優先挑選價值與重量比值最大的物品。不過這個方法也有問題，仍然有可能出現方才提到的現象。你能舉例嗎？這有助於了解</w:t>
      </w:r>
      <w:r w:rsidRPr="001C7214">
        <w:rPr>
          <w:rFonts w:ascii="Times New Roman" w:eastAsia="標楷體" w:hAnsi="Times New Roman" w:cs="Tahoma"/>
          <w:kern w:val="0"/>
          <w:szCs w:val="24"/>
        </w:rPr>
        <w:t xml:space="preserve"> 0/1 </w:t>
      </w:r>
      <w:r w:rsidRPr="001C7214">
        <w:rPr>
          <w:rFonts w:ascii="Times New Roman" w:eastAsia="標楷體" w:hAnsi="Times New Roman" w:cs="Tahoma"/>
          <w:kern w:val="0"/>
          <w:szCs w:val="24"/>
        </w:rPr>
        <w:t>背包問題的關鍵點。</w:t>
      </w:r>
    </w:p>
    <w:p w:rsidR="001C7214" w:rsidRPr="001C7214" w:rsidRDefault="001C7214" w:rsidP="001C7214">
      <w:pPr>
        <w:widowControl/>
        <w:spacing w:before="100" w:beforeAutospacing="1" w:after="100" w:afterAutospacing="1"/>
        <w:rPr>
          <w:rFonts w:ascii="Times New Roman" w:eastAsia="標楷體" w:hAnsi="Times New Roman" w:cs="Tahoma"/>
          <w:kern w:val="0"/>
          <w:szCs w:val="24"/>
        </w:rPr>
      </w:pPr>
      <w:r w:rsidRPr="001C7214">
        <w:rPr>
          <w:rFonts w:ascii="Times New Roman" w:eastAsia="標楷體" w:hAnsi="Times New Roman" w:cs="Tahoma"/>
          <w:kern w:val="0"/>
          <w:szCs w:val="24"/>
        </w:rPr>
        <w:t xml:space="preserve">0/1 </w:t>
      </w:r>
      <w:r w:rsidRPr="001C7214">
        <w:rPr>
          <w:rFonts w:ascii="Times New Roman" w:eastAsia="標楷體" w:hAnsi="Times New Roman" w:cs="Tahoma"/>
          <w:kern w:val="0"/>
          <w:szCs w:val="24"/>
        </w:rPr>
        <w:t>背包問題的關鍵點，在於如何有效利用背包的剩餘重量，找出最好的物品組合方式。</w:t>
      </w:r>
    </w:p>
    <w:p w:rsidR="001C7214" w:rsidRPr="001C7214" w:rsidRDefault="001C7214" w:rsidP="001C7214">
      <w:pPr>
        <w:widowControl/>
        <w:spacing w:before="100" w:beforeAutospacing="1" w:after="100" w:afterAutospacing="1"/>
        <w:rPr>
          <w:rFonts w:ascii="Times New Roman" w:eastAsia="標楷體" w:hAnsi="Times New Roman" w:cs="Tahoma"/>
          <w:kern w:val="0"/>
          <w:szCs w:val="24"/>
        </w:rPr>
      </w:pPr>
      <w:r w:rsidRPr="001C7214">
        <w:rPr>
          <w:rFonts w:ascii="Times New Roman" w:eastAsia="標楷體" w:hAnsi="Times New Roman" w:cs="Tahoma"/>
          <w:kern w:val="0"/>
          <w:szCs w:val="24"/>
        </w:rPr>
        <w:t xml:space="preserve">0/1 </w:t>
      </w:r>
      <w:r w:rsidRPr="001C7214">
        <w:rPr>
          <w:rFonts w:ascii="Times New Roman" w:eastAsia="標楷體" w:hAnsi="Times New Roman" w:cs="Tahoma"/>
          <w:kern w:val="0"/>
          <w:szCs w:val="24"/>
        </w:rPr>
        <w:t>背包問題是經典的</w:t>
      </w:r>
      <w:r w:rsidRPr="001C7214">
        <w:rPr>
          <w:rFonts w:ascii="Times New Roman" w:eastAsia="標楷體" w:hAnsi="Times New Roman" w:cs="Tahoma"/>
          <w:kern w:val="0"/>
          <w:szCs w:val="24"/>
        </w:rPr>
        <w:t xml:space="preserve"> NP-complete </w:t>
      </w:r>
      <w:r w:rsidRPr="001C7214">
        <w:rPr>
          <w:rFonts w:ascii="Times New Roman" w:eastAsia="標楷體" w:hAnsi="Times New Roman" w:cs="Tahoma"/>
          <w:kern w:val="0"/>
          <w:szCs w:val="24"/>
        </w:rPr>
        <w:t>問題，無法快速求得精確解，只能折衷求得近似解。然而，當數值範圍不大時，得以用動態規劃快速求得精確解。</w:t>
      </w:r>
    </w:p>
    <w:p w:rsidR="001C7214" w:rsidRPr="00AD1876" w:rsidRDefault="001C7214" w:rsidP="00356AEA">
      <w:pPr>
        <w:rPr>
          <w:rFonts w:ascii="Times New Roman" w:eastAsia="標楷體" w:hAnsi="Times New Roman"/>
          <w:szCs w:val="24"/>
        </w:rPr>
      </w:pPr>
      <w:r w:rsidRPr="00AD1876">
        <w:rPr>
          <w:rFonts w:ascii="Times New Roman" w:eastAsia="標楷體" w:hAnsi="Times New Roman"/>
          <w:szCs w:val="24"/>
        </w:rPr>
        <w:object w:dxaOrig="10154" w:dyaOrig="69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82.75pt" o:ole="">
            <v:imagedata r:id="rId11" o:title=""/>
          </v:shape>
          <o:OLEObject Type="Embed" ProgID="Unknown" ShapeID="_x0000_i1025" DrawAspect="Content" ObjectID="_1639425423" r:id="rId12"/>
        </w:object>
      </w:r>
    </w:p>
    <w:p w:rsidR="001C7214" w:rsidRPr="00AD1876" w:rsidRDefault="001C7214" w:rsidP="001C7214">
      <w:pPr>
        <w:ind w:left="720"/>
        <w:rPr>
          <w:rFonts w:ascii="Times New Roman" w:eastAsia="標楷體" w:hAnsi="Times New Roman"/>
          <w:szCs w:val="24"/>
        </w:rPr>
      </w:pPr>
    </w:p>
    <w:p w:rsidR="001C7214" w:rsidRPr="00AD1876" w:rsidRDefault="00A240D5" w:rsidP="001C7214">
      <w:pPr>
        <w:rPr>
          <w:rFonts w:ascii="Times New Roman" w:eastAsia="標楷體" w:hAnsi="Times New Roman"/>
          <w:szCs w:val="24"/>
        </w:rPr>
      </w:pPr>
      <w:r w:rsidRPr="00AD1876">
        <w:rPr>
          <w:rFonts w:ascii="Times New Roman" w:eastAsia="標楷體" w:hAnsi="Times New Roman"/>
          <w:szCs w:val="24"/>
        </w:rPr>
        <w:object w:dxaOrig="9432" w:dyaOrig="3703">
          <v:shape id="_x0000_i1026" type="#_x0000_t75" style="width:377.7pt;height:148pt" o:ole="">
            <v:imagedata r:id="rId13" o:title=""/>
          </v:shape>
          <o:OLEObject Type="Embed" ProgID="Unknown" ShapeID="_x0000_i1026" DrawAspect="Content" ObjectID="_1639425424" r:id="rId14"/>
        </w:object>
      </w:r>
    </w:p>
    <w:p w:rsidR="001C7214" w:rsidRPr="00AD1876" w:rsidRDefault="001C7214" w:rsidP="00356AEA">
      <w:pPr>
        <w:rPr>
          <w:rFonts w:ascii="Times New Roman" w:eastAsia="標楷體" w:hAnsi="Times New Roman"/>
          <w:szCs w:val="24"/>
        </w:rPr>
      </w:pPr>
    </w:p>
    <w:sectPr w:rsidR="001C7214" w:rsidRPr="00AD1876" w:rsidSect="00E2533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A2C" w:rsidRDefault="00585A2C" w:rsidP="00585A2C">
      <w:r>
        <w:separator/>
      </w:r>
    </w:p>
  </w:endnote>
  <w:endnote w:type="continuationSeparator" w:id="0">
    <w:p w:rsidR="00585A2C" w:rsidRDefault="00585A2C" w:rsidP="00585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A2C" w:rsidRDefault="00585A2C" w:rsidP="00585A2C">
      <w:r>
        <w:separator/>
      </w:r>
    </w:p>
  </w:footnote>
  <w:footnote w:type="continuationSeparator" w:id="0">
    <w:p w:rsidR="00585A2C" w:rsidRDefault="00585A2C" w:rsidP="00585A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AD3166"/>
    <w:multiLevelType w:val="hybridMultilevel"/>
    <w:tmpl w:val="A54E22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7233BB7"/>
    <w:multiLevelType w:val="hybridMultilevel"/>
    <w:tmpl w:val="17903D24"/>
    <w:lvl w:ilvl="0" w:tplc="F7284F0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0C7C1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7EF9A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703D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3053D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86F34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3C53E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7022F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2EE4A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93A89"/>
    <w:multiLevelType w:val="hybridMultilevel"/>
    <w:tmpl w:val="820CA1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AEA"/>
    <w:rsid w:val="000628C7"/>
    <w:rsid w:val="000E4149"/>
    <w:rsid w:val="00195C9D"/>
    <w:rsid w:val="001C7214"/>
    <w:rsid w:val="001D205F"/>
    <w:rsid w:val="00256766"/>
    <w:rsid w:val="00356AEA"/>
    <w:rsid w:val="00585A2C"/>
    <w:rsid w:val="005C5FE4"/>
    <w:rsid w:val="007136CF"/>
    <w:rsid w:val="00A240D5"/>
    <w:rsid w:val="00A73240"/>
    <w:rsid w:val="00AA460A"/>
    <w:rsid w:val="00AC6DEC"/>
    <w:rsid w:val="00AD1876"/>
    <w:rsid w:val="00BD27A7"/>
    <w:rsid w:val="00D56D7E"/>
    <w:rsid w:val="00E25333"/>
    <w:rsid w:val="00F3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488566-A3F6-42A8-A985-006A28B1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356AE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356AEA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356AEA"/>
    <w:rPr>
      <w:color w:val="0000FF"/>
      <w:u w:val="single"/>
    </w:rPr>
  </w:style>
  <w:style w:type="character" w:styleId="a4">
    <w:name w:val="Emphasis"/>
    <w:basedOn w:val="a0"/>
    <w:uiPriority w:val="20"/>
    <w:qFormat/>
    <w:rsid w:val="00356AEA"/>
    <w:rPr>
      <w:i/>
      <w:iCs/>
    </w:rPr>
  </w:style>
  <w:style w:type="character" w:customStyle="1" w:styleId="cat">
    <w:name w:val="cat"/>
    <w:basedOn w:val="a0"/>
    <w:rsid w:val="00356AEA"/>
  </w:style>
  <w:style w:type="paragraph" w:styleId="Web">
    <w:name w:val="Normal (Web)"/>
    <w:basedOn w:val="a"/>
    <w:uiPriority w:val="99"/>
    <w:semiHidden/>
    <w:unhideWhenUsed/>
    <w:rsid w:val="001C721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5">
    <w:name w:val="List Paragraph"/>
    <w:basedOn w:val="a"/>
    <w:uiPriority w:val="34"/>
    <w:qFormat/>
    <w:rsid w:val="00E25333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585A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85A2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85A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85A2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73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AP/deap/blob/08986fc3848144903048c722564b7b1d92db33a1/examples/ga/knapsack.py" TargetMode="External"/><Relationship Id="rId13" Type="http://schemas.openxmlformats.org/officeDocument/2006/relationships/image" Target="media/image3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csie.ntnu.edu.tw/~u91029/KnapsackProblem.html" TargetMode="Externa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E12AE-9BD3-4846-8120-6B9C752E0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1501</Characters>
  <Application>Microsoft Office Word</Application>
  <DocSecurity>0</DocSecurity>
  <Lines>12</Lines>
  <Paragraphs>3</Paragraphs>
  <ScaleCrop>false</ScaleCrop>
  <Company>Microsoft</Company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有方公司</dc:creator>
  <cp:keywords/>
  <dc:description/>
  <cp:lastModifiedBy>有方公司</cp:lastModifiedBy>
  <cp:revision>2</cp:revision>
  <dcterms:created xsi:type="dcterms:W3CDTF">2020-01-01T15:08:00Z</dcterms:created>
  <dcterms:modified xsi:type="dcterms:W3CDTF">2020-01-01T15:08:00Z</dcterms:modified>
</cp:coreProperties>
</file>