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BA8" w:rsidRPr="00AB5BA8" w:rsidRDefault="00AB5BA8" w:rsidP="00AB5BA8">
      <w:pPr>
        <w:widowControl/>
        <w:wordWrap w:val="0"/>
        <w:spacing w:line="570" w:lineRule="atLeast"/>
        <w:outlineLvl w:val="0"/>
        <w:rPr>
          <w:rFonts w:ascii="Microsoft YaHei" w:eastAsia="Microsoft YaHei" w:hAnsi="Microsoft YaHei" w:cs="新細明體"/>
          <w:b/>
          <w:bCs/>
          <w:color w:val="2C3033"/>
          <w:kern w:val="36"/>
          <w:sz w:val="36"/>
          <w:szCs w:val="36"/>
        </w:rPr>
      </w:pPr>
      <w:bookmarkStart w:id="0" w:name="OLE_LINK31"/>
      <w:bookmarkStart w:id="1" w:name="OLE_LINK32"/>
      <w:r w:rsidRPr="00AB5BA8">
        <w:rPr>
          <w:rFonts w:ascii="Microsoft YaHei" w:eastAsia="新細明體" w:hAnsi="Microsoft YaHei" w:cs="新細明體"/>
          <w:b/>
          <w:bCs/>
          <w:color w:val="2C3033"/>
          <w:kern w:val="36"/>
          <w:sz w:val="36"/>
          <w:szCs w:val="36"/>
        </w:rPr>
        <w:t xml:space="preserve">Deap: </w:t>
      </w:r>
      <w:r w:rsidRPr="00AB5BA8">
        <w:rPr>
          <w:rFonts w:ascii="Microsoft YaHei" w:eastAsia="新細明體" w:hAnsi="Microsoft YaHei" w:cs="新細明體" w:hint="eastAsia"/>
          <w:b/>
          <w:bCs/>
          <w:color w:val="2C3033"/>
          <w:kern w:val="36"/>
          <w:sz w:val="36"/>
          <w:szCs w:val="36"/>
        </w:rPr>
        <w:t>遺傳演算法演算法解決</w:t>
      </w:r>
      <w:r w:rsidRPr="00AB5BA8">
        <w:rPr>
          <w:rFonts w:ascii="Microsoft YaHei" w:eastAsia="新細明體" w:hAnsi="Microsoft YaHei" w:cs="新細明體"/>
          <w:b/>
          <w:bCs/>
          <w:color w:val="2C3033"/>
          <w:kern w:val="36"/>
          <w:sz w:val="36"/>
          <w:szCs w:val="36"/>
        </w:rPr>
        <w:t xml:space="preserve"> </w:t>
      </w:r>
      <w:r w:rsidRPr="00AB5BA8">
        <w:rPr>
          <w:rFonts w:ascii="Microsoft YaHei" w:eastAsia="新細明體" w:hAnsi="Microsoft YaHei" w:cs="新細明體" w:hint="eastAsia"/>
          <w:b/>
          <w:bCs/>
          <w:color w:val="2C3033"/>
          <w:kern w:val="36"/>
          <w:sz w:val="36"/>
          <w:szCs w:val="36"/>
        </w:rPr>
        <w:t>背包問題</w:t>
      </w:r>
    </w:p>
    <w:bookmarkEnd w:id="0"/>
    <w:bookmarkEnd w:id="1"/>
    <w:p w:rsidR="00AB5BA8" w:rsidRPr="00AB5BA8" w:rsidRDefault="00AB5BA8" w:rsidP="00AB5BA8">
      <w:pPr>
        <w:widowControl/>
        <w:spacing w:line="570" w:lineRule="atLeast"/>
        <w:rPr>
          <w:rFonts w:ascii="新細明體" w:eastAsia="新細明體" w:hAnsi="新細明體" w:cs="新細明體"/>
          <w:color w:val="888888"/>
          <w:kern w:val="0"/>
          <w:sz w:val="21"/>
          <w:szCs w:val="21"/>
        </w:rPr>
      </w:pPr>
      <w:r w:rsidRPr="00AB5BA8">
        <w:rPr>
          <w:rFonts w:ascii="新細明體" w:eastAsia="新細明體" w:hAnsi="新細明體" w:cs="新細明體" w:hint="eastAsia"/>
          <w:color w:val="78909C"/>
          <w:kern w:val="0"/>
          <w:sz w:val="21"/>
          <w:szCs w:val="21"/>
          <w:bdr w:val="single" w:sz="6" w:space="2" w:color="E4EBF4" w:frame="1"/>
        </w:rPr>
        <w:t>原創</w:t>
      </w:r>
      <w:r w:rsidRPr="00AB5BA8">
        <w:rPr>
          <w:rFonts w:ascii="新細明體" w:eastAsia="新細明體" w:hAnsi="新細明體" w:cs="新細明體"/>
          <w:color w:val="78909C"/>
          <w:kern w:val="0"/>
          <w:sz w:val="21"/>
          <w:szCs w:val="21"/>
          <w:bdr w:val="single" w:sz="6" w:space="2" w:color="E4EBF4" w:frame="1"/>
        </w:rPr>
        <w:t> </w:t>
      </w:r>
      <w:r w:rsidRPr="00AB5BA8">
        <w:rPr>
          <w:rFonts w:ascii="新細明體" w:eastAsia="新細明體" w:hAnsi="新細明體" w:cs="新細明體"/>
          <w:color w:val="BBBBBB"/>
          <w:kern w:val="0"/>
          <w:sz w:val="21"/>
          <w:szCs w:val="21"/>
        </w:rPr>
        <w:t>2017</w:t>
      </w:r>
      <w:r w:rsidRPr="00AB5BA8">
        <w:rPr>
          <w:rFonts w:ascii="新細明體" w:eastAsia="新細明體" w:hAnsi="新細明體" w:cs="新細明體" w:hint="eastAsia"/>
          <w:color w:val="BBBBBB"/>
          <w:kern w:val="0"/>
          <w:sz w:val="21"/>
          <w:szCs w:val="21"/>
        </w:rPr>
        <w:t>年</w:t>
      </w:r>
      <w:r w:rsidRPr="00AB5BA8">
        <w:rPr>
          <w:rFonts w:ascii="新細明體" w:eastAsia="新細明體" w:hAnsi="新細明體" w:cs="新細明體"/>
          <w:color w:val="BBBBBB"/>
          <w:kern w:val="0"/>
          <w:sz w:val="21"/>
          <w:szCs w:val="21"/>
        </w:rPr>
        <w:t>10</w:t>
      </w:r>
      <w:r w:rsidRPr="00AB5BA8">
        <w:rPr>
          <w:rFonts w:ascii="新細明體" w:eastAsia="新細明體" w:hAnsi="新細明體" w:cs="新細明體" w:hint="eastAsia"/>
          <w:color w:val="BBBBBB"/>
          <w:kern w:val="0"/>
          <w:sz w:val="21"/>
          <w:szCs w:val="21"/>
        </w:rPr>
        <w:t>月</w:t>
      </w:r>
      <w:r w:rsidRPr="00AB5BA8">
        <w:rPr>
          <w:rFonts w:ascii="新細明體" w:eastAsia="新細明體" w:hAnsi="新細明體" w:cs="新細明體"/>
          <w:color w:val="BBBBBB"/>
          <w:kern w:val="0"/>
          <w:sz w:val="21"/>
          <w:szCs w:val="21"/>
        </w:rPr>
        <w:t>16</w:t>
      </w:r>
      <w:r w:rsidRPr="00AB5BA8">
        <w:rPr>
          <w:rFonts w:ascii="新細明體" w:eastAsia="新細明體" w:hAnsi="新細明體" w:cs="新細明體" w:hint="eastAsia"/>
          <w:color w:val="BBBBBB"/>
          <w:kern w:val="0"/>
          <w:sz w:val="21"/>
          <w:szCs w:val="21"/>
        </w:rPr>
        <w:t>日</w:t>
      </w:r>
      <w:r w:rsidRPr="00AB5BA8">
        <w:rPr>
          <w:rFonts w:ascii="新細明體" w:eastAsia="新細明體" w:hAnsi="新細明體" w:cs="新細明體"/>
          <w:color w:val="BBBBBB"/>
          <w:kern w:val="0"/>
          <w:sz w:val="21"/>
          <w:szCs w:val="21"/>
        </w:rPr>
        <w:t xml:space="preserve"> 20:02:58</w:t>
      </w:r>
    </w:p>
    <w:p w:rsidR="00AB5BA8" w:rsidRPr="00AB5BA8" w:rsidRDefault="008620CD" w:rsidP="00AB5BA8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rPr>
          <w:rFonts w:ascii="新細明體" w:eastAsia="新細明體" w:hAnsi="新細明體" w:cs="新細明體"/>
          <w:color w:val="888888"/>
          <w:kern w:val="0"/>
          <w:sz w:val="21"/>
          <w:szCs w:val="21"/>
        </w:rPr>
      </w:pPr>
      <w:hyperlink r:id="rId7" w:tgtFrame="_blank" w:history="1">
        <w:r w:rsidR="00AB5BA8" w:rsidRPr="00AB5BA8">
          <w:rPr>
            <w:rFonts w:ascii="新細明體" w:eastAsia="新細明體" w:hAnsi="新細明體" w:cs="新細明體"/>
            <w:color w:val="4093C6"/>
            <w:kern w:val="0"/>
            <w:sz w:val="21"/>
            <w:szCs w:val="21"/>
            <w:u w:val="single"/>
          </w:rPr>
          <w:t>python</w:t>
        </w:r>
      </w:hyperlink>
      <w:r w:rsidR="00AB5BA8" w:rsidRPr="00AB5BA8">
        <w:rPr>
          <w:rFonts w:ascii="新細明體" w:eastAsia="新細明體" w:hAnsi="新細明體" w:cs="新細明體"/>
          <w:color w:val="888888"/>
          <w:kern w:val="0"/>
          <w:sz w:val="21"/>
          <w:szCs w:val="21"/>
        </w:rPr>
        <w:t> </w:t>
      </w:r>
      <w:r w:rsidR="00AB5BA8" w:rsidRPr="00AB5BA8">
        <w:rPr>
          <w:rFonts w:ascii="新細明體" w:eastAsia="新細明體" w:hAnsi="新細明體" w:cs="新細明體"/>
          <w:color w:val="E5E5E5"/>
          <w:kern w:val="0"/>
          <w:sz w:val="21"/>
          <w:szCs w:val="21"/>
        </w:rPr>
        <w:t>/</w:t>
      </w:r>
    </w:p>
    <w:p w:rsidR="00AB5BA8" w:rsidRPr="00AB5BA8" w:rsidRDefault="008620CD" w:rsidP="00AB5BA8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rPr>
          <w:rFonts w:ascii="新細明體" w:eastAsia="新細明體" w:hAnsi="新細明體" w:cs="新細明體"/>
          <w:color w:val="888888"/>
          <w:kern w:val="0"/>
          <w:sz w:val="21"/>
          <w:szCs w:val="21"/>
        </w:rPr>
      </w:pPr>
      <w:hyperlink r:id="rId8" w:tgtFrame="_blank" w:history="1">
        <w:r w:rsidR="00AB5BA8" w:rsidRPr="00AB5BA8">
          <w:rPr>
            <w:rFonts w:ascii="新細明體" w:eastAsia="新細明體" w:hAnsi="新細明體" w:cs="新細明體" w:hint="eastAsia"/>
            <w:color w:val="4093C6"/>
            <w:kern w:val="0"/>
            <w:sz w:val="21"/>
            <w:szCs w:val="21"/>
            <w:u w:val="single"/>
          </w:rPr>
          <w:t>智慧優化演算法</w:t>
        </w:r>
      </w:hyperlink>
      <w:r w:rsidR="00AB5BA8" w:rsidRPr="00AB5BA8">
        <w:rPr>
          <w:rFonts w:ascii="新細明體" w:eastAsia="新細明體" w:hAnsi="新細明體" w:cs="新細明體"/>
          <w:color w:val="888888"/>
          <w:kern w:val="0"/>
          <w:sz w:val="21"/>
          <w:szCs w:val="21"/>
        </w:rPr>
        <w:t> </w:t>
      </w:r>
      <w:r w:rsidR="00AB5BA8" w:rsidRPr="00AB5BA8">
        <w:rPr>
          <w:rFonts w:ascii="新細明體" w:eastAsia="新細明體" w:hAnsi="新細明體" w:cs="新細明體"/>
          <w:color w:val="E5E5E5"/>
          <w:kern w:val="0"/>
          <w:sz w:val="21"/>
          <w:szCs w:val="21"/>
        </w:rPr>
        <w:t>/</w:t>
      </w:r>
    </w:p>
    <w:p w:rsidR="00AB5BA8" w:rsidRPr="00AB5BA8" w:rsidRDefault="008620CD" w:rsidP="00AB5BA8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rPr>
          <w:rFonts w:ascii="新細明體" w:eastAsia="新細明體" w:hAnsi="新細明體" w:cs="新細明體"/>
          <w:color w:val="888888"/>
          <w:kern w:val="0"/>
          <w:sz w:val="21"/>
          <w:szCs w:val="21"/>
        </w:rPr>
      </w:pPr>
      <w:hyperlink r:id="rId9" w:tgtFrame="_blank" w:history="1">
        <w:r w:rsidR="00AB5BA8" w:rsidRPr="00AB5BA8">
          <w:rPr>
            <w:rFonts w:ascii="新細明體" w:eastAsia="新細明體" w:hAnsi="新細明體" w:cs="新細明體"/>
            <w:color w:val="4093C6"/>
            <w:kern w:val="0"/>
            <w:sz w:val="21"/>
            <w:szCs w:val="21"/>
            <w:u w:val="single"/>
          </w:rPr>
          <w:t>deap</w:t>
        </w:r>
      </w:hyperlink>
      <w:r w:rsidR="00AB5BA8" w:rsidRPr="00AB5BA8">
        <w:rPr>
          <w:rFonts w:ascii="新細明體" w:eastAsia="新細明體" w:hAnsi="新細明體" w:cs="新細明體"/>
          <w:color w:val="888888"/>
          <w:kern w:val="0"/>
          <w:sz w:val="21"/>
          <w:szCs w:val="21"/>
        </w:rPr>
        <w:t> </w:t>
      </w:r>
      <w:r w:rsidR="00AB5BA8" w:rsidRPr="00AB5BA8">
        <w:rPr>
          <w:rFonts w:ascii="新細明體" w:eastAsia="新細明體" w:hAnsi="新細明體" w:cs="新細明體"/>
          <w:color w:val="E5E5E5"/>
          <w:kern w:val="0"/>
          <w:sz w:val="21"/>
          <w:szCs w:val="21"/>
        </w:rPr>
        <w:t>/</w:t>
      </w:r>
    </w:p>
    <w:p w:rsidR="00AB5BA8" w:rsidRPr="00AB5BA8" w:rsidRDefault="008620CD" w:rsidP="00AB5BA8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rPr>
          <w:rFonts w:ascii="新細明體" w:eastAsia="新細明體" w:hAnsi="新細明體" w:cs="新細明體"/>
          <w:color w:val="888888"/>
          <w:kern w:val="0"/>
          <w:sz w:val="21"/>
          <w:szCs w:val="21"/>
        </w:rPr>
      </w:pPr>
      <w:hyperlink r:id="rId10" w:tgtFrame="_blank" w:history="1">
        <w:r w:rsidR="00AB5BA8" w:rsidRPr="00AB5BA8">
          <w:rPr>
            <w:rFonts w:ascii="新細明體" w:eastAsia="新細明體" w:hAnsi="新細明體" w:cs="新細明體" w:hint="eastAsia"/>
            <w:color w:val="4093C6"/>
            <w:kern w:val="0"/>
            <w:sz w:val="21"/>
            <w:szCs w:val="21"/>
            <w:u w:val="single"/>
          </w:rPr>
          <w:t>遺傳演算法</w:t>
        </w:r>
      </w:hyperlink>
      <w:r w:rsidR="00AB5BA8" w:rsidRPr="00AB5BA8">
        <w:rPr>
          <w:rFonts w:ascii="新細明體" w:eastAsia="新細明體" w:hAnsi="新細明體" w:cs="新細明體"/>
          <w:color w:val="888888"/>
          <w:kern w:val="0"/>
          <w:sz w:val="21"/>
          <w:szCs w:val="21"/>
        </w:rPr>
        <w:t> </w:t>
      </w:r>
      <w:r w:rsidR="00AB5BA8" w:rsidRPr="00AB5BA8">
        <w:rPr>
          <w:rFonts w:ascii="新細明體" w:eastAsia="新細明體" w:hAnsi="新細明體" w:cs="新細明體"/>
          <w:color w:val="E5E5E5"/>
          <w:kern w:val="0"/>
          <w:sz w:val="21"/>
          <w:szCs w:val="21"/>
        </w:rPr>
        <w:t>/</w:t>
      </w:r>
    </w:p>
    <w:p w:rsidR="00AB5BA8" w:rsidRPr="00AB5BA8" w:rsidRDefault="008620CD" w:rsidP="00AB5BA8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rPr>
          <w:rFonts w:ascii="新細明體" w:eastAsia="新細明體" w:hAnsi="新細明體" w:cs="新細明體"/>
          <w:color w:val="888888"/>
          <w:kern w:val="0"/>
          <w:sz w:val="21"/>
          <w:szCs w:val="21"/>
        </w:rPr>
      </w:pPr>
      <w:hyperlink r:id="rId11" w:tgtFrame="_blank" w:history="1">
        <w:r w:rsidR="00AB5BA8" w:rsidRPr="00AB5BA8">
          <w:rPr>
            <w:rFonts w:ascii="新細明體" w:eastAsia="新細明體" w:hAnsi="新細明體" w:cs="新細明體" w:hint="eastAsia"/>
            <w:color w:val="4093C6"/>
            <w:kern w:val="0"/>
            <w:sz w:val="21"/>
            <w:szCs w:val="21"/>
            <w:u w:val="single"/>
          </w:rPr>
          <w:t>背包問題</w:t>
        </w:r>
      </w:hyperlink>
    </w:p>
    <w:p w:rsidR="00AB5BA8" w:rsidRPr="00AB5BA8" w:rsidRDefault="00AB5BA8" w:rsidP="00AB5BA8">
      <w:pPr>
        <w:widowControl/>
        <w:wordWrap w:val="0"/>
        <w:spacing w:line="540" w:lineRule="atLeast"/>
        <w:outlineLvl w:val="0"/>
        <w:rPr>
          <w:rFonts w:ascii="Microsoft YaHei" w:eastAsia="Microsoft YaHei" w:hAnsi="Microsoft YaHei" w:cs="Arial"/>
          <w:b/>
          <w:bCs/>
          <w:color w:val="4F4F4F"/>
          <w:kern w:val="36"/>
          <w:sz w:val="42"/>
          <w:szCs w:val="42"/>
        </w:rPr>
      </w:pPr>
      <w:bookmarkStart w:id="2" w:name="t0"/>
      <w:bookmarkStart w:id="3" w:name="_GoBack"/>
      <w:bookmarkEnd w:id="2"/>
      <w:bookmarkEnd w:id="3"/>
      <w:r w:rsidRPr="00AB5BA8">
        <w:rPr>
          <w:rFonts w:ascii="Microsoft YaHei" w:eastAsia="新細明體" w:hAnsi="Microsoft YaHei" w:cs="Arial" w:hint="eastAsia"/>
          <w:b/>
          <w:bCs/>
          <w:color w:val="4F4F4F"/>
          <w:kern w:val="36"/>
          <w:sz w:val="42"/>
          <w:szCs w:val="42"/>
        </w:rPr>
        <w:t>特殊</w:t>
      </w:r>
    </w:p>
    <w:p w:rsidR="00AB5BA8" w:rsidRPr="00AB5BA8" w:rsidRDefault="00AB5BA8" w:rsidP="00AB5BA8">
      <w:pPr>
        <w:widowControl/>
        <w:wordWrap w:val="0"/>
        <w:spacing w:line="480" w:lineRule="atLeast"/>
        <w:outlineLvl w:val="1"/>
        <w:rPr>
          <w:rFonts w:ascii="Microsoft YaHei" w:eastAsia="Microsoft YaHei" w:hAnsi="Microsoft YaHei" w:cs="Arial"/>
          <w:b/>
          <w:bCs/>
          <w:color w:val="4F4F4F"/>
          <w:kern w:val="0"/>
          <w:sz w:val="36"/>
          <w:szCs w:val="36"/>
        </w:rPr>
      </w:pPr>
      <w:bookmarkStart w:id="4" w:name="t1"/>
      <w:bookmarkEnd w:id="4"/>
      <w:r w:rsidRPr="00AB5BA8">
        <w:rPr>
          <w:rFonts w:ascii="Microsoft YaHei" w:eastAsia="新細明體" w:hAnsi="Microsoft YaHei" w:cs="Arial" w:hint="eastAsia"/>
          <w:b/>
          <w:bCs/>
          <w:color w:val="4F4F4F"/>
          <w:kern w:val="0"/>
          <w:sz w:val="36"/>
          <w:szCs w:val="36"/>
        </w:rPr>
        <w:t>自訂評價函數</w:t>
      </w:r>
    </w:p>
    <w:p w:rsidR="00AB5BA8" w:rsidRPr="00AB5BA8" w:rsidRDefault="00AB5BA8" w:rsidP="00AB5BA8">
      <w:pPr>
        <w:widowControl/>
        <w:wordWrap w:val="0"/>
        <w:spacing w:after="240" w:line="390" w:lineRule="atLeast"/>
        <w:jc w:val="both"/>
        <w:rPr>
          <w:rFonts w:ascii="Arial" w:eastAsia="新細明體" w:hAnsi="Arial" w:cs="Arial"/>
          <w:color w:val="4F4F4F"/>
          <w:kern w:val="0"/>
          <w:szCs w:val="24"/>
        </w:rPr>
      </w:pPr>
      <w:r w:rsidRPr="00AB5BA8">
        <w:rPr>
          <w:rFonts w:ascii="Arial" w:eastAsia="新細明體" w:hAnsi="Arial" w:cs="Arial" w:hint="eastAsia"/>
          <w:color w:val="4F4F4F"/>
          <w:kern w:val="0"/>
          <w:szCs w:val="24"/>
        </w:rPr>
        <w:t>同前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88"/>
          <w:kern w:val="0"/>
          <w:sz w:val="21"/>
          <w:szCs w:val="21"/>
          <w:shd w:val="clear" w:color="auto" w:fill="F6F8FA"/>
        </w:rPr>
        <w:t>def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>evalKnapsack</w:t>
      </w:r>
      <w:r w:rsidRPr="00AB5BA8">
        <w:rPr>
          <w:rFonts w:ascii="Consolas" w:eastAsia="細明體" w:hAnsi="Consolas" w:cs="細明體"/>
          <w:color w:val="4F4F4F"/>
          <w:kern w:val="0"/>
          <w:sz w:val="21"/>
          <w:szCs w:val="21"/>
          <w:shd w:val="clear" w:color="auto" w:fill="F6F8FA"/>
        </w:rPr>
        <w:t>(individual)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: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weight = </w:t>
      </w:r>
      <w:r w:rsidRPr="00AB5BA8">
        <w:rPr>
          <w:rFonts w:ascii="Consolas" w:eastAsia="細明體" w:hAnsi="Consolas" w:cs="細明體"/>
          <w:color w:val="006666"/>
          <w:kern w:val="0"/>
          <w:sz w:val="21"/>
          <w:szCs w:val="21"/>
          <w:shd w:val="clear" w:color="auto" w:fill="F6F8FA"/>
        </w:rPr>
        <w:t>0.0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value = </w:t>
      </w:r>
      <w:r w:rsidRPr="00AB5BA8">
        <w:rPr>
          <w:rFonts w:ascii="Consolas" w:eastAsia="細明體" w:hAnsi="Consolas" w:cs="細明體"/>
          <w:color w:val="006666"/>
          <w:kern w:val="0"/>
          <w:sz w:val="21"/>
          <w:szCs w:val="21"/>
          <w:shd w:val="clear" w:color="auto" w:fill="F6F8FA"/>
        </w:rPr>
        <w:t>0.0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AB5BA8">
        <w:rPr>
          <w:rFonts w:ascii="Consolas" w:eastAsia="細明體" w:hAnsi="Consolas" w:cs="細明體"/>
          <w:color w:val="000088"/>
          <w:kern w:val="0"/>
          <w:sz w:val="21"/>
          <w:szCs w:val="21"/>
          <w:shd w:val="clear" w:color="auto" w:fill="F6F8FA"/>
        </w:rPr>
        <w:t>for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item </w:t>
      </w:r>
      <w:r w:rsidRPr="00AB5BA8">
        <w:rPr>
          <w:rFonts w:ascii="Consolas" w:eastAsia="細明體" w:hAnsi="Consolas" w:cs="細明體"/>
          <w:color w:val="000088"/>
          <w:kern w:val="0"/>
          <w:sz w:val="21"/>
          <w:szCs w:val="21"/>
          <w:shd w:val="clear" w:color="auto" w:fill="F6F8FA"/>
        </w:rPr>
        <w:t>in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individual: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    weight += items[item][</w:t>
      </w:r>
      <w:r w:rsidRPr="00AB5BA8">
        <w:rPr>
          <w:rFonts w:ascii="Consolas" w:eastAsia="細明體" w:hAnsi="Consolas" w:cs="細明體"/>
          <w:color w:val="006666"/>
          <w:kern w:val="0"/>
          <w:sz w:val="21"/>
          <w:szCs w:val="21"/>
          <w:shd w:val="clear" w:color="auto" w:fill="F6F8FA"/>
        </w:rPr>
        <w:t>0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]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    value += items[item][</w:t>
      </w:r>
      <w:r w:rsidRPr="00AB5BA8">
        <w:rPr>
          <w:rFonts w:ascii="Consolas" w:eastAsia="細明體" w:hAnsi="Consolas" w:cs="細明體"/>
          <w:color w:val="006666"/>
          <w:kern w:val="0"/>
          <w:sz w:val="21"/>
          <w:szCs w:val="21"/>
          <w:shd w:val="clear" w:color="auto" w:fill="F6F8FA"/>
        </w:rPr>
        <w:t>1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]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AB5BA8">
        <w:rPr>
          <w:rFonts w:ascii="Consolas" w:eastAsia="細明體" w:hAnsi="Consolas" w:cs="細明體"/>
          <w:color w:val="000088"/>
          <w:kern w:val="0"/>
          <w:sz w:val="21"/>
          <w:szCs w:val="21"/>
          <w:shd w:val="clear" w:color="auto" w:fill="F6F8FA"/>
        </w:rPr>
        <w:t>if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len(individual) &gt; MAX_ITEM </w:t>
      </w:r>
      <w:r w:rsidRPr="00AB5BA8">
        <w:rPr>
          <w:rFonts w:ascii="Consolas" w:eastAsia="細明體" w:hAnsi="Consolas" w:cs="細明體"/>
          <w:color w:val="000088"/>
          <w:kern w:val="0"/>
          <w:sz w:val="21"/>
          <w:szCs w:val="21"/>
          <w:shd w:val="clear" w:color="auto" w:fill="F6F8FA"/>
        </w:rPr>
        <w:t>or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weight &gt; MAX_WEIGHT: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    </w:t>
      </w:r>
      <w:r w:rsidRPr="00AB5BA8">
        <w:rPr>
          <w:rFonts w:ascii="Consolas" w:eastAsia="細明體" w:hAnsi="Consolas" w:cs="細明體"/>
          <w:color w:val="000088"/>
          <w:kern w:val="0"/>
          <w:sz w:val="21"/>
          <w:szCs w:val="21"/>
          <w:shd w:val="clear" w:color="auto" w:fill="F6F8FA"/>
        </w:rPr>
        <w:t>return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AB5BA8">
        <w:rPr>
          <w:rFonts w:ascii="Consolas" w:eastAsia="細明體" w:hAnsi="Consolas" w:cs="細明體"/>
          <w:color w:val="006666"/>
          <w:kern w:val="0"/>
          <w:sz w:val="21"/>
          <w:szCs w:val="21"/>
          <w:shd w:val="clear" w:color="auto" w:fill="F6F8FA"/>
        </w:rPr>
        <w:t>10000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, </w:t>
      </w:r>
      <w:r w:rsidRPr="00AB5BA8">
        <w:rPr>
          <w:rFonts w:ascii="Consolas" w:eastAsia="細明體" w:hAnsi="Consolas" w:cs="細明體"/>
          <w:color w:val="006666"/>
          <w:kern w:val="0"/>
          <w:sz w:val="21"/>
          <w:szCs w:val="21"/>
          <w:shd w:val="clear" w:color="auto" w:fill="F6F8FA"/>
        </w:rPr>
        <w:t>0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</w:t>
      </w:r>
      <w:r w:rsidRPr="00AB5BA8">
        <w:rPr>
          <w:rFonts w:ascii="Consolas" w:eastAsia="細明體" w:hAnsi="Consolas" w:cs="細明體"/>
          <w:color w:val="880000"/>
          <w:kern w:val="0"/>
          <w:sz w:val="21"/>
          <w:szCs w:val="21"/>
          <w:shd w:val="clear" w:color="auto" w:fill="F6F8FA"/>
        </w:rPr>
        <w:t># Ensure overweighted bags are dominated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AB5BA8">
        <w:rPr>
          <w:rFonts w:ascii="Consolas" w:eastAsia="細明體" w:hAnsi="Consolas" w:cs="細明體"/>
          <w:color w:val="000088"/>
          <w:kern w:val="0"/>
          <w:sz w:val="21"/>
          <w:szCs w:val="21"/>
          <w:shd w:val="clear" w:color="auto" w:fill="F6F8FA"/>
        </w:rPr>
        <w:t>return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weight, value,</w:t>
      </w:r>
    </w:p>
    <w:p w:rsidR="00AB5BA8" w:rsidRPr="00AB5BA8" w:rsidRDefault="00AB5BA8" w:rsidP="00AB5BA8">
      <w:pPr>
        <w:widowControl/>
        <w:wordWrap w:val="0"/>
        <w:spacing w:line="480" w:lineRule="atLeast"/>
        <w:outlineLvl w:val="1"/>
        <w:rPr>
          <w:rFonts w:ascii="Microsoft YaHei" w:eastAsia="Microsoft YaHei" w:hAnsi="Microsoft YaHei" w:cs="Arial"/>
          <w:b/>
          <w:bCs/>
          <w:color w:val="4F4F4F"/>
          <w:kern w:val="0"/>
          <w:sz w:val="36"/>
          <w:szCs w:val="36"/>
        </w:rPr>
      </w:pPr>
      <w:bookmarkStart w:id="5" w:name="t2"/>
      <w:bookmarkEnd w:id="5"/>
      <w:r w:rsidRPr="00AB5BA8">
        <w:rPr>
          <w:rFonts w:ascii="Microsoft YaHei" w:eastAsia="新細明體" w:hAnsi="Microsoft YaHei" w:cs="Arial" w:hint="eastAsia"/>
          <w:b/>
          <w:bCs/>
          <w:color w:val="4F4F4F"/>
          <w:kern w:val="0"/>
          <w:sz w:val="36"/>
          <w:szCs w:val="36"/>
        </w:rPr>
        <w:t>自訂交叉函數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88"/>
          <w:kern w:val="0"/>
          <w:sz w:val="21"/>
          <w:szCs w:val="21"/>
          <w:shd w:val="clear" w:color="auto" w:fill="F6F8FA"/>
        </w:rPr>
        <w:t>def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>cxSet</w:t>
      </w:r>
      <w:r w:rsidRPr="00AB5BA8">
        <w:rPr>
          <w:rFonts w:ascii="Consolas" w:eastAsia="細明體" w:hAnsi="Consolas" w:cs="細明體"/>
          <w:color w:val="4F4F4F"/>
          <w:kern w:val="0"/>
          <w:sz w:val="21"/>
          <w:szCs w:val="21"/>
          <w:shd w:val="clear" w:color="auto" w:fill="F6F8FA"/>
        </w:rPr>
        <w:t>(ind1, ind2)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: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>"""Apply a crossover operation on input sets. The first child is the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 xml:space="preserve">    intersection of the two sets, the second child is the difference of the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 xml:space="preserve">    two sets.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 xml:space="preserve">    """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temp = set(ind1)  </w:t>
      </w:r>
      <w:r w:rsidRPr="00AB5BA8">
        <w:rPr>
          <w:rFonts w:ascii="Consolas" w:eastAsia="細明體" w:hAnsi="Consolas" w:cs="細明體"/>
          <w:color w:val="880000"/>
          <w:kern w:val="0"/>
          <w:sz w:val="21"/>
          <w:szCs w:val="21"/>
          <w:shd w:val="clear" w:color="auto" w:fill="F6F8FA"/>
        </w:rPr>
        <w:t># Used in order to keep type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ind1 &amp;= ind2  </w:t>
      </w:r>
      <w:r w:rsidRPr="00AB5BA8">
        <w:rPr>
          <w:rFonts w:ascii="Consolas" w:eastAsia="細明體" w:hAnsi="Consolas" w:cs="細明體"/>
          <w:color w:val="880000"/>
          <w:kern w:val="0"/>
          <w:sz w:val="21"/>
          <w:szCs w:val="21"/>
          <w:shd w:val="clear" w:color="auto" w:fill="F6F8FA"/>
        </w:rPr>
        <w:t># Intersection (inplace)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ind2 ^= temp  </w:t>
      </w:r>
      <w:r w:rsidRPr="00AB5BA8">
        <w:rPr>
          <w:rFonts w:ascii="Consolas" w:eastAsia="細明體" w:hAnsi="Consolas" w:cs="細明體"/>
          <w:color w:val="880000"/>
          <w:kern w:val="0"/>
          <w:sz w:val="21"/>
          <w:szCs w:val="21"/>
          <w:shd w:val="clear" w:color="auto" w:fill="F6F8FA"/>
        </w:rPr>
        <w:t># Symmetric Difference (inplace)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AB5BA8">
        <w:rPr>
          <w:rFonts w:ascii="Consolas" w:eastAsia="細明體" w:hAnsi="Consolas" w:cs="細明體"/>
          <w:color w:val="000088"/>
          <w:kern w:val="0"/>
          <w:sz w:val="21"/>
          <w:szCs w:val="21"/>
          <w:shd w:val="clear" w:color="auto" w:fill="F6F8FA"/>
        </w:rPr>
        <w:t>return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ind1, ind2</w:t>
      </w:r>
    </w:p>
    <w:p w:rsidR="00AB5BA8" w:rsidRDefault="00AB5BA8" w:rsidP="00AB5BA8">
      <w:pPr>
        <w:widowControl/>
        <w:wordWrap w:val="0"/>
        <w:spacing w:after="240" w:line="390" w:lineRule="atLeast"/>
        <w:jc w:val="both"/>
        <w:rPr>
          <w:rFonts w:ascii="Consolas" w:eastAsia="細明體" w:hAnsi="Consolas" w:cs="細明體"/>
          <w:color w:val="999999"/>
          <w:kern w:val="0"/>
          <w:sz w:val="21"/>
          <w:szCs w:val="21"/>
        </w:rPr>
      </w:pPr>
    </w:p>
    <w:p w:rsidR="00AB5BA8" w:rsidRPr="00AB5BA8" w:rsidRDefault="00AB5BA8" w:rsidP="00AB5BA8">
      <w:pPr>
        <w:widowControl/>
        <w:wordWrap w:val="0"/>
        <w:spacing w:after="240" w:line="390" w:lineRule="atLeast"/>
        <w:jc w:val="both"/>
        <w:rPr>
          <w:rFonts w:ascii="Arial" w:eastAsia="新細明體" w:hAnsi="Arial" w:cs="Arial"/>
          <w:color w:val="4F4F4F"/>
          <w:kern w:val="0"/>
          <w:szCs w:val="24"/>
        </w:rPr>
      </w:pPr>
      <w:r w:rsidRPr="00AB5BA8">
        <w:rPr>
          <w:rFonts w:ascii="Arial" w:eastAsia="新細明體" w:hAnsi="Arial" w:cs="Arial"/>
          <w:color w:val="4F4F4F"/>
          <w:kern w:val="0"/>
          <w:szCs w:val="24"/>
        </w:rPr>
        <w:lastRenderedPageBreak/>
        <w:t>&amp;=,^= python</w:t>
      </w:r>
      <w:r w:rsidRPr="00AB5BA8">
        <w:rPr>
          <w:rFonts w:ascii="Arial" w:eastAsia="新細明體" w:hAnsi="Arial" w:cs="Arial" w:hint="eastAsia"/>
          <w:color w:val="4F4F4F"/>
          <w:kern w:val="0"/>
          <w:szCs w:val="24"/>
        </w:rPr>
        <w:t>中的位運算子</w:t>
      </w:r>
      <w:r w:rsidRPr="00AB5BA8">
        <w:rPr>
          <w:rFonts w:ascii="Arial" w:eastAsia="新細明體" w:hAnsi="Arial" w:cs="Arial"/>
          <w:color w:val="4F4F4F"/>
          <w:kern w:val="0"/>
          <w:szCs w:val="24"/>
        </w:rPr>
        <w:t> </w:t>
      </w:r>
      <w:r w:rsidRPr="00AB5BA8">
        <w:rPr>
          <w:rFonts w:ascii="Arial" w:eastAsia="新細明體" w:hAnsi="Arial" w:cs="Arial"/>
          <w:color w:val="4F4F4F"/>
          <w:kern w:val="0"/>
          <w:szCs w:val="24"/>
        </w:rPr>
        <w:br/>
      </w:r>
      <w:r w:rsidRPr="00AB5BA8">
        <w:rPr>
          <w:rFonts w:ascii="Arial" w:eastAsia="新細明體" w:hAnsi="Arial" w:cs="Arial" w:hint="eastAsia"/>
          <w:i/>
          <w:iCs/>
          <w:color w:val="4F4F4F"/>
          <w:kern w:val="0"/>
          <w:szCs w:val="24"/>
        </w:rPr>
        <w:t>建議在新標籤頁打開圖片</w:t>
      </w:r>
      <w:r w:rsidRPr="00AB5BA8">
        <w:rPr>
          <w:rFonts w:ascii="Arial" w:eastAsia="新細明體" w:hAnsi="Arial" w:cs="Arial"/>
          <w:color w:val="4F4F4F"/>
          <w:kern w:val="0"/>
          <w:szCs w:val="24"/>
        </w:rPr>
        <w:t> </w:t>
      </w:r>
      <w:r w:rsidRPr="00AB5BA8">
        <w:rPr>
          <w:rFonts w:ascii="Arial" w:eastAsia="新細明體" w:hAnsi="Arial" w:cs="Arial"/>
          <w:color w:val="4F4F4F"/>
          <w:kern w:val="0"/>
          <w:szCs w:val="24"/>
        </w:rPr>
        <w:br/>
      </w:r>
      <w:r w:rsidRPr="00AB5BA8">
        <w:rPr>
          <w:rFonts w:ascii="Arial" w:eastAsia="新細明體" w:hAnsi="Arial" w:cs="Arial"/>
          <w:noProof/>
          <w:color w:val="4F4F4F"/>
          <w:kern w:val="0"/>
          <w:szCs w:val="24"/>
        </w:rPr>
        <w:drawing>
          <wp:inline distT="0" distB="0" distL="0" distR="0">
            <wp:extent cx="6411429" cy="2539704"/>
            <wp:effectExtent l="0" t="0" r="8890" b="0"/>
            <wp:docPr id="2" name="圖片 2" descr="位运算的解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位运算的解释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368" cy="256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BA8" w:rsidRPr="00AB5BA8" w:rsidRDefault="00AB5BA8" w:rsidP="00AB5BA8">
      <w:pPr>
        <w:widowControl/>
        <w:wordWrap w:val="0"/>
        <w:spacing w:line="480" w:lineRule="atLeast"/>
        <w:outlineLvl w:val="1"/>
        <w:rPr>
          <w:rFonts w:ascii="Microsoft YaHei" w:eastAsia="Microsoft YaHei" w:hAnsi="Microsoft YaHei" w:cs="Arial"/>
          <w:b/>
          <w:bCs/>
          <w:color w:val="4F4F4F"/>
          <w:kern w:val="0"/>
          <w:sz w:val="36"/>
          <w:szCs w:val="36"/>
        </w:rPr>
      </w:pPr>
      <w:bookmarkStart w:id="6" w:name="t3"/>
      <w:bookmarkEnd w:id="6"/>
      <w:r w:rsidRPr="00AB5BA8">
        <w:rPr>
          <w:rFonts w:ascii="Microsoft YaHei" w:eastAsia="新細明體" w:hAnsi="Microsoft YaHei" w:cs="Arial" w:hint="eastAsia"/>
          <w:b/>
          <w:bCs/>
          <w:color w:val="4F4F4F"/>
          <w:kern w:val="0"/>
          <w:sz w:val="36"/>
          <w:szCs w:val="36"/>
        </w:rPr>
        <w:t>自訂變異函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88"/>
          <w:kern w:val="0"/>
          <w:sz w:val="21"/>
          <w:szCs w:val="21"/>
          <w:shd w:val="clear" w:color="auto" w:fill="F6F8FA"/>
        </w:rPr>
        <w:t>def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>mutSet</w:t>
      </w:r>
      <w:r w:rsidRPr="00AB5BA8">
        <w:rPr>
          <w:rFonts w:ascii="Consolas" w:eastAsia="細明體" w:hAnsi="Consolas" w:cs="細明體"/>
          <w:color w:val="4F4F4F"/>
          <w:kern w:val="0"/>
          <w:sz w:val="21"/>
          <w:szCs w:val="21"/>
          <w:shd w:val="clear" w:color="auto" w:fill="F6F8FA"/>
        </w:rPr>
        <w:t>(individual)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: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>"""Mutation that pops or add an element."""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AB5BA8">
        <w:rPr>
          <w:rFonts w:ascii="Consolas" w:eastAsia="細明體" w:hAnsi="Consolas" w:cs="細明體"/>
          <w:color w:val="000088"/>
          <w:kern w:val="0"/>
          <w:sz w:val="21"/>
          <w:szCs w:val="21"/>
          <w:shd w:val="clear" w:color="auto" w:fill="F6F8FA"/>
        </w:rPr>
        <w:t>if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random.random() &lt; </w:t>
      </w:r>
      <w:r w:rsidRPr="00AB5BA8">
        <w:rPr>
          <w:rFonts w:ascii="Consolas" w:eastAsia="細明體" w:hAnsi="Consolas" w:cs="細明體"/>
          <w:color w:val="006666"/>
          <w:kern w:val="0"/>
          <w:sz w:val="21"/>
          <w:szCs w:val="21"/>
          <w:shd w:val="clear" w:color="auto" w:fill="F6F8FA"/>
        </w:rPr>
        <w:t>0.5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: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    </w:t>
      </w:r>
      <w:r w:rsidRPr="00AB5BA8">
        <w:rPr>
          <w:rFonts w:ascii="Consolas" w:eastAsia="細明體" w:hAnsi="Consolas" w:cs="細明體"/>
          <w:color w:val="000088"/>
          <w:kern w:val="0"/>
          <w:sz w:val="21"/>
          <w:szCs w:val="21"/>
          <w:shd w:val="clear" w:color="auto" w:fill="F6F8FA"/>
        </w:rPr>
        <w:t>if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len(individual) &gt; </w:t>
      </w:r>
      <w:r w:rsidRPr="00AB5BA8">
        <w:rPr>
          <w:rFonts w:ascii="Consolas" w:eastAsia="細明體" w:hAnsi="Consolas" w:cs="細明體"/>
          <w:color w:val="006666"/>
          <w:kern w:val="0"/>
          <w:sz w:val="21"/>
          <w:szCs w:val="21"/>
          <w:shd w:val="clear" w:color="auto" w:fill="F6F8FA"/>
        </w:rPr>
        <w:t>0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:  </w:t>
      </w:r>
      <w:r w:rsidRPr="00AB5BA8">
        <w:rPr>
          <w:rFonts w:ascii="Consolas" w:eastAsia="細明體" w:hAnsi="Consolas" w:cs="細明體"/>
          <w:color w:val="880000"/>
          <w:kern w:val="0"/>
          <w:sz w:val="21"/>
          <w:szCs w:val="21"/>
          <w:shd w:val="clear" w:color="auto" w:fill="F6F8FA"/>
        </w:rPr>
        <w:t># We cannot pop from an empty set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        individual.remove(random.choice(sorted(tuple(individual))))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AB5BA8">
        <w:rPr>
          <w:rFonts w:ascii="Consolas" w:eastAsia="細明體" w:hAnsi="Consolas" w:cs="細明體"/>
          <w:color w:val="000088"/>
          <w:kern w:val="0"/>
          <w:sz w:val="21"/>
          <w:szCs w:val="21"/>
          <w:shd w:val="clear" w:color="auto" w:fill="F6F8FA"/>
        </w:rPr>
        <w:t>else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: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    individual.add(random.randrange(NBR_ITEMS))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AB5BA8">
        <w:rPr>
          <w:rFonts w:ascii="Consolas" w:eastAsia="細明體" w:hAnsi="Consolas" w:cs="細明體"/>
          <w:color w:val="000088"/>
          <w:kern w:val="0"/>
          <w:sz w:val="21"/>
          <w:szCs w:val="21"/>
          <w:shd w:val="clear" w:color="auto" w:fill="F6F8FA"/>
        </w:rPr>
        <w:t>return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individual,</w:t>
      </w:r>
    </w:p>
    <w:p w:rsidR="00AB5BA8" w:rsidRDefault="00AB5BA8" w:rsidP="00AB5BA8">
      <w:pPr>
        <w:widowControl/>
        <w:wordWrap w:val="0"/>
        <w:spacing w:line="480" w:lineRule="atLeast"/>
        <w:outlineLvl w:val="1"/>
        <w:rPr>
          <w:rFonts w:ascii="Microsoft YaHei" w:hAnsi="Microsoft YaHei" w:cs="Arial"/>
          <w:b/>
          <w:bCs/>
          <w:color w:val="4F4F4F"/>
          <w:kern w:val="0"/>
          <w:sz w:val="36"/>
          <w:szCs w:val="36"/>
        </w:rPr>
      </w:pPr>
      <w:bookmarkStart w:id="7" w:name="t4"/>
      <w:bookmarkEnd w:id="7"/>
    </w:p>
    <w:p w:rsidR="00AB5BA8" w:rsidRPr="00AB5BA8" w:rsidRDefault="00AB5BA8" w:rsidP="00AB5BA8">
      <w:pPr>
        <w:widowControl/>
        <w:wordWrap w:val="0"/>
        <w:spacing w:line="480" w:lineRule="atLeast"/>
        <w:outlineLvl w:val="1"/>
        <w:rPr>
          <w:rFonts w:ascii="Microsoft YaHei" w:eastAsia="Microsoft YaHei" w:hAnsi="Microsoft YaHei" w:cs="Arial"/>
          <w:b/>
          <w:bCs/>
          <w:color w:val="4F4F4F"/>
          <w:kern w:val="0"/>
          <w:sz w:val="36"/>
          <w:szCs w:val="36"/>
        </w:rPr>
      </w:pPr>
      <w:r w:rsidRPr="00AB5BA8">
        <w:rPr>
          <w:rFonts w:ascii="Microsoft YaHei" w:eastAsia="新細明體" w:hAnsi="Microsoft YaHei" w:cs="Arial" w:hint="eastAsia"/>
          <w:b/>
          <w:bCs/>
          <w:color w:val="4F4F4F"/>
          <w:kern w:val="0"/>
          <w:sz w:val="36"/>
          <w:szCs w:val="36"/>
        </w:rPr>
        <w:t>使用短版本的遺傳演算法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def main():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random</w:t>
      </w: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>.seed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(</w:t>
      </w:r>
      <w:r w:rsidRPr="00AB5BA8">
        <w:rPr>
          <w:rFonts w:ascii="Consolas" w:eastAsia="細明體" w:hAnsi="Consolas" w:cs="細明體"/>
          <w:color w:val="006666"/>
          <w:kern w:val="0"/>
          <w:sz w:val="21"/>
          <w:szCs w:val="21"/>
          <w:shd w:val="clear" w:color="auto" w:fill="F6F8FA"/>
        </w:rPr>
        <w:t>64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)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NGEN = </w:t>
      </w:r>
      <w:r w:rsidRPr="00AB5BA8">
        <w:rPr>
          <w:rFonts w:ascii="Consolas" w:eastAsia="細明體" w:hAnsi="Consolas" w:cs="細明體"/>
          <w:color w:val="006666"/>
          <w:kern w:val="0"/>
          <w:sz w:val="21"/>
          <w:szCs w:val="21"/>
          <w:shd w:val="clear" w:color="auto" w:fill="F6F8FA"/>
        </w:rPr>
        <w:t>50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MU = </w:t>
      </w:r>
      <w:r w:rsidRPr="00AB5BA8">
        <w:rPr>
          <w:rFonts w:ascii="Consolas" w:eastAsia="細明體" w:hAnsi="Consolas" w:cs="細明體"/>
          <w:color w:val="006666"/>
          <w:kern w:val="0"/>
          <w:sz w:val="21"/>
          <w:szCs w:val="21"/>
          <w:shd w:val="clear" w:color="auto" w:fill="F6F8FA"/>
        </w:rPr>
        <w:t>50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LAMBDA = </w:t>
      </w:r>
      <w:r w:rsidRPr="00AB5BA8">
        <w:rPr>
          <w:rFonts w:ascii="Consolas" w:eastAsia="細明體" w:hAnsi="Consolas" w:cs="細明體"/>
          <w:color w:val="006666"/>
          <w:kern w:val="0"/>
          <w:sz w:val="21"/>
          <w:szCs w:val="21"/>
          <w:shd w:val="clear" w:color="auto" w:fill="F6F8FA"/>
        </w:rPr>
        <w:t>100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CXPB = </w:t>
      </w:r>
      <w:r w:rsidRPr="00AB5BA8">
        <w:rPr>
          <w:rFonts w:ascii="Consolas" w:eastAsia="細明體" w:hAnsi="Consolas" w:cs="細明體"/>
          <w:color w:val="006666"/>
          <w:kern w:val="0"/>
          <w:sz w:val="21"/>
          <w:szCs w:val="21"/>
          <w:shd w:val="clear" w:color="auto" w:fill="F6F8FA"/>
        </w:rPr>
        <w:t>0.7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MUTPB = </w:t>
      </w:r>
      <w:r w:rsidRPr="00AB5BA8">
        <w:rPr>
          <w:rFonts w:ascii="Consolas" w:eastAsia="細明體" w:hAnsi="Consolas" w:cs="細明體"/>
          <w:color w:val="006666"/>
          <w:kern w:val="0"/>
          <w:sz w:val="21"/>
          <w:szCs w:val="21"/>
          <w:shd w:val="clear" w:color="auto" w:fill="F6F8FA"/>
        </w:rPr>
        <w:t>0.2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AB5BA8">
        <w:rPr>
          <w:rFonts w:ascii="Consolas" w:eastAsia="細明體" w:hAnsi="Consolas" w:cs="細明體"/>
          <w:color w:val="000088"/>
          <w:kern w:val="0"/>
          <w:sz w:val="21"/>
          <w:szCs w:val="21"/>
          <w:shd w:val="clear" w:color="auto" w:fill="F6F8FA"/>
        </w:rPr>
        <w:t>pop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= toolbox</w:t>
      </w: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>.population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(n=MU)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lastRenderedPageBreak/>
        <w:t xml:space="preserve">    hof = tools</w:t>
      </w: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>.ParetoFront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()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stats = tools</w:t>
      </w: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>.Statistics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(lambda ind: ind</w:t>
      </w: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>.fitness.values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)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stats</w:t>
      </w: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>.register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(</w:t>
      </w: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>"avg"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, numpy</w:t>
      </w: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>.mean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, axis=</w:t>
      </w:r>
      <w:r w:rsidRPr="00AB5BA8">
        <w:rPr>
          <w:rFonts w:ascii="Consolas" w:eastAsia="細明體" w:hAnsi="Consolas" w:cs="細明體"/>
          <w:color w:val="006666"/>
          <w:kern w:val="0"/>
          <w:sz w:val="21"/>
          <w:szCs w:val="21"/>
          <w:shd w:val="clear" w:color="auto" w:fill="F6F8FA"/>
        </w:rPr>
        <w:t>0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)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stats</w:t>
      </w: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>.register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(</w:t>
      </w: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>"std"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, numpy</w:t>
      </w: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>.std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, axis=</w:t>
      </w:r>
      <w:r w:rsidRPr="00AB5BA8">
        <w:rPr>
          <w:rFonts w:ascii="Consolas" w:eastAsia="細明體" w:hAnsi="Consolas" w:cs="細明體"/>
          <w:color w:val="006666"/>
          <w:kern w:val="0"/>
          <w:sz w:val="21"/>
          <w:szCs w:val="21"/>
          <w:shd w:val="clear" w:color="auto" w:fill="F6F8FA"/>
        </w:rPr>
        <w:t>0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)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stats</w:t>
      </w: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>.register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(</w:t>
      </w: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>"min"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, numpy</w:t>
      </w: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>.min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, axis=</w:t>
      </w:r>
      <w:r w:rsidRPr="00AB5BA8">
        <w:rPr>
          <w:rFonts w:ascii="Consolas" w:eastAsia="細明體" w:hAnsi="Consolas" w:cs="細明體"/>
          <w:color w:val="006666"/>
          <w:kern w:val="0"/>
          <w:sz w:val="21"/>
          <w:szCs w:val="21"/>
          <w:shd w:val="clear" w:color="auto" w:fill="F6F8FA"/>
        </w:rPr>
        <w:t>0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)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stats</w:t>
      </w: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>.register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(</w:t>
      </w: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>"max"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, numpy</w:t>
      </w: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>.max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, axis=</w:t>
      </w:r>
      <w:r w:rsidRPr="00AB5BA8">
        <w:rPr>
          <w:rFonts w:ascii="Consolas" w:eastAsia="細明體" w:hAnsi="Consolas" w:cs="細明體"/>
          <w:color w:val="006666"/>
          <w:kern w:val="0"/>
          <w:sz w:val="21"/>
          <w:szCs w:val="21"/>
          <w:shd w:val="clear" w:color="auto" w:fill="F6F8FA"/>
        </w:rPr>
        <w:t>0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)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algorithms</w:t>
      </w: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>.eaMuPlusLambda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(</w:t>
      </w:r>
      <w:r w:rsidRPr="00AB5BA8">
        <w:rPr>
          <w:rFonts w:ascii="Consolas" w:eastAsia="細明體" w:hAnsi="Consolas" w:cs="細明體"/>
          <w:color w:val="000088"/>
          <w:kern w:val="0"/>
          <w:sz w:val="21"/>
          <w:szCs w:val="21"/>
          <w:shd w:val="clear" w:color="auto" w:fill="F6F8FA"/>
        </w:rPr>
        <w:t>pop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, toolbox, MU, LAMBDA, CXPB, MUTPB, NGEN, stats,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                          halloffame=hof)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return </w:t>
      </w:r>
      <w:r w:rsidRPr="00AB5BA8">
        <w:rPr>
          <w:rFonts w:ascii="Consolas" w:eastAsia="細明體" w:hAnsi="Consolas" w:cs="細明體"/>
          <w:color w:val="000088"/>
          <w:kern w:val="0"/>
          <w:sz w:val="21"/>
          <w:szCs w:val="21"/>
          <w:shd w:val="clear" w:color="auto" w:fill="F6F8FA"/>
        </w:rPr>
        <w:t>pop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, stats, hof</w:t>
      </w:r>
    </w:p>
    <w:p w:rsidR="00AB5BA8" w:rsidRDefault="00AB5BA8" w:rsidP="00AB5BA8">
      <w:pPr>
        <w:widowControl/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right="210"/>
        <w:jc w:val="right"/>
        <w:rPr>
          <w:rFonts w:ascii="Consolas" w:eastAsia="細明體" w:hAnsi="Consolas" w:cs="細明體"/>
          <w:color w:val="999999"/>
          <w:kern w:val="0"/>
          <w:sz w:val="21"/>
          <w:szCs w:val="21"/>
        </w:rPr>
      </w:pPr>
    </w:p>
    <w:p w:rsidR="00AB5BA8" w:rsidRPr="00AB5BA8" w:rsidRDefault="00AB5BA8" w:rsidP="00AB5BA8">
      <w:pPr>
        <w:widowControl/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right="210"/>
        <w:rPr>
          <w:rFonts w:ascii="Arial" w:eastAsia="新細明體" w:hAnsi="Arial" w:cs="Arial"/>
          <w:color w:val="4F4F4F"/>
          <w:kern w:val="0"/>
          <w:szCs w:val="24"/>
        </w:rPr>
      </w:pPr>
      <w:r w:rsidRPr="00AB5BA8">
        <w:rPr>
          <w:rFonts w:ascii="Arial" w:eastAsia="新細明體" w:hAnsi="Arial" w:cs="Arial" w:hint="eastAsia"/>
          <w:color w:val="4F4F4F"/>
          <w:kern w:val="0"/>
          <w:szCs w:val="24"/>
        </w:rPr>
        <w:t>此處與之前的文章效果類似</w:t>
      </w:r>
      <w:r w:rsidRPr="00AB5BA8">
        <w:rPr>
          <w:rFonts w:ascii="Arial" w:eastAsia="新細明體" w:hAnsi="Arial" w:cs="Arial"/>
          <w:color w:val="4F4F4F"/>
          <w:kern w:val="0"/>
          <w:szCs w:val="24"/>
        </w:rPr>
        <w:t> </w:t>
      </w:r>
      <w:r w:rsidRPr="00AB5BA8">
        <w:rPr>
          <w:rFonts w:ascii="Arial" w:eastAsia="新細明體" w:hAnsi="Arial" w:cs="Arial"/>
          <w:color w:val="4F4F4F"/>
          <w:kern w:val="0"/>
          <w:szCs w:val="24"/>
        </w:rPr>
        <w:br/>
        <w:t>- </w:t>
      </w:r>
      <w:hyperlink r:id="rId13" w:tgtFrame="_blank" w:history="1">
        <w:r w:rsidRPr="00AB5BA8">
          <w:rPr>
            <w:rFonts w:ascii="Arial" w:eastAsia="新細明體" w:hAnsi="Arial" w:cs="Arial" w:hint="eastAsia"/>
            <w:color w:val="6795B5"/>
            <w:kern w:val="0"/>
            <w:szCs w:val="24"/>
            <w:u w:val="single"/>
          </w:rPr>
          <w:t>粒子群優化演算法</w:t>
        </w:r>
      </w:hyperlink>
      <w:r w:rsidRPr="00AB5BA8">
        <w:rPr>
          <w:rFonts w:ascii="Arial" w:eastAsia="新細明體" w:hAnsi="Arial" w:cs="Arial"/>
          <w:color w:val="4F4F4F"/>
          <w:kern w:val="0"/>
          <w:szCs w:val="24"/>
        </w:rPr>
        <w:t> </w:t>
      </w:r>
      <w:r w:rsidRPr="00AB5BA8">
        <w:rPr>
          <w:rFonts w:ascii="Arial" w:eastAsia="新細明體" w:hAnsi="Arial" w:cs="Arial"/>
          <w:color w:val="4F4F4F"/>
          <w:kern w:val="0"/>
          <w:szCs w:val="24"/>
        </w:rPr>
        <w:br/>
        <w:t>- </w:t>
      </w:r>
      <w:hyperlink r:id="rId14" w:tgtFrame="_blank" w:history="1">
        <w:r w:rsidRPr="00AB5BA8">
          <w:rPr>
            <w:rFonts w:ascii="Arial" w:eastAsia="新細明體" w:hAnsi="Arial" w:cs="Arial" w:hint="eastAsia"/>
            <w:color w:val="6795B5"/>
            <w:kern w:val="0"/>
            <w:szCs w:val="24"/>
            <w:u w:val="single"/>
          </w:rPr>
          <w:t>短版本可以參考官網介紹</w:t>
        </w:r>
      </w:hyperlink>
    </w:p>
    <w:p w:rsidR="00AB5BA8" w:rsidRPr="00AB5BA8" w:rsidRDefault="00AB5BA8" w:rsidP="00AB5BA8">
      <w:pPr>
        <w:widowControl/>
        <w:wordWrap w:val="0"/>
        <w:spacing w:line="540" w:lineRule="atLeast"/>
        <w:outlineLvl w:val="0"/>
        <w:rPr>
          <w:rFonts w:ascii="Microsoft YaHei" w:eastAsia="Microsoft YaHei" w:hAnsi="Microsoft YaHei" w:cs="Arial"/>
          <w:b/>
          <w:bCs/>
          <w:color w:val="4F4F4F"/>
          <w:kern w:val="36"/>
          <w:sz w:val="42"/>
          <w:szCs w:val="42"/>
        </w:rPr>
      </w:pPr>
      <w:bookmarkStart w:id="8" w:name="t5"/>
      <w:bookmarkEnd w:id="8"/>
      <w:r w:rsidRPr="00AB5BA8">
        <w:rPr>
          <w:rFonts w:ascii="Microsoft YaHei" w:eastAsia="新細明體" w:hAnsi="Microsoft YaHei" w:cs="Arial" w:hint="eastAsia"/>
          <w:b/>
          <w:bCs/>
          <w:color w:val="4F4F4F"/>
          <w:kern w:val="36"/>
          <w:sz w:val="42"/>
          <w:szCs w:val="42"/>
        </w:rPr>
        <w:t>原始程式碼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880000"/>
          <w:kern w:val="0"/>
          <w:sz w:val="21"/>
          <w:szCs w:val="21"/>
          <w:shd w:val="clear" w:color="auto" w:fill="F6F8FA"/>
        </w:rPr>
        <w:t>#!usr/bin/env python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880000"/>
          <w:kern w:val="0"/>
          <w:sz w:val="21"/>
          <w:szCs w:val="21"/>
          <w:shd w:val="clear" w:color="auto" w:fill="F6F8FA"/>
        </w:rPr>
        <w:t>#-*- coding:utf-8 _*-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>"""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 xml:space="preserve">@author:fonttian 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 xml:space="preserve">@file: knapsackProblem.py 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 xml:space="preserve">@time: 2017/10/15 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>"""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880000"/>
          <w:kern w:val="0"/>
          <w:sz w:val="21"/>
          <w:szCs w:val="21"/>
          <w:shd w:val="clear" w:color="auto" w:fill="F6F8FA"/>
        </w:rPr>
        <w:t>#    This file is part of DEAP.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880000"/>
          <w:kern w:val="0"/>
          <w:sz w:val="21"/>
          <w:szCs w:val="21"/>
          <w:shd w:val="clear" w:color="auto" w:fill="F6F8FA"/>
        </w:rPr>
        <w:t>#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880000"/>
          <w:kern w:val="0"/>
          <w:sz w:val="21"/>
          <w:szCs w:val="21"/>
          <w:shd w:val="clear" w:color="auto" w:fill="F6F8FA"/>
        </w:rPr>
        <w:t>#    DEAP is free software: you can redistribute it and/or modify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880000"/>
          <w:kern w:val="0"/>
          <w:sz w:val="21"/>
          <w:szCs w:val="21"/>
          <w:shd w:val="clear" w:color="auto" w:fill="F6F8FA"/>
        </w:rPr>
        <w:t>#    it under the terms of the GNU Lesser General Public License as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880000"/>
          <w:kern w:val="0"/>
          <w:sz w:val="21"/>
          <w:szCs w:val="21"/>
          <w:shd w:val="clear" w:color="auto" w:fill="F6F8FA"/>
        </w:rPr>
        <w:t>#    published by the Free Software Foundation, either version 3 of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880000"/>
          <w:kern w:val="0"/>
          <w:sz w:val="21"/>
          <w:szCs w:val="21"/>
          <w:shd w:val="clear" w:color="auto" w:fill="F6F8FA"/>
        </w:rPr>
        <w:t>#    the License, or (at your option) any later version.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880000"/>
          <w:kern w:val="0"/>
          <w:sz w:val="21"/>
          <w:szCs w:val="21"/>
          <w:shd w:val="clear" w:color="auto" w:fill="F6F8FA"/>
        </w:rPr>
        <w:t>#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880000"/>
          <w:kern w:val="0"/>
          <w:sz w:val="21"/>
          <w:szCs w:val="21"/>
          <w:shd w:val="clear" w:color="auto" w:fill="F6F8FA"/>
        </w:rPr>
        <w:t>#    DEAP is distributed in the hope that it will be useful,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880000"/>
          <w:kern w:val="0"/>
          <w:sz w:val="21"/>
          <w:szCs w:val="21"/>
          <w:shd w:val="clear" w:color="auto" w:fill="F6F8FA"/>
        </w:rPr>
        <w:t>#    but WITHOUT ANY WARRANTY; without even the implied warranty of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880000"/>
          <w:kern w:val="0"/>
          <w:sz w:val="21"/>
          <w:szCs w:val="21"/>
          <w:shd w:val="clear" w:color="auto" w:fill="F6F8FA"/>
        </w:rPr>
        <w:t>#    MERCHANTABILITY or FITNESS FOR A PARTICULAR PURPOSE. See the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880000"/>
          <w:kern w:val="0"/>
          <w:sz w:val="21"/>
          <w:szCs w:val="21"/>
          <w:shd w:val="clear" w:color="auto" w:fill="F6F8FA"/>
        </w:rPr>
        <w:t>#    GNU Lesser General Public License for more details.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880000"/>
          <w:kern w:val="0"/>
          <w:sz w:val="21"/>
          <w:szCs w:val="21"/>
          <w:shd w:val="clear" w:color="auto" w:fill="F6F8FA"/>
        </w:rPr>
        <w:t>#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880000"/>
          <w:kern w:val="0"/>
          <w:sz w:val="21"/>
          <w:szCs w:val="21"/>
          <w:shd w:val="clear" w:color="auto" w:fill="F6F8FA"/>
        </w:rPr>
        <w:t>#    You should have received a copy of the GNU Lesser General Public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880000"/>
          <w:kern w:val="0"/>
          <w:sz w:val="21"/>
          <w:szCs w:val="21"/>
          <w:shd w:val="clear" w:color="auto" w:fill="F6F8FA"/>
        </w:rPr>
        <w:t>#    License along with DEAP. If not, see &lt;http://www.gnu.org/licenses/&gt;.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88"/>
          <w:kern w:val="0"/>
          <w:sz w:val="21"/>
          <w:szCs w:val="21"/>
          <w:shd w:val="clear" w:color="auto" w:fill="F6F8FA"/>
        </w:rPr>
        <w:t>import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random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88"/>
          <w:kern w:val="0"/>
          <w:sz w:val="21"/>
          <w:szCs w:val="21"/>
          <w:shd w:val="clear" w:color="auto" w:fill="F6F8FA"/>
        </w:rPr>
        <w:t>import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numpy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88"/>
          <w:kern w:val="0"/>
          <w:sz w:val="21"/>
          <w:szCs w:val="21"/>
          <w:shd w:val="clear" w:color="auto" w:fill="F6F8FA"/>
        </w:rPr>
        <w:t>from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deap </w:t>
      </w:r>
      <w:r w:rsidRPr="00AB5BA8">
        <w:rPr>
          <w:rFonts w:ascii="Consolas" w:eastAsia="細明體" w:hAnsi="Consolas" w:cs="細明體"/>
          <w:color w:val="000088"/>
          <w:kern w:val="0"/>
          <w:sz w:val="21"/>
          <w:szCs w:val="21"/>
          <w:shd w:val="clear" w:color="auto" w:fill="F6F8FA"/>
        </w:rPr>
        <w:t>import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algorithms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88"/>
          <w:kern w:val="0"/>
          <w:sz w:val="21"/>
          <w:szCs w:val="21"/>
          <w:shd w:val="clear" w:color="auto" w:fill="F6F8FA"/>
        </w:rPr>
        <w:t>from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deap </w:t>
      </w:r>
      <w:r w:rsidRPr="00AB5BA8">
        <w:rPr>
          <w:rFonts w:ascii="Consolas" w:eastAsia="細明體" w:hAnsi="Consolas" w:cs="細明體"/>
          <w:color w:val="000088"/>
          <w:kern w:val="0"/>
          <w:sz w:val="21"/>
          <w:szCs w:val="21"/>
          <w:shd w:val="clear" w:color="auto" w:fill="F6F8FA"/>
        </w:rPr>
        <w:t>import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base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88"/>
          <w:kern w:val="0"/>
          <w:sz w:val="21"/>
          <w:szCs w:val="21"/>
          <w:shd w:val="clear" w:color="auto" w:fill="F6F8FA"/>
        </w:rPr>
        <w:t>from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deap </w:t>
      </w:r>
      <w:r w:rsidRPr="00AB5BA8">
        <w:rPr>
          <w:rFonts w:ascii="Consolas" w:eastAsia="細明體" w:hAnsi="Consolas" w:cs="細明體"/>
          <w:color w:val="000088"/>
          <w:kern w:val="0"/>
          <w:sz w:val="21"/>
          <w:szCs w:val="21"/>
          <w:shd w:val="clear" w:color="auto" w:fill="F6F8FA"/>
        </w:rPr>
        <w:t>import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creator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88"/>
          <w:kern w:val="0"/>
          <w:sz w:val="21"/>
          <w:szCs w:val="21"/>
          <w:shd w:val="clear" w:color="auto" w:fill="F6F8FA"/>
        </w:rPr>
        <w:t>from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deap </w:t>
      </w:r>
      <w:r w:rsidRPr="00AB5BA8">
        <w:rPr>
          <w:rFonts w:ascii="Consolas" w:eastAsia="細明體" w:hAnsi="Consolas" w:cs="細明體"/>
          <w:color w:val="000088"/>
          <w:kern w:val="0"/>
          <w:sz w:val="21"/>
          <w:szCs w:val="21"/>
          <w:shd w:val="clear" w:color="auto" w:fill="F6F8FA"/>
        </w:rPr>
        <w:t>import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tools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IND_INIT_SIZE = </w:t>
      </w:r>
      <w:r w:rsidRPr="00AB5BA8">
        <w:rPr>
          <w:rFonts w:ascii="Consolas" w:eastAsia="細明體" w:hAnsi="Consolas" w:cs="細明體"/>
          <w:color w:val="006666"/>
          <w:kern w:val="0"/>
          <w:sz w:val="21"/>
          <w:szCs w:val="21"/>
          <w:shd w:val="clear" w:color="auto" w:fill="F6F8FA"/>
        </w:rPr>
        <w:t>5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AB5BA8">
        <w:rPr>
          <w:rFonts w:ascii="Consolas" w:eastAsia="細明體" w:hAnsi="Consolas" w:cs="細明體"/>
          <w:color w:val="880000"/>
          <w:kern w:val="0"/>
          <w:sz w:val="21"/>
          <w:szCs w:val="21"/>
          <w:shd w:val="clear" w:color="auto" w:fill="F6F8FA"/>
        </w:rPr>
        <w:t xml:space="preserve"># </w:t>
      </w:r>
      <w:r w:rsidRPr="00AB5BA8">
        <w:rPr>
          <w:rFonts w:ascii="Consolas" w:eastAsia="細明體" w:hAnsi="Consolas" w:cs="細明體" w:hint="eastAsia"/>
          <w:color w:val="880000"/>
          <w:kern w:val="0"/>
          <w:sz w:val="21"/>
          <w:szCs w:val="21"/>
          <w:shd w:val="clear" w:color="auto" w:fill="F6F8FA"/>
        </w:rPr>
        <w:t>基因編碼位元數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MAX_ITEM = </w:t>
      </w:r>
      <w:r w:rsidRPr="00AB5BA8">
        <w:rPr>
          <w:rFonts w:ascii="Consolas" w:eastAsia="細明體" w:hAnsi="Consolas" w:cs="細明體"/>
          <w:color w:val="006666"/>
          <w:kern w:val="0"/>
          <w:sz w:val="21"/>
          <w:szCs w:val="21"/>
          <w:shd w:val="clear" w:color="auto" w:fill="F6F8FA"/>
        </w:rPr>
        <w:t>50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MAX_WEIGHT = </w:t>
      </w:r>
      <w:r w:rsidRPr="00AB5BA8">
        <w:rPr>
          <w:rFonts w:ascii="Consolas" w:eastAsia="細明體" w:hAnsi="Consolas" w:cs="細明體"/>
          <w:color w:val="006666"/>
          <w:kern w:val="0"/>
          <w:sz w:val="21"/>
          <w:szCs w:val="21"/>
          <w:shd w:val="clear" w:color="auto" w:fill="F6F8FA"/>
        </w:rPr>
        <w:t>50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NBR_ITEMS = </w:t>
      </w:r>
      <w:r w:rsidRPr="00AB5BA8">
        <w:rPr>
          <w:rFonts w:ascii="Consolas" w:eastAsia="細明體" w:hAnsi="Consolas" w:cs="細明體"/>
          <w:color w:val="006666"/>
          <w:kern w:val="0"/>
          <w:sz w:val="21"/>
          <w:szCs w:val="21"/>
          <w:shd w:val="clear" w:color="auto" w:fill="F6F8FA"/>
        </w:rPr>
        <w:t>20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880000"/>
          <w:kern w:val="0"/>
          <w:sz w:val="21"/>
          <w:szCs w:val="21"/>
          <w:shd w:val="clear" w:color="auto" w:fill="F6F8FA"/>
        </w:rPr>
        <w:t># To assure reproductibility, the RNG seed is set prior to the items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880000"/>
          <w:kern w:val="0"/>
          <w:sz w:val="21"/>
          <w:szCs w:val="21"/>
          <w:shd w:val="clear" w:color="auto" w:fill="F6F8FA"/>
        </w:rPr>
        <w:t># dict initialization. It is also seeded in main().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random.seed(</w:t>
      </w:r>
      <w:r w:rsidRPr="00AB5BA8">
        <w:rPr>
          <w:rFonts w:ascii="Consolas" w:eastAsia="細明體" w:hAnsi="Consolas" w:cs="細明體"/>
          <w:color w:val="006666"/>
          <w:kern w:val="0"/>
          <w:sz w:val="21"/>
          <w:szCs w:val="21"/>
          <w:shd w:val="clear" w:color="auto" w:fill="F6F8FA"/>
        </w:rPr>
        <w:t>64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)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880000"/>
          <w:kern w:val="0"/>
          <w:sz w:val="21"/>
          <w:szCs w:val="21"/>
          <w:shd w:val="clear" w:color="auto" w:fill="F6F8FA"/>
        </w:rPr>
        <w:t># Create the item dictionary: item name is an integer, and value is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880000"/>
          <w:kern w:val="0"/>
          <w:sz w:val="21"/>
          <w:szCs w:val="21"/>
          <w:shd w:val="clear" w:color="auto" w:fill="F6F8FA"/>
        </w:rPr>
        <w:t># a (weight, value) 2-uple.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items = {}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880000"/>
          <w:kern w:val="0"/>
          <w:sz w:val="21"/>
          <w:szCs w:val="21"/>
          <w:shd w:val="clear" w:color="auto" w:fill="F6F8FA"/>
        </w:rPr>
        <w:t># Create random items and store them in the items' dictionary.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88"/>
          <w:kern w:val="0"/>
          <w:sz w:val="21"/>
          <w:szCs w:val="21"/>
          <w:shd w:val="clear" w:color="auto" w:fill="F6F8FA"/>
        </w:rPr>
        <w:t>for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i </w:t>
      </w:r>
      <w:r w:rsidRPr="00AB5BA8">
        <w:rPr>
          <w:rFonts w:ascii="Consolas" w:eastAsia="細明體" w:hAnsi="Consolas" w:cs="細明體"/>
          <w:color w:val="000088"/>
          <w:kern w:val="0"/>
          <w:sz w:val="21"/>
          <w:szCs w:val="21"/>
          <w:shd w:val="clear" w:color="auto" w:fill="F6F8FA"/>
        </w:rPr>
        <w:t>in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range(NBR_ITEMS):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items[i] = (random.randint(</w:t>
      </w:r>
      <w:r w:rsidRPr="00AB5BA8">
        <w:rPr>
          <w:rFonts w:ascii="Consolas" w:eastAsia="細明體" w:hAnsi="Consolas" w:cs="細明體"/>
          <w:color w:val="006666"/>
          <w:kern w:val="0"/>
          <w:sz w:val="21"/>
          <w:szCs w:val="21"/>
          <w:shd w:val="clear" w:color="auto" w:fill="F6F8FA"/>
        </w:rPr>
        <w:t>1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, </w:t>
      </w:r>
      <w:r w:rsidRPr="00AB5BA8">
        <w:rPr>
          <w:rFonts w:ascii="Consolas" w:eastAsia="細明體" w:hAnsi="Consolas" w:cs="細明體"/>
          <w:color w:val="006666"/>
          <w:kern w:val="0"/>
          <w:sz w:val="21"/>
          <w:szCs w:val="21"/>
          <w:shd w:val="clear" w:color="auto" w:fill="F6F8FA"/>
        </w:rPr>
        <w:t>10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), random.uniform(</w:t>
      </w:r>
      <w:r w:rsidRPr="00AB5BA8">
        <w:rPr>
          <w:rFonts w:ascii="Consolas" w:eastAsia="細明體" w:hAnsi="Consolas" w:cs="細明體"/>
          <w:color w:val="006666"/>
          <w:kern w:val="0"/>
          <w:sz w:val="21"/>
          <w:szCs w:val="21"/>
          <w:shd w:val="clear" w:color="auto" w:fill="F6F8FA"/>
        </w:rPr>
        <w:t>0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, </w:t>
      </w:r>
      <w:r w:rsidRPr="00AB5BA8">
        <w:rPr>
          <w:rFonts w:ascii="Consolas" w:eastAsia="細明體" w:hAnsi="Consolas" w:cs="細明體"/>
          <w:color w:val="006666"/>
          <w:kern w:val="0"/>
          <w:sz w:val="21"/>
          <w:szCs w:val="21"/>
          <w:shd w:val="clear" w:color="auto" w:fill="F6F8FA"/>
        </w:rPr>
        <w:t>100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))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creator.create(</w:t>
      </w: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>"Fitness"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, base.Fitness, weights=(-</w:t>
      </w:r>
      <w:r w:rsidRPr="00AB5BA8">
        <w:rPr>
          <w:rFonts w:ascii="Consolas" w:eastAsia="細明體" w:hAnsi="Consolas" w:cs="細明體"/>
          <w:color w:val="006666"/>
          <w:kern w:val="0"/>
          <w:sz w:val="21"/>
          <w:szCs w:val="21"/>
          <w:shd w:val="clear" w:color="auto" w:fill="F6F8FA"/>
        </w:rPr>
        <w:t>1.0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, </w:t>
      </w:r>
      <w:r w:rsidRPr="00AB5BA8">
        <w:rPr>
          <w:rFonts w:ascii="Consolas" w:eastAsia="細明體" w:hAnsi="Consolas" w:cs="細明體"/>
          <w:color w:val="006666"/>
          <w:kern w:val="0"/>
          <w:sz w:val="21"/>
          <w:szCs w:val="21"/>
          <w:shd w:val="clear" w:color="auto" w:fill="F6F8FA"/>
        </w:rPr>
        <w:t>1.0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))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creator.create(</w:t>
      </w: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>"Individual"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, set, fitness=creator.Fitness)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toolbox = base.Toolbox()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880000"/>
          <w:kern w:val="0"/>
          <w:sz w:val="21"/>
          <w:szCs w:val="21"/>
          <w:shd w:val="clear" w:color="auto" w:fill="F6F8FA"/>
        </w:rPr>
        <w:t># Attribute generator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toolbox.register(</w:t>
      </w: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>"attr_item"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, random.randrange, NBR_ITEMS)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880000"/>
          <w:kern w:val="0"/>
          <w:sz w:val="21"/>
          <w:szCs w:val="21"/>
          <w:shd w:val="clear" w:color="auto" w:fill="F6F8FA"/>
        </w:rPr>
        <w:t># Structure initializers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toolbox.register(</w:t>
      </w: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>"individual"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, tools.initRepeat, creator.Individual,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             toolbox.attr_item, IND_INIT_SIZE)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toolbox.register(</w:t>
      </w: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>"population"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, tools.initRepeat, list, toolbox.individual)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88"/>
          <w:kern w:val="0"/>
          <w:sz w:val="21"/>
          <w:szCs w:val="21"/>
          <w:shd w:val="clear" w:color="auto" w:fill="F6F8FA"/>
        </w:rPr>
        <w:t>def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>evalKnapsack</w:t>
      </w:r>
      <w:r w:rsidRPr="00AB5BA8">
        <w:rPr>
          <w:rFonts w:ascii="Consolas" w:eastAsia="細明體" w:hAnsi="Consolas" w:cs="細明體"/>
          <w:color w:val="4F4F4F"/>
          <w:kern w:val="0"/>
          <w:sz w:val="21"/>
          <w:szCs w:val="21"/>
          <w:shd w:val="clear" w:color="auto" w:fill="F6F8FA"/>
        </w:rPr>
        <w:t>(individual)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: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weight = </w:t>
      </w:r>
      <w:r w:rsidRPr="00AB5BA8">
        <w:rPr>
          <w:rFonts w:ascii="Consolas" w:eastAsia="細明體" w:hAnsi="Consolas" w:cs="細明體"/>
          <w:color w:val="006666"/>
          <w:kern w:val="0"/>
          <w:sz w:val="21"/>
          <w:szCs w:val="21"/>
          <w:shd w:val="clear" w:color="auto" w:fill="F6F8FA"/>
        </w:rPr>
        <w:t>0.0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value = </w:t>
      </w:r>
      <w:r w:rsidRPr="00AB5BA8">
        <w:rPr>
          <w:rFonts w:ascii="Consolas" w:eastAsia="細明體" w:hAnsi="Consolas" w:cs="細明體"/>
          <w:color w:val="006666"/>
          <w:kern w:val="0"/>
          <w:sz w:val="21"/>
          <w:szCs w:val="21"/>
          <w:shd w:val="clear" w:color="auto" w:fill="F6F8FA"/>
        </w:rPr>
        <w:t>0.0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AB5BA8">
        <w:rPr>
          <w:rFonts w:ascii="Consolas" w:eastAsia="細明體" w:hAnsi="Consolas" w:cs="細明體"/>
          <w:color w:val="000088"/>
          <w:kern w:val="0"/>
          <w:sz w:val="21"/>
          <w:szCs w:val="21"/>
          <w:shd w:val="clear" w:color="auto" w:fill="F6F8FA"/>
        </w:rPr>
        <w:t>for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item </w:t>
      </w:r>
      <w:r w:rsidRPr="00AB5BA8">
        <w:rPr>
          <w:rFonts w:ascii="Consolas" w:eastAsia="細明體" w:hAnsi="Consolas" w:cs="細明體"/>
          <w:color w:val="000088"/>
          <w:kern w:val="0"/>
          <w:sz w:val="21"/>
          <w:szCs w:val="21"/>
          <w:shd w:val="clear" w:color="auto" w:fill="F6F8FA"/>
        </w:rPr>
        <w:t>in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individual: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    weight += items[item][</w:t>
      </w:r>
      <w:r w:rsidRPr="00AB5BA8">
        <w:rPr>
          <w:rFonts w:ascii="Consolas" w:eastAsia="細明體" w:hAnsi="Consolas" w:cs="細明體"/>
          <w:color w:val="006666"/>
          <w:kern w:val="0"/>
          <w:sz w:val="21"/>
          <w:szCs w:val="21"/>
          <w:shd w:val="clear" w:color="auto" w:fill="F6F8FA"/>
        </w:rPr>
        <w:t>0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]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    value += items[item][</w:t>
      </w:r>
      <w:r w:rsidRPr="00AB5BA8">
        <w:rPr>
          <w:rFonts w:ascii="Consolas" w:eastAsia="細明體" w:hAnsi="Consolas" w:cs="細明體"/>
          <w:color w:val="006666"/>
          <w:kern w:val="0"/>
          <w:sz w:val="21"/>
          <w:szCs w:val="21"/>
          <w:shd w:val="clear" w:color="auto" w:fill="F6F8FA"/>
        </w:rPr>
        <w:t>1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]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AB5BA8">
        <w:rPr>
          <w:rFonts w:ascii="Consolas" w:eastAsia="細明體" w:hAnsi="Consolas" w:cs="細明體"/>
          <w:color w:val="000088"/>
          <w:kern w:val="0"/>
          <w:sz w:val="21"/>
          <w:szCs w:val="21"/>
          <w:shd w:val="clear" w:color="auto" w:fill="F6F8FA"/>
        </w:rPr>
        <w:t>if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len(individual) &gt; MAX_ITEM </w:t>
      </w:r>
      <w:r w:rsidRPr="00AB5BA8">
        <w:rPr>
          <w:rFonts w:ascii="Consolas" w:eastAsia="細明體" w:hAnsi="Consolas" w:cs="細明體"/>
          <w:color w:val="000088"/>
          <w:kern w:val="0"/>
          <w:sz w:val="21"/>
          <w:szCs w:val="21"/>
          <w:shd w:val="clear" w:color="auto" w:fill="F6F8FA"/>
        </w:rPr>
        <w:t>or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weight &gt; MAX_WEIGHT: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    </w:t>
      </w:r>
      <w:r w:rsidRPr="00AB5BA8">
        <w:rPr>
          <w:rFonts w:ascii="Consolas" w:eastAsia="細明體" w:hAnsi="Consolas" w:cs="細明體"/>
          <w:color w:val="000088"/>
          <w:kern w:val="0"/>
          <w:sz w:val="21"/>
          <w:szCs w:val="21"/>
          <w:shd w:val="clear" w:color="auto" w:fill="F6F8FA"/>
        </w:rPr>
        <w:t>return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AB5BA8">
        <w:rPr>
          <w:rFonts w:ascii="Consolas" w:eastAsia="細明體" w:hAnsi="Consolas" w:cs="細明體"/>
          <w:color w:val="006666"/>
          <w:kern w:val="0"/>
          <w:sz w:val="21"/>
          <w:szCs w:val="21"/>
          <w:shd w:val="clear" w:color="auto" w:fill="F6F8FA"/>
        </w:rPr>
        <w:t>10000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, </w:t>
      </w:r>
      <w:r w:rsidRPr="00AB5BA8">
        <w:rPr>
          <w:rFonts w:ascii="Consolas" w:eastAsia="細明體" w:hAnsi="Consolas" w:cs="細明體"/>
          <w:color w:val="006666"/>
          <w:kern w:val="0"/>
          <w:sz w:val="21"/>
          <w:szCs w:val="21"/>
          <w:shd w:val="clear" w:color="auto" w:fill="F6F8FA"/>
        </w:rPr>
        <w:t>0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</w:t>
      </w:r>
      <w:r w:rsidRPr="00AB5BA8">
        <w:rPr>
          <w:rFonts w:ascii="Consolas" w:eastAsia="細明體" w:hAnsi="Consolas" w:cs="細明體"/>
          <w:color w:val="880000"/>
          <w:kern w:val="0"/>
          <w:sz w:val="21"/>
          <w:szCs w:val="21"/>
          <w:shd w:val="clear" w:color="auto" w:fill="F6F8FA"/>
        </w:rPr>
        <w:t># Ensure overweighted bags are dominated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AB5BA8">
        <w:rPr>
          <w:rFonts w:ascii="Consolas" w:eastAsia="細明體" w:hAnsi="Consolas" w:cs="細明體"/>
          <w:color w:val="000088"/>
          <w:kern w:val="0"/>
          <w:sz w:val="21"/>
          <w:szCs w:val="21"/>
          <w:shd w:val="clear" w:color="auto" w:fill="F6F8FA"/>
        </w:rPr>
        <w:t>return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weight, value,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88"/>
          <w:kern w:val="0"/>
          <w:sz w:val="21"/>
          <w:szCs w:val="21"/>
          <w:shd w:val="clear" w:color="auto" w:fill="F6F8FA"/>
        </w:rPr>
        <w:t>def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>cxSet</w:t>
      </w:r>
      <w:r w:rsidRPr="00AB5BA8">
        <w:rPr>
          <w:rFonts w:ascii="Consolas" w:eastAsia="細明體" w:hAnsi="Consolas" w:cs="細明體"/>
          <w:color w:val="4F4F4F"/>
          <w:kern w:val="0"/>
          <w:sz w:val="21"/>
          <w:szCs w:val="21"/>
          <w:shd w:val="clear" w:color="auto" w:fill="F6F8FA"/>
        </w:rPr>
        <w:t>(ind1, ind2)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: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>"""Apply a crossover operation on input sets. The first child is the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 xml:space="preserve">    intersection of the two sets, the second child is the difference of the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 xml:space="preserve">    two sets.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 xml:space="preserve">    """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temp = set(ind1)  </w:t>
      </w:r>
      <w:r w:rsidRPr="00AB5BA8">
        <w:rPr>
          <w:rFonts w:ascii="Consolas" w:eastAsia="細明體" w:hAnsi="Consolas" w:cs="細明體"/>
          <w:color w:val="880000"/>
          <w:kern w:val="0"/>
          <w:sz w:val="21"/>
          <w:szCs w:val="21"/>
          <w:shd w:val="clear" w:color="auto" w:fill="F6F8FA"/>
        </w:rPr>
        <w:t># Used in order to keep type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ind1 &amp;= ind2  </w:t>
      </w:r>
      <w:r w:rsidRPr="00AB5BA8">
        <w:rPr>
          <w:rFonts w:ascii="Consolas" w:eastAsia="細明體" w:hAnsi="Consolas" w:cs="細明體"/>
          <w:color w:val="880000"/>
          <w:kern w:val="0"/>
          <w:sz w:val="21"/>
          <w:szCs w:val="21"/>
          <w:shd w:val="clear" w:color="auto" w:fill="F6F8FA"/>
        </w:rPr>
        <w:t># Intersection (inplace)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ind2 ^= temp  </w:t>
      </w:r>
      <w:r w:rsidRPr="00AB5BA8">
        <w:rPr>
          <w:rFonts w:ascii="Consolas" w:eastAsia="細明體" w:hAnsi="Consolas" w:cs="細明體"/>
          <w:color w:val="880000"/>
          <w:kern w:val="0"/>
          <w:sz w:val="21"/>
          <w:szCs w:val="21"/>
          <w:shd w:val="clear" w:color="auto" w:fill="F6F8FA"/>
        </w:rPr>
        <w:t># Symmetric Difference (inplace)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AB5BA8">
        <w:rPr>
          <w:rFonts w:ascii="Consolas" w:eastAsia="細明體" w:hAnsi="Consolas" w:cs="細明體"/>
          <w:color w:val="000088"/>
          <w:kern w:val="0"/>
          <w:sz w:val="21"/>
          <w:szCs w:val="21"/>
          <w:shd w:val="clear" w:color="auto" w:fill="F6F8FA"/>
        </w:rPr>
        <w:t>return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ind1, ind2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88"/>
          <w:kern w:val="0"/>
          <w:sz w:val="21"/>
          <w:szCs w:val="21"/>
          <w:shd w:val="clear" w:color="auto" w:fill="F6F8FA"/>
        </w:rPr>
        <w:t>def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>mutSet</w:t>
      </w:r>
      <w:r w:rsidRPr="00AB5BA8">
        <w:rPr>
          <w:rFonts w:ascii="Consolas" w:eastAsia="細明體" w:hAnsi="Consolas" w:cs="細明體"/>
          <w:color w:val="4F4F4F"/>
          <w:kern w:val="0"/>
          <w:sz w:val="21"/>
          <w:szCs w:val="21"/>
          <w:shd w:val="clear" w:color="auto" w:fill="F6F8FA"/>
        </w:rPr>
        <w:t>(individual)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: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>"""Mutation that pops or add an element."""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AB5BA8">
        <w:rPr>
          <w:rFonts w:ascii="Consolas" w:eastAsia="細明體" w:hAnsi="Consolas" w:cs="細明體"/>
          <w:color w:val="000088"/>
          <w:kern w:val="0"/>
          <w:sz w:val="21"/>
          <w:szCs w:val="21"/>
          <w:shd w:val="clear" w:color="auto" w:fill="F6F8FA"/>
        </w:rPr>
        <w:t>if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random.random() &lt; </w:t>
      </w:r>
      <w:r w:rsidRPr="00AB5BA8">
        <w:rPr>
          <w:rFonts w:ascii="Consolas" w:eastAsia="細明體" w:hAnsi="Consolas" w:cs="細明體"/>
          <w:color w:val="006666"/>
          <w:kern w:val="0"/>
          <w:sz w:val="21"/>
          <w:szCs w:val="21"/>
          <w:shd w:val="clear" w:color="auto" w:fill="F6F8FA"/>
        </w:rPr>
        <w:t>0.5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: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    </w:t>
      </w:r>
      <w:r w:rsidRPr="00AB5BA8">
        <w:rPr>
          <w:rFonts w:ascii="Consolas" w:eastAsia="細明體" w:hAnsi="Consolas" w:cs="細明體"/>
          <w:color w:val="000088"/>
          <w:kern w:val="0"/>
          <w:sz w:val="21"/>
          <w:szCs w:val="21"/>
          <w:shd w:val="clear" w:color="auto" w:fill="F6F8FA"/>
        </w:rPr>
        <w:t>if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len(individual) &gt; </w:t>
      </w:r>
      <w:r w:rsidRPr="00AB5BA8">
        <w:rPr>
          <w:rFonts w:ascii="Consolas" w:eastAsia="細明體" w:hAnsi="Consolas" w:cs="細明體"/>
          <w:color w:val="006666"/>
          <w:kern w:val="0"/>
          <w:sz w:val="21"/>
          <w:szCs w:val="21"/>
          <w:shd w:val="clear" w:color="auto" w:fill="F6F8FA"/>
        </w:rPr>
        <w:t>0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:  </w:t>
      </w:r>
      <w:r w:rsidRPr="00AB5BA8">
        <w:rPr>
          <w:rFonts w:ascii="Consolas" w:eastAsia="細明體" w:hAnsi="Consolas" w:cs="細明體"/>
          <w:color w:val="880000"/>
          <w:kern w:val="0"/>
          <w:sz w:val="21"/>
          <w:szCs w:val="21"/>
          <w:shd w:val="clear" w:color="auto" w:fill="F6F8FA"/>
        </w:rPr>
        <w:t># We cannot pop from an empty set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        individual.remove(random.choice(sorted(tuple(individual))))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AB5BA8">
        <w:rPr>
          <w:rFonts w:ascii="Consolas" w:eastAsia="細明體" w:hAnsi="Consolas" w:cs="細明體"/>
          <w:color w:val="000088"/>
          <w:kern w:val="0"/>
          <w:sz w:val="21"/>
          <w:szCs w:val="21"/>
          <w:shd w:val="clear" w:color="auto" w:fill="F6F8FA"/>
        </w:rPr>
        <w:t>else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: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    individual.add(random.randrange(NBR_ITEMS))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AB5BA8">
        <w:rPr>
          <w:rFonts w:ascii="Consolas" w:eastAsia="細明體" w:hAnsi="Consolas" w:cs="細明體"/>
          <w:color w:val="000088"/>
          <w:kern w:val="0"/>
          <w:sz w:val="21"/>
          <w:szCs w:val="21"/>
          <w:shd w:val="clear" w:color="auto" w:fill="F6F8FA"/>
        </w:rPr>
        <w:t>return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individual,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toolbox.register(</w:t>
      </w: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>"evaluate"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, evalKnapsack)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toolbox.register(</w:t>
      </w: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>"mate"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, cxSet)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toolbox.register(</w:t>
      </w: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>"mutate"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, mutSet)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toolbox.register(</w:t>
      </w: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>"select"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, tools.selNSGA2)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88"/>
          <w:kern w:val="0"/>
          <w:sz w:val="21"/>
          <w:szCs w:val="21"/>
          <w:shd w:val="clear" w:color="auto" w:fill="F6F8FA"/>
        </w:rPr>
        <w:t>def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>main</w:t>
      </w:r>
      <w:r w:rsidRPr="00AB5BA8">
        <w:rPr>
          <w:rFonts w:ascii="Consolas" w:eastAsia="細明體" w:hAnsi="Consolas" w:cs="細明體"/>
          <w:color w:val="4F4F4F"/>
          <w:kern w:val="0"/>
          <w:sz w:val="21"/>
          <w:szCs w:val="21"/>
          <w:shd w:val="clear" w:color="auto" w:fill="F6F8FA"/>
        </w:rPr>
        <w:t>()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: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random.seed(</w:t>
      </w:r>
      <w:r w:rsidRPr="00AB5BA8">
        <w:rPr>
          <w:rFonts w:ascii="Consolas" w:eastAsia="細明體" w:hAnsi="Consolas" w:cs="細明體"/>
          <w:color w:val="006666"/>
          <w:kern w:val="0"/>
          <w:sz w:val="21"/>
          <w:szCs w:val="21"/>
          <w:shd w:val="clear" w:color="auto" w:fill="F6F8FA"/>
        </w:rPr>
        <w:t>64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)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NGEN = </w:t>
      </w:r>
      <w:r w:rsidRPr="00AB5BA8">
        <w:rPr>
          <w:rFonts w:ascii="Consolas" w:eastAsia="細明體" w:hAnsi="Consolas" w:cs="細明體"/>
          <w:color w:val="006666"/>
          <w:kern w:val="0"/>
          <w:sz w:val="21"/>
          <w:szCs w:val="21"/>
          <w:shd w:val="clear" w:color="auto" w:fill="F6F8FA"/>
        </w:rPr>
        <w:t>50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MU = </w:t>
      </w:r>
      <w:r w:rsidRPr="00AB5BA8">
        <w:rPr>
          <w:rFonts w:ascii="Consolas" w:eastAsia="細明體" w:hAnsi="Consolas" w:cs="細明體"/>
          <w:color w:val="006666"/>
          <w:kern w:val="0"/>
          <w:sz w:val="21"/>
          <w:szCs w:val="21"/>
          <w:shd w:val="clear" w:color="auto" w:fill="F6F8FA"/>
        </w:rPr>
        <w:t>50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LAMBDA = </w:t>
      </w:r>
      <w:r w:rsidRPr="00AB5BA8">
        <w:rPr>
          <w:rFonts w:ascii="Consolas" w:eastAsia="細明體" w:hAnsi="Consolas" w:cs="細明體"/>
          <w:color w:val="006666"/>
          <w:kern w:val="0"/>
          <w:sz w:val="21"/>
          <w:szCs w:val="21"/>
          <w:shd w:val="clear" w:color="auto" w:fill="F6F8FA"/>
        </w:rPr>
        <w:t>100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CXPB = </w:t>
      </w:r>
      <w:r w:rsidRPr="00AB5BA8">
        <w:rPr>
          <w:rFonts w:ascii="Consolas" w:eastAsia="細明體" w:hAnsi="Consolas" w:cs="細明體"/>
          <w:color w:val="006666"/>
          <w:kern w:val="0"/>
          <w:sz w:val="21"/>
          <w:szCs w:val="21"/>
          <w:shd w:val="clear" w:color="auto" w:fill="F6F8FA"/>
        </w:rPr>
        <w:t>0.7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MUTPB = </w:t>
      </w:r>
      <w:r w:rsidRPr="00AB5BA8">
        <w:rPr>
          <w:rFonts w:ascii="Consolas" w:eastAsia="細明體" w:hAnsi="Consolas" w:cs="細明體"/>
          <w:color w:val="006666"/>
          <w:kern w:val="0"/>
          <w:sz w:val="21"/>
          <w:szCs w:val="21"/>
          <w:shd w:val="clear" w:color="auto" w:fill="F6F8FA"/>
        </w:rPr>
        <w:t>0.2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pop = toolbox.population(n=MU)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hof = tools.ParetoFront()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stats = tools.Statistics(</w:t>
      </w:r>
      <w:r w:rsidRPr="00AB5BA8">
        <w:rPr>
          <w:rFonts w:ascii="Consolas" w:eastAsia="細明體" w:hAnsi="Consolas" w:cs="細明體"/>
          <w:color w:val="000088"/>
          <w:kern w:val="0"/>
          <w:sz w:val="21"/>
          <w:szCs w:val="21"/>
          <w:shd w:val="clear" w:color="auto" w:fill="F6F8FA"/>
        </w:rPr>
        <w:t>lambda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ind: ind.fitness.values)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stats.register(</w:t>
      </w: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>"avg"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, numpy.mean, axis=</w:t>
      </w:r>
      <w:r w:rsidRPr="00AB5BA8">
        <w:rPr>
          <w:rFonts w:ascii="Consolas" w:eastAsia="細明體" w:hAnsi="Consolas" w:cs="細明體"/>
          <w:color w:val="006666"/>
          <w:kern w:val="0"/>
          <w:sz w:val="21"/>
          <w:szCs w:val="21"/>
          <w:shd w:val="clear" w:color="auto" w:fill="F6F8FA"/>
        </w:rPr>
        <w:t>0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)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stats.register(</w:t>
      </w: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>"std"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, numpy.std, axis=</w:t>
      </w:r>
      <w:r w:rsidRPr="00AB5BA8">
        <w:rPr>
          <w:rFonts w:ascii="Consolas" w:eastAsia="細明體" w:hAnsi="Consolas" w:cs="細明體"/>
          <w:color w:val="006666"/>
          <w:kern w:val="0"/>
          <w:sz w:val="21"/>
          <w:szCs w:val="21"/>
          <w:shd w:val="clear" w:color="auto" w:fill="F6F8FA"/>
        </w:rPr>
        <w:t>0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)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stats.register(</w:t>
      </w: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>"min"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, numpy.min, axis=</w:t>
      </w:r>
      <w:r w:rsidRPr="00AB5BA8">
        <w:rPr>
          <w:rFonts w:ascii="Consolas" w:eastAsia="細明體" w:hAnsi="Consolas" w:cs="細明體"/>
          <w:color w:val="006666"/>
          <w:kern w:val="0"/>
          <w:sz w:val="21"/>
          <w:szCs w:val="21"/>
          <w:shd w:val="clear" w:color="auto" w:fill="F6F8FA"/>
        </w:rPr>
        <w:t>0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)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stats.register(</w:t>
      </w: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>"max"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, numpy.max, axis=</w:t>
      </w:r>
      <w:r w:rsidRPr="00AB5BA8">
        <w:rPr>
          <w:rFonts w:ascii="Consolas" w:eastAsia="細明體" w:hAnsi="Consolas" w:cs="細明體"/>
          <w:color w:val="006666"/>
          <w:kern w:val="0"/>
          <w:sz w:val="21"/>
          <w:szCs w:val="21"/>
          <w:shd w:val="clear" w:color="auto" w:fill="F6F8FA"/>
        </w:rPr>
        <w:t>0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)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algorithms.eaMuPlusLambda(pop, toolbox, MU, LAMBDA, CXPB, MUTPB, NGEN, stats,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                          halloffame=hof)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AB5BA8">
        <w:rPr>
          <w:rFonts w:ascii="Consolas" w:eastAsia="細明體" w:hAnsi="Consolas" w:cs="細明體"/>
          <w:color w:val="000088"/>
          <w:kern w:val="0"/>
          <w:sz w:val="21"/>
          <w:szCs w:val="21"/>
          <w:shd w:val="clear" w:color="auto" w:fill="F6F8FA"/>
        </w:rPr>
        <w:t>return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pop, stats, hof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88"/>
          <w:kern w:val="0"/>
          <w:sz w:val="21"/>
          <w:szCs w:val="21"/>
          <w:shd w:val="clear" w:color="auto" w:fill="F6F8FA"/>
        </w:rPr>
        <w:t>if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__name__ == </w:t>
      </w: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>"__main__"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: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pop, stats, hof = main()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print(</w:t>
      </w: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>"</w:t>
      </w:r>
      <w:r w:rsidRPr="00AB5BA8">
        <w:rPr>
          <w:rFonts w:ascii="Consolas" w:eastAsia="細明體" w:hAnsi="Consolas" w:cs="細明體" w:hint="eastAsia"/>
          <w:color w:val="009900"/>
          <w:kern w:val="0"/>
          <w:sz w:val="21"/>
          <w:szCs w:val="21"/>
          <w:shd w:val="clear" w:color="auto" w:fill="F6F8FA"/>
        </w:rPr>
        <w:t>最佳裝包為</w:t>
      </w: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>(</w:t>
      </w:r>
      <w:r w:rsidRPr="00AB5BA8">
        <w:rPr>
          <w:rFonts w:ascii="Consolas" w:eastAsia="細明體" w:hAnsi="Consolas" w:cs="細明體" w:hint="eastAsia"/>
          <w:color w:val="009900"/>
          <w:kern w:val="0"/>
          <w:sz w:val="21"/>
          <w:szCs w:val="21"/>
          <w:shd w:val="clear" w:color="auto" w:fill="F6F8FA"/>
        </w:rPr>
        <w:t>最佳個體</w:t>
      </w: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>) :"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,hof[-</w:t>
      </w:r>
      <w:r w:rsidRPr="00AB5BA8">
        <w:rPr>
          <w:rFonts w:ascii="Consolas" w:eastAsia="細明體" w:hAnsi="Consolas" w:cs="細明體"/>
          <w:color w:val="006666"/>
          <w:kern w:val="0"/>
          <w:sz w:val="21"/>
          <w:szCs w:val="21"/>
          <w:shd w:val="clear" w:color="auto" w:fill="F6F8FA"/>
        </w:rPr>
        <w:t>1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])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print(len(pop))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print(len(hof))</w:t>
      </w:r>
    </w:p>
    <w:p w:rsidR="00AB5BA8" w:rsidRPr="00AB5BA8" w:rsidRDefault="00AB5BA8" w:rsidP="00AB5B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</w:pP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 xml:space="preserve">    print(</w:t>
      </w: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>"</w:t>
      </w:r>
      <w:r w:rsidRPr="00AB5BA8">
        <w:rPr>
          <w:rFonts w:ascii="Consolas" w:eastAsia="細明體" w:hAnsi="Consolas" w:cs="細明體" w:hint="eastAsia"/>
          <w:color w:val="009900"/>
          <w:kern w:val="0"/>
          <w:sz w:val="21"/>
          <w:szCs w:val="21"/>
          <w:shd w:val="clear" w:color="auto" w:fill="F6F8FA"/>
        </w:rPr>
        <w:t>最佳裝包時的重量與價值</w:t>
      </w: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>(</w:t>
      </w:r>
      <w:r w:rsidRPr="00AB5BA8">
        <w:rPr>
          <w:rFonts w:ascii="Consolas" w:eastAsia="細明體" w:hAnsi="Consolas" w:cs="細明體" w:hint="eastAsia"/>
          <w:color w:val="009900"/>
          <w:kern w:val="0"/>
          <w:sz w:val="21"/>
          <w:szCs w:val="21"/>
          <w:shd w:val="clear" w:color="auto" w:fill="F6F8FA"/>
        </w:rPr>
        <w:t>最佳適應度</w:t>
      </w:r>
      <w:r w:rsidRPr="00AB5BA8">
        <w:rPr>
          <w:rFonts w:ascii="Consolas" w:eastAsia="細明體" w:hAnsi="Consolas" w:cs="細明體"/>
          <w:color w:val="009900"/>
          <w:kern w:val="0"/>
          <w:sz w:val="21"/>
          <w:szCs w:val="21"/>
          <w:shd w:val="clear" w:color="auto" w:fill="F6F8FA"/>
        </w:rPr>
        <w:t>) :"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,evalKnapsack(hof[-</w:t>
      </w:r>
      <w:r w:rsidRPr="00AB5BA8">
        <w:rPr>
          <w:rFonts w:ascii="Consolas" w:eastAsia="細明體" w:hAnsi="Consolas" w:cs="細明體"/>
          <w:color w:val="006666"/>
          <w:kern w:val="0"/>
          <w:sz w:val="21"/>
          <w:szCs w:val="21"/>
          <w:shd w:val="clear" w:color="auto" w:fill="F6F8FA"/>
        </w:rPr>
        <w:t>1</w:t>
      </w:r>
      <w:r w:rsidRPr="00AB5BA8">
        <w:rPr>
          <w:rFonts w:ascii="Consolas" w:eastAsia="細明體" w:hAnsi="Consolas" w:cs="細明體"/>
          <w:color w:val="000000"/>
          <w:kern w:val="0"/>
          <w:sz w:val="21"/>
          <w:szCs w:val="21"/>
          <w:shd w:val="clear" w:color="auto" w:fill="F6F8FA"/>
        </w:rPr>
        <w:t>]))</w:t>
      </w:r>
    </w:p>
    <w:p w:rsidR="00AB5BA8" w:rsidRDefault="00AB5BA8" w:rsidP="00AB5BA8">
      <w:pPr>
        <w:widowControl/>
        <w:shd w:val="clear" w:color="auto" w:fill="FFFFFF"/>
        <w:rPr>
          <w:rFonts w:ascii="Microsoft YaHei" w:hAnsi="Microsoft YaHei" w:cs="新細明體"/>
          <w:color w:val="788087"/>
          <w:kern w:val="0"/>
          <w:sz w:val="21"/>
          <w:szCs w:val="21"/>
        </w:rPr>
      </w:pPr>
    </w:p>
    <w:p w:rsidR="00AB5BA8" w:rsidRPr="00AB5BA8" w:rsidRDefault="00AB5BA8" w:rsidP="00AB5BA8">
      <w:pPr>
        <w:widowControl/>
        <w:shd w:val="clear" w:color="auto" w:fill="FFFFFF"/>
        <w:rPr>
          <w:rFonts w:ascii="Microsoft YaHei" w:eastAsia="Microsoft YaHei" w:hAnsi="Microsoft YaHei" w:cs="新細明體"/>
          <w:color w:val="788087"/>
          <w:kern w:val="0"/>
          <w:sz w:val="21"/>
          <w:szCs w:val="21"/>
        </w:rPr>
      </w:pPr>
      <w:r w:rsidRPr="00AB5BA8">
        <w:rPr>
          <w:rFonts w:ascii="Microsoft YaHei" w:eastAsia="新細明體" w:hAnsi="Microsoft YaHei" w:cs="新細明體" w:hint="eastAsia"/>
          <w:color w:val="788087"/>
          <w:kern w:val="0"/>
          <w:sz w:val="21"/>
          <w:szCs w:val="21"/>
        </w:rPr>
        <w:t>版權聲明：如果您覺得本文不錯</w:t>
      </w:r>
      <w:r w:rsidRPr="00AB5BA8">
        <w:rPr>
          <w:rFonts w:ascii="Microsoft YaHei" w:eastAsia="新細明體" w:hAnsi="Microsoft YaHei" w:cs="新細明體"/>
          <w:color w:val="788087"/>
          <w:kern w:val="0"/>
          <w:sz w:val="21"/>
          <w:szCs w:val="21"/>
        </w:rPr>
        <w:t>,</w:t>
      </w:r>
      <w:r w:rsidRPr="00AB5BA8">
        <w:rPr>
          <w:rFonts w:ascii="Microsoft YaHei" w:eastAsia="新細明體" w:hAnsi="Microsoft YaHei" w:cs="新細明體" w:hint="eastAsia"/>
          <w:color w:val="788087"/>
          <w:kern w:val="0"/>
          <w:sz w:val="21"/>
          <w:szCs w:val="21"/>
        </w:rPr>
        <w:t>麻煩滑鼠右轉點下贊</w:t>
      </w:r>
      <w:r w:rsidRPr="00AB5BA8">
        <w:rPr>
          <w:rFonts w:ascii="Microsoft YaHei" w:eastAsia="新細明體" w:hAnsi="Microsoft YaHei" w:cs="新細明體"/>
          <w:color w:val="788087"/>
          <w:kern w:val="0"/>
          <w:sz w:val="21"/>
          <w:szCs w:val="21"/>
        </w:rPr>
        <w:t>,</w:t>
      </w:r>
      <w:r w:rsidRPr="00AB5BA8">
        <w:rPr>
          <w:rFonts w:ascii="Microsoft YaHei" w:eastAsia="新細明體" w:hAnsi="Microsoft YaHei" w:cs="新細明體" w:hint="eastAsia"/>
          <w:color w:val="788087"/>
          <w:kern w:val="0"/>
          <w:sz w:val="21"/>
          <w:szCs w:val="21"/>
        </w:rPr>
        <w:t>謝謝</w:t>
      </w:r>
      <w:r w:rsidRPr="00AB5BA8">
        <w:rPr>
          <w:rFonts w:ascii="Microsoft YaHei" w:eastAsia="新細明體" w:hAnsi="Microsoft YaHei" w:cs="新細明體"/>
          <w:color w:val="788087"/>
          <w:kern w:val="0"/>
          <w:sz w:val="21"/>
          <w:szCs w:val="21"/>
        </w:rPr>
        <w:t>.</w:t>
      </w:r>
      <w:r w:rsidRPr="00AB5BA8">
        <w:rPr>
          <w:rFonts w:ascii="Microsoft YaHei" w:eastAsia="新細明體" w:hAnsi="Microsoft YaHei" w:cs="新細明體" w:hint="eastAsia"/>
          <w:color w:val="788087"/>
          <w:kern w:val="0"/>
          <w:sz w:val="21"/>
          <w:szCs w:val="21"/>
        </w:rPr>
        <w:t>如果有什麼問題</w:t>
      </w:r>
      <w:r w:rsidRPr="00AB5BA8">
        <w:rPr>
          <w:rFonts w:ascii="Microsoft YaHei" w:eastAsia="新細明體" w:hAnsi="Microsoft YaHei" w:cs="新細明體"/>
          <w:color w:val="788087"/>
          <w:kern w:val="0"/>
          <w:sz w:val="21"/>
          <w:szCs w:val="21"/>
        </w:rPr>
        <w:t>,</w:t>
      </w:r>
      <w:r w:rsidRPr="00AB5BA8">
        <w:rPr>
          <w:rFonts w:ascii="Microsoft YaHei" w:eastAsia="新細明體" w:hAnsi="Microsoft YaHei" w:cs="新細明體" w:hint="eastAsia"/>
          <w:color w:val="788087"/>
          <w:kern w:val="0"/>
          <w:sz w:val="21"/>
          <w:szCs w:val="21"/>
        </w:rPr>
        <w:t>請直接留言</w:t>
      </w:r>
      <w:r w:rsidRPr="00AB5BA8">
        <w:rPr>
          <w:rFonts w:ascii="Microsoft YaHei" w:eastAsia="新細明體" w:hAnsi="Microsoft YaHei" w:cs="新細明體"/>
          <w:color w:val="788087"/>
          <w:kern w:val="0"/>
          <w:sz w:val="21"/>
          <w:szCs w:val="21"/>
        </w:rPr>
        <w:t>.</w:t>
      </w:r>
      <w:r w:rsidRPr="00AB5BA8">
        <w:rPr>
          <w:rFonts w:ascii="Microsoft YaHei" w:eastAsia="新細明體" w:hAnsi="Microsoft YaHei" w:cs="新細明體" w:hint="eastAsia"/>
          <w:color w:val="788087"/>
          <w:kern w:val="0"/>
          <w:sz w:val="21"/>
          <w:szCs w:val="21"/>
        </w:rPr>
        <w:t>轉載只需標明原文網址即可</w:t>
      </w:r>
      <w:r w:rsidRPr="00AB5BA8">
        <w:rPr>
          <w:rFonts w:ascii="Microsoft YaHei" w:eastAsia="新細明體" w:hAnsi="Microsoft YaHei" w:cs="新細明體"/>
          <w:color w:val="788087"/>
          <w:kern w:val="0"/>
          <w:sz w:val="21"/>
          <w:szCs w:val="21"/>
        </w:rPr>
        <w:t>. https://blog.csdn.net/FontThrone/article/details/78253539</w:t>
      </w:r>
    </w:p>
    <w:p w:rsidR="00AB5BA8" w:rsidRPr="00AB5BA8" w:rsidRDefault="00AB5BA8" w:rsidP="00AB5BA8">
      <w:pPr>
        <w:widowControl/>
        <w:numPr>
          <w:ilvl w:val="0"/>
          <w:numId w:val="8"/>
        </w:numPr>
        <w:shd w:val="clear" w:color="auto" w:fill="FFFFFF"/>
        <w:ind w:left="0"/>
        <w:rPr>
          <w:rFonts w:ascii="Microsoft YaHei" w:eastAsia="Microsoft YaHei" w:hAnsi="Microsoft YaHei" w:cs="新細明體"/>
          <w:color w:val="888888"/>
          <w:kern w:val="0"/>
          <w:sz w:val="21"/>
          <w:szCs w:val="21"/>
        </w:rPr>
      </w:pPr>
      <w:r w:rsidRPr="00AB5BA8">
        <w:rPr>
          <w:rFonts w:ascii="Microsoft YaHei" w:eastAsia="新細明體" w:hAnsi="Microsoft YaHei" w:cs="新細明體" w:hint="eastAsia"/>
          <w:color w:val="888888"/>
          <w:kern w:val="0"/>
          <w:sz w:val="21"/>
          <w:szCs w:val="21"/>
        </w:rPr>
        <w:t>本文已收錄於以下專欄：</w:t>
      </w:r>
    </w:p>
    <w:p w:rsidR="00AB5BA8" w:rsidRPr="00AB5BA8" w:rsidRDefault="008620CD" w:rsidP="00AB5BA8">
      <w:pPr>
        <w:widowControl/>
        <w:numPr>
          <w:ilvl w:val="0"/>
          <w:numId w:val="8"/>
        </w:numPr>
        <w:shd w:val="clear" w:color="auto" w:fill="FFFFFF"/>
        <w:ind w:left="0" w:right="375"/>
        <w:rPr>
          <w:rFonts w:ascii="Microsoft YaHei" w:eastAsia="Microsoft YaHei" w:hAnsi="Microsoft YaHei" w:cs="新細明體"/>
          <w:color w:val="000000"/>
          <w:kern w:val="0"/>
          <w:sz w:val="21"/>
          <w:szCs w:val="21"/>
        </w:rPr>
      </w:pPr>
      <w:hyperlink r:id="rId15" w:tgtFrame="_blank" w:history="1">
        <w:r w:rsidR="00AB5BA8" w:rsidRPr="00AB5BA8">
          <w:rPr>
            <w:rFonts w:ascii="Microsoft YaHei" w:eastAsia="新細明體" w:hAnsi="Microsoft YaHei" w:cs="新細明體" w:hint="eastAsia"/>
            <w:color w:val="4093C6"/>
            <w:kern w:val="0"/>
            <w:sz w:val="21"/>
            <w:szCs w:val="21"/>
            <w:u w:val="single"/>
          </w:rPr>
          <w:t>劍指數據科學</w:t>
        </w:r>
      </w:hyperlink>
    </w:p>
    <w:p w:rsidR="00CC4E8D" w:rsidRDefault="00CC4E8D"/>
    <w:sectPr w:rsidR="00CC4E8D" w:rsidSect="00AB5BA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F66" w:rsidRDefault="00D55F66" w:rsidP="00D55F66">
      <w:r>
        <w:separator/>
      </w:r>
    </w:p>
  </w:endnote>
  <w:endnote w:type="continuationSeparator" w:id="0">
    <w:p w:rsidR="00D55F66" w:rsidRDefault="00D55F66" w:rsidP="00D55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F66" w:rsidRDefault="00D55F66" w:rsidP="00D55F66">
      <w:r>
        <w:separator/>
      </w:r>
    </w:p>
  </w:footnote>
  <w:footnote w:type="continuationSeparator" w:id="0">
    <w:p w:rsidR="00D55F66" w:rsidRDefault="00D55F66" w:rsidP="00D55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47A0E"/>
    <w:multiLevelType w:val="multilevel"/>
    <w:tmpl w:val="8DD0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74AAD"/>
    <w:multiLevelType w:val="multilevel"/>
    <w:tmpl w:val="3C8E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F19B3"/>
    <w:multiLevelType w:val="multilevel"/>
    <w:tmpl w:val="4B42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D0965"/>
    <w:multiLevelType w:val="multilevel"/>
    <w:tmpl w:val="19DE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F20559"/>
    <w:multiLevelType w:val="multilevel"/>
    <w:tmpl w:val="D0B6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FE36F5"/>
    <w:multiLevelType w:val="multilevel"/>
    <w:tmpl w:val="1820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750321"/>
    <w:multiLevelType w:val="multilevel"/>
    <w:tmpl w:val="81C4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E2669C"/>
    <w:multiLevelType w:val="multilevel"/>
    <w:tmpl w:val="53E2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BA8"/>
    <w:rsid w:val="00397DBB"/>
    <w:rsid w:val="008620CD"/>
    <w:rsid w:val="00926F58"/>
    <w:rsid w:val="00A465C7"/>
    <w:rsid w:val="00AB5BA8"/>
    <w:rsid w:val="00B952B1"/>
    <w:rsid w:val="00CC4E8D"/>
    <w:rsid w:val="00D55F66"/>
    <w:rsid w:val="00DC12D0"/>
    <w:rsid w:val="00F8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70E3DC-4C6B-45B6-9084-32CE347DD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B5BA8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B5BA8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B5BA8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AB5BA8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original">
    <w:name w:val="original"/>
    <w:basedOn w:val="a0"/>
    <w:rsid w:val="00AB5BA8"/>
  </w:style>
  <w:style w:type="character" w:customStyle="1" w:styleId="time">
    <w:name w:val="time"/>
    <w:basedOn w:val="a0"/>
    <w:rsid w:val="00AB5BA8"/>
  </w:style>
  <w:style w:type="character" w:styleId="a3">
    <w:name w:val="Hyperlink"/>
    <w:basedOn w:val="a0"/>
    <w:uiPriority w:val="99"/>
    <w:semiHidden/>
    <w:unhideWhenUsed/>
    <w:rsid w:val="00AB5BA8"/>
    <w:rPr>
      <w:color w:val="0000FF"/>
      <w:u w:val="single"/>
    </w:rPr>
  </w:style>
  <w:style w:type="character" w:customStyle="1" w:styleId="txt">
    <w:name w:val="txt"/>
    <w:basedOn w:val="a0"/>
    <w:rsid w:val="00AB5BA8"/>
  </w:style>
  <w:style w:type="paragraph" w:styleId="Web">
    <w:name w:val="Normal (Web)"/>
    <w:basedOn w:val="a"/>
    <w:uiPriority w:val="99"/>
    <w:semiHidden/>
    <w:unhideWhenUsed/>
    <w:rsid w:val="00AB5BA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B5B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B5BA8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AB5BA8"/>
    <w:rPr>
      <w:rFonts w:ascii="細明體" w:eastAsia="細明體" w:hAnsi="細明體" w:cs="細明體"/>
      <w:sz w:val="24"/>
      <w:szCs w:val="24"/>
    </w:rPr>
  </w:style>
  <w:style w:type="character" w:customStyle="1" w:styleId="hljs-function">
    <w:name w:val="hljs-function"/>
    <w:basedOn w:val="a0"/>
    <w:rsid w:val="00AB5BA8"/>
  </w:style>
  <w:style w:type="character" w:customStyle="1" w:styleId="hljs-keyword">
    <w:name w:val="hljs-keyword"/>
    <w:basedOn w:val="a0"/>
    <w:rsid w:val="00AB5BA8"/>
  </w:style>
  <w:style w:type="character" w:customStyle="1" w:styleId="hljs-title">
    <w:name w:val="hljs-title"/>
    <w:basedOn w:val="a0"/>
    <w:rsid w:val="00AB5BA8"/>
  </w:style>
  <w:style w:type="character" w:customStyle="1" w:styleId="hljs-params">
    <w:name w:val="hljs-params"/>
    <w:basedOn w:val="a0"/>
    <w:rsid w:val="00AB5BA8"/>
  </w:style>
  <w:style w:type="character" w:customStyle="1" w:styleId="hljs-number">
    <w:name w:val="hljs-number"/>
    <w:basedOn w:val="a0"/>
    <w:rsid w:val="00AB5BA8"/>
  </w:style>
  <w:style w:type="character" w:customStyle="1" w:styleId="hljs-comment">
    <w:name w:val="hljs-comment"/>
    <w:basedOn w:val="a0"/>
    <w:rsid w:val="00AB5BA8"/>
  </w:style>
  <w:style w:type="character" w:customStyle="1" w:styleId="hljs-string">
    <w:name w:val="hljs-string"/>
    <w:basedOn w:val="a0"/>
    <w:rsid w:val="00AB5BA8"/>
  </w:style>
  <w:style w:type="character" w:styleId="a4">
    <w:name w:val="Emphasis"/>
    <w:basedOn w:val="a0"/>
    <w:uiPriority w:val="20"/>
    <w:qFormat/>
    <w:rsid w:val="00AB5BA8"/>
    <w:rPr>
      <w:i/>
      <w:iCs/>
    </w:rPr>
  </w:style>
  <w:style w:type="character" w:customStyle="1" w:styleId="hljs-preprocessor">
    <w:name w:val="hljs-preprocessor"/>
    <w:basedOn w:val="a0"/>
    <w:rsid w:val="00AB5BA8"/>
  </w:style>
  <w:style w:type="paragraph" w:styleId="a5">
    <w:name w:val="header"/>
    <w:basedOn w:val="a"/>
    <w:link w:val="a6"/>
    <w:uiPriority w:val="99"/>
    <w:unhideWhenUsed/>
    <w:rsid w:val="00D55F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55F6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55F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55F66"/>
    <w:rPr>
      <w:sz w:val="20"/>
      <w:szCs w:val="20"/>
    </w:rPr>
  </w:style>
  <w:style w:type="character" w:styleId="a9">
    <w:name w:val="Strong"/>
    <w:basedOn w:val="a0"/>
    <w:uiPriority w:val="22"/>
    <w:qFormat/>
    <w:rsid w:val="00DC12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6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79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704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4258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51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7783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886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%E6%99%BA%E8%83%BD%E4%BC%98%E5%8C%96%E7%AE%97%E6%B3%95&amp;t=blog" TargetMode="External"/><Relationship Id="rId13" Type="http://schemas.openxmlformats.org/officeDocument/2006/relationships/hyperlink" Target="http://blog.csdn.net/fontthrone/article/details/7825328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.csdn.net/so/search/s.do?q=python&amp;t=blog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o.csdn.net/so/search/s.do?q=%E8%83%8C%E5%8C%85%E9%97%AE%E9%A2%98&amp;t=blo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column/details/16266.html" TargetMode="External"/><Relationship Id="rId10" Type="http://schemas.openxmlformats.org/officeDocument/2006/relationships/hyperlink" Target="http://so.csdn.net/so/search/s.do?q=%E9%81%97%E4%BC%A0%E7%AE%97%E6%B3%95&amp;t=b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.csdn.net/so/search/s.do?q=deap&amp;t=blog" TargetMode="External"/><Relationship Id="rId14" Type="http://schemas.openxmlformats.org/officeDocument/2006/relationships/hyperlink" Target="http://deap.gel.ulaval.ca/doc/default/examples/ga_onemax_short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960</Words>
  <Characters>5472</Characters>
  <Application>Microsoft Office Word</Application>
  <DocSecurity>0</DocSecurity>
  <Lines>45</Lines>
  <Paragraphs>12</Paragraphs>
  <ScaleCrop>false</ScaleCrop>
  <Company>Microsoft</Company>
  <LinksUpToDate>false</LinksUpToDate>
  <CharactersWithSpaces>6420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有方公司</dc:creator>
  <cp:keywords/>
  <dc:description/>
  <cp:lastModifiedBy>有方公司</cp:lastModifiedBy>
  <cp:revision>6</cp:revision>
  <dcterms:created xsi:type="dcterms:W3CDTF">2020-01-01T14:30:00Z</dcterms:created>
  <dcterms:modified xsi:type="dcterms:W3CDTF">2020-01-01T14:35:00Z</dcterms:modified>
</cp:coreProperties>
</file>