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25" w:rsidRDefault="00A31819">
      <w:r>
        <w:rPr>
          <w:noProof/>
          <w:lang w:eastAsia="en-AU"/>
        </w:rPr>
        <w:drawing>
          <wp:inline distT="0" distB="0" distL="0" distR="0">
            <wp:extent cx="534352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_err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819" w:rsidRDefault="00A31819">
      <w:r>
        <w:rPr>
          <w:noProof/>
          <w:lang w:eastAsia="en-AU"/>
        </w:rPr>
        <w:drawing>
          <wp:inline distT="0" distB="0" distL="0" distR="0">
            <wp:extent cx="534352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p_err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819"/>
    <w:rsid w:val="00164A25"/>
    <w:rsid w:val="00A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59FBB88A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Sida Cheng</dc:creator>
  <cp:lastModifiedBy>Sida Cheng</cp:lastModifiedBy>
  <cp:revision>1</cp:revision>
  <dcterms:created xsi:type="dcterms:W3CDTF">2013-09-29T09:03:00Z</dcterms:created>
  <dcterms:modified xsi:type="dcterms:W3CDTF">2013-09-29T09:04:00Z</dcterms:modified>
</cp:coreProperties>
</file>