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3"/>
          <w:rFonts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随着移动互联网的兴起，HTML5 技术发进一步发展， 拥有全栈能力的高级前端工程师，迅速成为每个 IT 企业不可或缺的岗位。 作为新兴的专业，正在展示他蓬勃发展的前景，一骑绝尘，成为市场的宠儿，成为企业争抢的香饽饽，随着HTML5 等 web 前端技术兴起，前端开发大潮已经袭来！</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一、HTML 和 CSS</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1、你做的页面在哪些流览器测试过？这些浏览器的内核分别是什么?</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IE: trident 内核</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Firefox：gecko 内核</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Safari:webkit 内核</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Opera:以前是 presto 内核，Opera 现已改用 Google Chrome 的 Blink 内核</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Chrome:Blink(基于 webkit，Google 与 Opera Software 共同开发)</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2、每个 HTML 文件里开头都有个很重要的东西，Doctype，知道这是干什么的吗？</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&lt;!DOCTYPE&gt; 声明位于文档中的最前面的位置，处于 &lt;html&gt; 标签之前。此标签可告知浏览器文档使用哪种 HTML 或 XHTML 规范。（重点：告诉浏览器按照何种规范解析页面）</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3、Quirks 模式是什么？它和 Standards 模式有什么区别</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从 IE6 开始，引入了 Standards 模式，标准模式中，浏览器尝试给符合标准的文档在规范上的正确处理达到在指定浏览器中的程度。</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在 IE6 之前 CSS 还不够成熟，所以 IE5 等之前的浏览器对 CSS 的支持很差， IE6 将对 CSS提供更好的支持，然而这时的问题就来了，因为有很多页面是基于旧的布局方式写的，而如果 IE6 支持 CSS 则将令这些页面显示不正常，如何在即保证不破坏现有页面，又提供新的</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渲染机制呢？</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 也是类似这样做的，它将 DTD 当成了这个“参数”，因为以前的页面大家都不会去写 DTD，所以 IE6 就假定 如果写了 DTD，就意味着这个页面将采用对 CSS 支持更好的布局，而如果没有，则采用兼容之前的布局方式。这就是 Quirks模式（怪癖模式，诡异模式，怪异模式）。</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总体会有布局、样式解析和脚本执行三个方面的区别。</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盒模型：在 W3C 标准中，如果设置一个元素的宽度和高度，指的是元素内容的宽度和高度，而在 Quirks 模式下，IE 的宽度和高度还包含了 padding 和 border。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设置行内元素的高宽：在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模式下，给</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&lt;span&gt;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等行内元素设置</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wdith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和</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height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都不会生效，而在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quirks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模式下，则会生效。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设置百分比的高度：在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模式下，一个元素的高度是由其包含的内容来决定的，如果父元素没有设置百分比的高度，子元素设置一个百分比的高度是无效的用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margin:0 auto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设置水平居中：使用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margin:0 auto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模式下可以使元素水平居中，但在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quirks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模式下却会失效。（还有很多，答出什么不重要，关键是看他答出的这些是不是自己经验遇到的，还是说都是看文章看的，甚至完全不知道。）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4</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w:t>
      </w:r>
      <w:r>
        <w:rPr>
          <w:rStyle w:val="3"/>
          <w:rFonts w:hint="eastAsia" w:ascii="宋体" w:hAnsi="宋体" w:eastAsia="宋体" w:cs="宋体"/>
          <w:b/>
          <w:i w:val="0"/>
          <w:caps w:val="0"/>
          <w:color w:val="363636"/>
          <w:spacing w:val="0"/>
          <w:kern w:val="0"/>
          <w:sz w:val="24"/>
          <w:szCs w:val="24"/>
          <w:u w:val="none"/>
          <w:bdr w:val="none" w:color="auto" w:sz="0" w:space="0"/>
          <w:shd w:val="clear" w:fill="FFFFFF"/>
          <w:lang w:val="en-US" w:eastAsia="zh-CN" w:bidi="ar"/>
        </w:rPr>
        <w:t>div+css</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的布局较</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table</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布局有什么优点？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改版的时候更方便</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只要改</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css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页面加载速度更快、结构化清晰、页面显示简洁。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表现与结构相分离。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易于优化（</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seo</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）搜索引擎更友好，排名更容易靠前。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5</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img</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的</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alt</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title</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有何异同？</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strong</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em</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的异同？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a:alt(alt text):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为不能显示图像、窗体或</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applets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的用户代理（</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UA</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alt</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属性用来指定替换文字。替换文字的语言由</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lang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属性指定。</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IE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浏览器下会在没有</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title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时把</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alt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当成</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tool tip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显示</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title(tool tip):</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该属性为设置该属性的元素提供建议性的信息。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strong:</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粗体强调标签，强调，表示内容的重要性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em:</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斜体强调标签，更强烈强调，表示内容的强调点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6</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、你能描述一下渐进增强和优雅降级之间的不同吗</w:t>
      </w:r>
      <w:r>
        <w:rPr>
          <w:rStyle w:val="3"/>
          <w:rFonts w:hint="eastAsia" w:ascii="宋体" w:hAnsi="宋体" w:eastAsia="宋体" w:cs="宋体"/>
          <w:b/>
          <w:i w:val="0"/>
          <w:caps w:val="0"/>
          <w:color w:val="363636"/>
          <w:spacing w:val="0"/>
          <w:kern w:val="0"/>
          <w:sz w:val="24"/>
          <w:szCs w:val="24"/>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渐进增强</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progressive enhancement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：针对低版本浏览器进行构建页面，保证最基本的功能，然后再针对高级浏览器进行效果、交互等改进和追加功能达到更好的用户体验。优雅降级</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graceful degradation</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：一开始就构建完整的功能，然后再针对低版本浏览器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进行兼容。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file:///C:\Users\ADMINI~1\AppData\Local\Temp\ksohtml\wps979F.tmp.pngfile:///C:\Users\ADMINI~1\AppData\Local\Temp\ksohtml\wps97B0.tmp.pngfile:///C:\Users\ADMINI~1\AppData\Local\Temp\ksohtml\wps97B1.tmp.png</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优雅降级</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优雅降级</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观点认为应该针对那些最高级、最完善的浏览器来设计网站。而将那些被认为</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过时</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或有功能缺失的浏览器下的测试工作安排在开发周期的最后阶段，并把测试对象限定为主流浏览器（如</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IE</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Mozilla</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等）的前一个版本。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在这种设计范例下，旧版的浏览器被认为仅能提供</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简陋却无妨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(poor, but passable)”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的浏览体验。你可以做一些小的调整来适应某个特定的浏览器。但由于它们并非我们所关注的焦点，因此除了修复较大的错误之外，其它的差异将被直接忽略。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观点则认为应关注于内容本身。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内容是我们建立网站的诱因。有的网站展示它，有的则收集它，有的寻求，有的操作，还有的网站甚至会包含以上的种种，但相同点是它们全都涉及到内容。这使得</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成为一种更为合理的设计范例。这也是它立即被</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Yahoo!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所采纳并用以构建其</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分级式浏览器支持</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(Graded Browser Support)”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策略的原因所在。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那么问题来了。现在产品经理看到</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IE6,7,8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网页效果相对高版本现代浏览器少了很多圆角，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阴影（</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CSS3</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），要求兼容（使用图片背景，放弃</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CSS3</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），你会如何说服他？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7</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、为什么利用多个域名来存储网站资源会更有效？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CDN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缓存更方便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突破浏览器并发限制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节约</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带宽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节约主域名的连接数，优化页面响应速度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防止不必要的安全问题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8</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、请谈一下你对网页标准和标准制定机构重要性的理解。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网页标准和标准制定机构都是为了能让</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web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发展的更</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健康</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，开发者遵循统一的标准，降低开发难度，开发成本，</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SEO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也会更好做，也不会因为滥用代码导致各种</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BUG</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、安全问题，最终提高网站易用性。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9</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、请描述一下</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cookies</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w:t>
      </w:r>
      <w:r>
        <w:rPr>
          <w:rStyle w:val="3"/>
          <w:rFonts w:hint="eastAsia" w:ascii="宋体" w:hAnsi="宋体" w:eastAsia="宋体" w:cs="宋体"/>
          <w:b/>
          <w:i w:val="0"/>
          <w:caps w:val="0"/>
          <w:color w:val="363636"/>
          <w:spacing w:val="0"/>
          <w:kern w:val="0"/>
          <w:sz w:val="24"/>
          <w:szCs w:val="24"/>
          <w:u w:val="none"/>
          <w:bdr w:val="none" w:color="auto" w:sz="0" w:space="0"/>
          <w:shd w:val="clear" w:fill="FFFFFF"/>
          <w:lang w:val="en-US" w:eastAsia="zh-CN" w:bidi="ar"/>
        </w:rPr>
        <w:t>sessionStorage</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和</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localStorage</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sessionStorage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用于本地存储一个会话（</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session</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）中的数据，这些数据只有在同一个会话中的页面才能访问并且当会话结束后数据也随之销毁。因此</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sessionStorage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不是一种持久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file:///C:\Users\ADMINI~1\AppData\Local\Temp\ksohtml\wps97C4.tmp.png</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的本地存储，仅仅是会话级别的存储。而</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localStorage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用于持久化的本地存储，除非主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动删除数据，否则数据是永远不会过期的。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和</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的概念和</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相似，区别是它是为了更大容量存储设计的。</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Cookie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的大小是受限的，并且每次你请求一个新的页面的时候</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都会被发送过去，这样无形中浪费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了带宽，另外</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还需要指定作用域，不可以跨域调用。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除此之外，</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拥有</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setItem,getItem,removeItem,clear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等方法，不像</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cookie</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需要前端开发者自己封装</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setCookie</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getCookie</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。但是</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也是不可以或缺的：</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Cookie</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的作用是与服务器进行交互，作为</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HTTP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规范的一部分而存在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，而</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Web Storage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仅仅是为了在本地</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存储</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数据而生。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10</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、简述一下</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src</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href</w:t>
      </w:r>
      <w:r>
        <w:rPr>
          <w:rFonts w:hint="eastAsia" w:ascii="微软雅黑" w:hAnsi="微软雅黑" w:eastAsia="微软雅黑" w:cs="微软雅黑"/>
          <w:b/>
          <w:i w:val="0"/>
          <w:caps w:val="0"/>
          <w:color w:val="363636"/>
          <w:spacing w:val="0"/>
          <w:kern w:val="0"/>
          <w:sz w:val="24"/>
          <w:szCs w:val="24"/>
          <w:u w:val="none"/>
          <w:bdr w:val="none" w:color="auto" w:sz="0" w:space="0"/>
          <w:shd w:val="clear" w:fill="FFFFFF"/>
          <w:lang w:val="en-US" w:eastAsia="zh-CN" w:bidi="ar"/>
        </w:rPr>
        <w:t> </w:t>
      </w:r>
      <w:r>
        <w:rPr>
          <w:rStyle w:val="3"/>
          <w:rFonts w:hint="default" w:ascii="Calibri" w:hAnsi="Calibri" w:eastAsia="微软雅黑" w:cs="Calibri"/>
          <w:b/>
          <w:i w:val="0"/>
          <w:caps w:val="0"/>
          <w:color w:val="363636"/>
          <w:spacing w:val="0"/>
          <w:kern w:val="0"/>
          <w:sz w:val="24"/>
          <w:szCs w:val="24"/>
          <w:u w:val="none"/>
          <w:bdr w:val="none" w:color="auto" w:sz="0" w:space="0"/>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src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用于替换当前元素，</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href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用于在当前文档和引用资源之间确立联系。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src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是</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source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的缩写，指向外部资源的位置，指向的内容将会嵌入到文档中当前标签所在位置；在请求</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src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资源时会将其指向的资源下载并应用到文档内，例如</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js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脚本，</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img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图片和</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frame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等元素。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&lt;script src =”js.js”&gt;&lt;/script&gt;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当浏览器解析到该元素时，会暂停其他资源的下载和处理，直到将该资源加载、编译、执行完毕，图片和框架等元素也如此，类似于将所指向资源嵌入当前标签内。这也是为什么将</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js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脚本放在底部而不是头部。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href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是</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Hypertext Reference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的缩写，指向网络资源所在位置，建立和当前元素（锚点）或当前文档（链接）之间的链接，如果我们在文档中添加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&lt;link href=”common.css” rel=”stylesheet”/&gt;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那么浏览器会识别该文档为</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css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文件，就会并行下载资源并且不会停止对当前文档的处理。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这也是为什么建议使用</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link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方式来加载</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css</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，而不是使用</w:t>
      </w:r>
      <w:r>
        <w:rPr>
          <w:rFonts w:hint="eastAsia" w:ascii="宋体" w:hAnsi="宋体" w:eastAsia="宋体" w:cs="宋体"/>
          <w:b w:val="0"/>
          <w:i w:val="0"/>
          <w:caps w:val="0"/>
          <w:color w:val="363636"/>
          <w:spacing w:val="0"/>
          <w:kern w:val="0"/>
          <w:sz w:val="21"/>
          <w:szCs w:val="21"/>
          <w:u w:val="none"/>
          <w:bdr w:val="none" w:color="auto" w:sz="0" w:space="0"/>
          <w:shd w:val="clear" w:fill="FFFFFF"/>
          <w:lang w:val="en-US" w:eastAsia="zh-CN" w:bidi="ar"/>
        </w:rPr>
        <w:t>@import</w:t>
      </w:r>
      <w:r>
        <w:rPr>
          <w:rFonts w:hint="eastAsia" w:ascii="微软雅黑" w:hAnsi="微软雅黑" w:eastAsia="微软雅黑" w:cs="微软雅黑"/>
          <w:b w:val="0"/>
          <w:i w:val="0"/>
          <w:caps w:val="0"/>
          <w:color w:val="363636"/>
          <w:spacing w:val="0"/>
          <w:kern w:val="0"/>
          <w:sz w:val="21"/>
          <w:szCs w:val="21"/>
          <w:u w:val="none"/>
          <w:bdr w:val="none" w:color="auto" w:sz="0" w:space="0"/>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bdr w:val="none" w:color="auto" w:sz="0" w:space="0"/>
          <w:shd w:val="clear" w:fill="FFFFFF"/>
          <w:lang w:val="en-US" w:eastAsia="zh-CN" w:bidi="ar"/>
        </w:rPr>
        <w:t>方式。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0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My</dc:creator>
  <cp:lastModifiedBy>小葵花</cp:lastModifiedBy>
  <dcterms:modified xsi:type="dcterms:W3CDTF">2018-03-27T07:22:56Z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