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Calibri Light" w:hAnsi="Calibri Light" w:eastAsia="宋体" w:cs="Calibri Light"/>
          <w:kern w:val="0"/>
          <w:sz w:val="40"/>
          <w:szCs w:val="40"/>
        </w:rPr>
      </w:pPr>
      <w:r>
        <w:rPr>
          <w:rFonts w:ascii="Calibri Light" w:hAnsi="Calibri Light" w:eastAsia="宋体" w:cs="Calibri Light"/>
          <w:kern w:val="0"/>
          <w:sz w:val="40"/>
          <w:szCs w:val="40"/>
        </w:rPr>
        <w:t> </w:t>
      </w:r>
    </w:p>
    <w:p>
      <w:pPr>
        <w:widowControl/>
        <w:jc w:val="left"/>
        <w:rPr>
          <w:rFonts w:ascii="Calibri" w:hAnsi="Calibri" w:eastAsia="宋体" w:cs="Calibri"/>
          <w:color w:val="767676"/>
          <w:kern w:val="0"/>
          <w:sz w:val="20"/>
          <w:szCs w:val="20"/>
        </w:rPr>
      </w:pPr>
      <w:r>
        <w:rPr>
          <w:rFonts w:ascii="Calibri" w:hAnsi="Calibri" w:eastAsia="宋体" w:cs="Calibri"/>
          <w:color w:val="767676"/>
          <w:kern w:val="0"/>
          <w:sz w:val="20"/>
          <w:szCs w:val="20"/>
        </w:rPr>
        <w:t>2018</w:t>
      </w:r>
      <w:r>
        <w:rPr>
          <w:rFonts w:hint="eastAsia" w:ascii="微软雅黑" w:hAnsi="微软雅黑" w:eastAsia="微软雅黑" w:cs="Calibri"/>
          <w:color w:val="767676"/>
          <w:kern w:val="0"/>
          <w:sz w:val="20"/>
          <w:szCs w:val="20"/>
        </w:rPr>
        <w:t>年</w:t>
      </w:r>
      <w:r>
        <w:rPr>
          <w:rFonts w:ascii="Calibri" w:hAnsi="Calibri" w:eastAsia="宋体" w:cs="Calibri"/>
          <w:color w:val="767676"/>
          <w:kern w:val="0"/>
          <w:sz w:val="20"/>
          <w:szCs w:val="20"/>
        </w:rPr>
        <w:t>2</w:t>
      </w:r>
      <w:r>
        <w:rPr>
          <w:rFonts w:hint="eastAsia" w:ascii="微软雅黑" w:hAnsi="微软雅黑" w:eastAsia="微软雅黑" w:cs="Calibri"/>
          <w:color w:val="767676"/>
          <w:kern w:val="0"/>
          <w:sz w:val="20"/>
          <w:szCs w:val="20"/>
        </w:rPr>
        <w:t>月</w:t>
      </w:r>
      <w:r>
        <w:rPr>
          <w:rFonts w:ascii="Calibri" w:hAnsi="Calibri" w:eastAsia="宋体" w:cs="Calibri"/>
          <w:color w:val="767676"/>
          <w:kern w:val="0"/>
          <w:sz w:val="20"/>
          <w:szCs w:val="20"/>
        </w:rPr>
        <w:t>5</w:t>
      </w:r>
      <w:r>
        <w:rPr>
          <w:rFonts w:hint="eastAsia" w:ascii="微软雅黑" w:hAnsi="微软雅黑" w:eastAsia="微软雅黑" w:cs="Calibri"/>
          <w:color w:val="767676"/>
          <w:kern w:val="0"/>
          <w:sz w:val="20"/>
          <w:szCs w:val="20"/>
        </w:rPr>
        <w:t>日</w:t>
      </w:r>
    </w:p>
    <w:p>
      <w:pPr>
        <w:widowControl/>
        <w:jc w:val="left"/>
        <w:rPr>
          <w:rFonts w:ascii="Calibri" w:hAnsi="Calibri" w:eastAsia="宋体" w:cs="Calibri"/>
          <w:color w:val="767676"/>
          <w:kern w:val="0"/>
          <w:sz w:val="20"/>
          <w:szCs w:val="20"/>
        </w:rPr>
      </w:pPr>
      <w:r>
        <w:rPr>
          <w:rFonts w:ascii="Calibri" w:hAnsi="Calibri" w:eastAsia="宋体" w:cs="Calibri"/>
          <w:color w:val="767676"/>
          <w:kern w:val="0"/>
          <w:sz w:val="20"/>
          <w:szCs w:val="20"/>
        </w:rPr>
        <w:t>10:12</w:t>
      </w:r>
    </w:p>
    <w:p>
      <w:pPr>
        <w:widowControl/>
        <w:jc w:val="left"/>
        <w:rPr>
          <w:rFonts w:ascii="Calibri" w:hAnsi="Calibri" w:eastAsia="宋体" w:cs="Calibri"/>
          <w:kern w:val="0"/>
          <w:sz w:val="22"/>
        </w:rPr>
      </w:pPr>
      <w:r>
        <w:rPr>
          <w:rFonts w:ascii="Calibri" w:hAnsi="Calibri" w:eastAsia="宋体" w:cs="Calibri"/>
          <w:kern w:val="0"/>
          <w:sz w:val="22"/>
        </w:rPr>
        <w:t> </w:t>
      </w:r>
    </w:p>
    <w:p>
      <w:pPr>
        <w:widowControl/>
        <w:ind w:left="540"/>
        <w:jc w:val="left"/>
        <w:rPr>
          <w:rFonts w:ascii="微软雅黑" w:hAnsi="微软雅黑" w:eastAsia="微软雅黑" w:cs="Calibri"/>
          <w:kern w:val="0"/>
          <w:sz w:val="22"/>
        </w:rPr>
      </w:pPr>
      <w:r>
        <w:rPr>
          <w:rFonts w:hint="eastAsia" w:ascii="微软雅黑" w:hAnsi="微软雅黑" w:eastAsia="微软雅黑" w:cs="Calibri"/>
          <w:b/>
          <w:bCs/>
          <w:kern w:val="0"/>
          <w:sz w:val="22"/>
        </w:rPr>
        <w:t>部署操作手册</w:t>
      </w:r>
    </w:p>
    <w:p>
      <w:pPr>
        <w:widowControl/>
        <w:jc w:val="left"/>
        <w:outlineLvl w:val="0"/>
        <w:rPr>
          <w:rFonts w:hint="eastAsia" w:ascii="微软雅黑" w:hAnsi="微软雅黑" w:eastAsia="微软雅黑" w:cs="Calibri"/>
          <w:b/>
          <w:bCs/>
          <w:color w:val="1E4E79"/>
          <w:kern w:val="36"/>
          <w:sz w:val="32"/>
          <w:szCs w:val="32"/>
        </w:rPr>
      </w:pPr>
      <w:r>
        <w:rPr>
          <w:rFonts w:hint="eastAsia" w:ascii="微软雅黑" w:hAnsi="微软雅黑" w:eastAsia="微软雅黑" w:cs="Calibri"/>
          <w:b/>
          <w:bCs/>
          <w:color w:val="1E4E79"/>
          <w:kern w:val="36"/>
          <w:sz w:val="32"/>
          <w:szCs w:val="32"/>
        </w:rPr>
        <w:t>一、环境准备</w:t>
      </w:r>
    </w:p>
    <w:p>
      <w:pPr>
        <w:widowControl/>
        <w:numPr>
          <w:ilvl w:val="0"/>
          <w:numId w:val="1"/>
        </w:numPr>
        <w:ind w:left="540"/>
        <w:jc w:val="left"/>
        <w:textAlignment w:val="center"/>
        <w:rPr>
          <w:rFonts w:hint="eastAsia" w:ascii="微软雅黑" w:hAnsi="微软雅黑" w:eastAsia="微软雅黑" w:cs="Calibri"/>
          <w:kern w:val="0"/>
          <w:sz w:val="22"/>
        </w:rPr>
      </w:pPr>
      <w:r>
        <w:rPr>
          <w:rFonts w:hint="eastAsia" w:ascii="微软雅黑" w:hAnsi="微软雅黑" w:eastAsia="微软雅黑" w:cs="Calibri"/>
          <w:kern w:val="0"/>
          <w:sz w:val="22"/>
        </w:rPr>
        <w:t>tomcat：tomcat7即可</w:t>
      </w:r>
    </w:p>
    <w:p>
      <w:pPr>
        <w:widowControl/>
        <w:numPr>
          <w:ilvl w:val="0"/>
          <w:numId w:val="1"/>
        </w:numPr>
        <w:ind w:left="540"/>
        <w:jc w:val="left"/>
        <w:textAlignment w:val="center"/>
        <w:rPr>
          <w:rFonts w:hint="eastAsia" w:ascii="微软雅黑" w:hAnsi="微软雅黑" w:eastAsia="微软雅黑" w:cs="Calibri"/>
          <w:kern w:val="0"/>
          <w:sz w:val="22"/>
        </w:rPr>
      </w:pPr>
      <w:r>
        <w:rPr>
          <w:rFonts w:hint="eastAsia" w:ascii="微软雅黑" w:hAnsi="微软雅黑" w:eastAsia="微软雅黑" w:cs="Calibri"/>
          <w:kern w:val="0"/>
          <w:sz w:val="22"/>
        </w:rPr>
        <w:t>jdk：要求jdk1.7+，64位(由于开发部分jar包需要jdk1.8支持，因此此处选择jdk1.8 64位)</w:t>
      </w:r>
    </w:p>
    <w:p>
      <w:pPr>
        <w:widowControl/>
        <w:numPr>
          <w:ilvl w:val="0"/>
          <w:numId w:val="1"/>
        </w:numPr>
        <w:ind w:left="540"/>
        <w:jc w:val="left"/>
        <w:textAlignment w:val="center"/>
        <w:rPr>
          <w:rFonts w:hint="eastAsia" w:ascii="微软雅黑" w:hAnsi="微软雅黑" w:eastAsia="微软雅黑" w:cs="Calibri"/>
          <w:kern w:val="0"/>
          <w:sz w:val="22"/>
        </w:rPr>
      </w:pPr>
      <w:r>
        <w:rPr>
          <w:rFonts w:hint="eastAsia" w:ascii="微软雅黑" w:hAnsi="微软雅黑" w:eastAsia="微软雅黑" w:cs="Calibri"/>
          <w:kern w:val="0"/>
          <w:sz w:val="22"/>
        </w:rPr>
        <w:t>Mirth：3.4.2版本</w:t>
      </w:r>
    </w:p>
    <w:p>
      <w:pPr>
        <w:widowControl/>
        <w:numPr>
          <w:ilvl w:val="0"/>
          <w:numId w:val="1"/>
        </w:numPr>
        <w:ind w:left="540"/>
        <w:jc w:val="left"/>
        <w:textAlignment w:val="center"/>
        <w:rPr>
          <w:rFonts w:hint="eastAsia" w:ascii="微软雅黑" w:hAnsi="微软雅黑" w:eastAsia="微软雅黑" w:cs="Calibri"/>
          <w:kern w:val="0"/>
          <w:sz w:val="22"/>
        </w:rPr>
      </w:pPr>
      <w:r>
        <w:rPr>
          <w:rFonts w:hint="eastAsia" w:ascii="微软雅黑" w:hAnsi="微软雅黑" w:eastAsia="微软雅黑" w:cs="Calibri"/>
          <w:kern w:val="0"/>
          <w:sz w:val="22"/>
        </w:rPr>
        <w:t>mysql：mysql5.6+</w:t>
      </w:r>
    </w:p>
    <w:p>
      <w:pPr>
        <w:widowControl/>
        <w:numPr>
          <w:ilvl w:val="0"/>
          <w:numId w:val="1"/>
        </w:numPr>
        <w:ind w:left="540"/>
        <w:jc w:val="left"/>
        <w:textAlignment w:val="center"/>
        <w:rPr>
          <w:rFonts w:hint="eastAsia" w:ascii="微软雅黑" w:hAnsi="微软雅黑" w:eastAsia="微软雅黑" w:cs="Calibri"/>
          <w:kern w:val="0"/>
          <w:sz w:val="22"/>
        </w:rPr>
      </w:pPr>
      <w:r>
        <w:rPr>
          <w:rFonts w:hint="eastAsia" w:ascii="微软雅黑" w:hAnsi="微软雅黑" w:eastAsia="微软雅黑" w:cs="Calibri"/>
          <w:kern w:val="0"/>
          <w:sz w:val="22"/>
        </w:rPr>
        <w:t>Node.js：只有开发需要,部署不需要</w:t>
      </w:r>
    </w:p>
    <w:p>
      <w:pPr>
        <w:widowControl/>
        <w:jc w:val="left"/>
        <w:outlineLvl w:val="0"/>
        <w:rPr>
          <w:rFonts w:hint="eastAsia" w:ascii="微软雅黑" w:hAnsi="微软雅黑" w:eastAsia="微软雅黑" w:cs="Calibri"/>
          <w:b/>
          <w:bCs/>
          <w:color w:val="1E4E79"/>
          <w:kern w:val="36"/>
          <w:sz w:val="32"/>
          <w:szCs w:val="32"/>
        </w:rPr>
      </w:pPr>
      <w:r>
        <w:rPr>
          <w:rFonts w:hint="eastAsia" w:ascii="微软雅黑" w:hAnsi="微软雅黑" w:eastAsia="微软雅黑" w:cs="Calibri"/>
          <w:b/>
          <w:bCs/>
          <w:color w:val="1E4E79"/>
          <w:kern w:val="36"/>
          <w:sz w:val="32"/>
          <w:szCs w:val="32"/>
        </w:rPr>
        <w:t>二、后台部署流程</w:t>
      </w:r>
    </w:p>
    <w:p>
      <w:pPr>
        <w:widowControl/>
        <w:numPr>
          <w:ilvl w:val="0"/>
          <w:numId w:val="2"/>
        </w:numPr>
        <w:ind w:left="540"/>
        <w:jc w:val="left"/>
        <w:textAlignment w:val="center"/>
        <w:rPr>
          <w:rFonts w:hint="eastAsia" w:ascii="Calibri" w:hAnsi="Calibri" w:eastAsia="宋体" w:cs="Calibri"/>
          <w:color w:val="2E75B5"/>
          <w:kern w:val="0"/>
          <w:sz w:val="28"/>
          <w:szCs w:val="28"/>
        </w:rPr>
      </w:pPr>
      <w:r>
        <w:rPr>
          <w:rFonts w:ascii="Calibri" w:hAnsi="Calibri" w:eastAsia="宋体" w:cs="Calibri"/>
          <w:color w:val="2E75B5"/>
          <w:kern w:val="0"/>
          <w:sz w:val="28"/>
          <w:szCs w:val="28"/>
        </w:rPr>
        <w:t>Import Group</w:t>
      </w:r>
    </w:p>
    <w:p>
      <w:pPr>
        <w:widowControl/>
        <w:jc w:val="left"/>
        <w:rPr>
          <w:rFonts w:ascii="Calibri" w:hAnsi="Calibri" w:eastAsia="宋体" w:cs="Calibri"/>
          <w:kern w:val="0"/>
          <w:sz w:val="22"/>
        </w:rPr>
      </w:pPr>
      <w:r>
        <w:rPr>
          <w:rFonts w:ascii="Calibri" w:hAnsi="Calibri" w:eastAsia="宋体" w:cs="Calibri"/>
          <w:kern w:val="0"/>
          <w:sz w:val="22"/>
        </w:rPr>
        <w:drawing>
          <wp:inline distT="0" distB="0" distL="0" distR="0">
            <wp:extent cx="1444625" cy="4533265"/>
            <wp:effectExtent l="19050" t="0" r="3175" b="0"/>
            <wp:docPr id="26" name="图片 1" descr="sdn0J9 Odx 山 &#10;ㄍ sellauueq &#10;dn0J9Mafit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sdn0J9 Odx 山 &#10;ㄍ sellauueq &#10;dn0J9MafitJ "/>
                    <pic:cNvPicPr>
                      <a:picLocks noChangeAspect="1" noChangeArrowheads="1"/>
                    </pic:cNvPicPr>
                  </pic:nvPicPr>
                  <pic:blipFill>
                    <a:blip r:embed="rId4"/>
                    <a:srcRect/>
                    <a:stretch>
                      <a:fillRect/>
                    </a:stretch>
                  </pic:blipFill>
                  <pic:spPr>
                    <a:xfrm>
                      <a:off x="0" y="0"/>
                      <a:ext cx="1444625" cy="4533265"/>
                    </a:xfrm>
                    <a:prstGeom prst="rect">
                      <a:avLst/>
                    </a:prstGeom>
                    <a:noFill/>
                    <a:ln w="9525">
                      <a:noFill/>
                      <a:miter lim="800000"/>
                      <a:headEnd/>
                      <a:tailEnd/>
                    </a:ln>
                  </pic:spPr>
                </pic:pic>
              </a:graphicData>
            </a:graphic>
          </wp:inline>
        </w:drawing>
      </w:r>
    </w:p>
    <w:p>
      <w:pPr>
        <w:widowControl/>
        <w:jc w:val="left"/>
        <w:outlineLvl w:val="1"/>
        <w:rPr>
          <w:rFonts w:ascii="Calibri" w:hAnsi="Calibri" w:eastAsia="宋体" w:cs="Calibri"/>
          <w:b/>
          <w:bCs/>
          <w:color w:val="2E75B5"/>
          <w:kern w:val="0"/>
          <w:sz w:val="28"/>
          <w:szCs w:val="28"/>
        </w:rPr>
      </w:pPr>
      <w:r>
        <w:rPr>
          <w:rFonts w:ascii="Calibri" w:hAnsi="Calibri" w:eastAsia="宋体" w:cs="Calibri"/>
          <w:b/>
          <w:bCs/>
          <w:color w:val="2E75B5"/>
          <w:kern w:val="0"/>
          <w:sz w:val="28"/>
          <w:szCs w:val="28"/>
        </w:rPr>
        <w:t>2.</w:t>
      </w:r>
      <w:r>
        <w:rPr>
          <w:rFonts w:hint="eastAsia" w:ascii="微软雅黑" w:hAnsi="微软雅黑" w:eastAsia="微软雅黑" w:cs="Calibri"/>
          <w:b/>
          <w:bCs/>
          <w:color w:val="2E75B5"/>
          <w:kern w:val="0"/>
          <w:sz w:val="28"/>
          <w:szCs w:val="28"/>
        </w:rPr>
        <w:t>将</w:t>
      </w:r>
      <w:r>
        <w:rPr>
          <w:rFonts w:ascii="Calibri" w:hAnsi="Calibri" w:eastAsia="宋体" w:cs="Calibri"/>
          <w:b/>
          <w:bCs/>
          <w:color w:val="2E75B5"/>
          <w:kern w:val="0"/>
          <w:sz w:val="28"/>
          <w:szCs w:val="28"/>
        </w:rPr>
        <w:t>jar</w:t>
      </w:r>
      <w:r>
        <w:rPr>
          <w:rFonts w:hint="eastAsia" w:ascii="微软雅黑" w:hAnsi="微软雅黑" w:eastAsia="微软雅黑" w:cs="Calibri"/>
          <w:b/>
          <w:bCs/>
          <w:color w:val="2E75B5"/>
          <w:kern w:val="0"/>
          <w:sz w:val="28"/>
          <w:szCs w:val="28"/>
        </w:rPr>
        <w:t>包复制到</w:t>
      </w:r>
      <w:r>
        <w:rPr>
          <w:rFonts w:ascii="Calibri" w:hAnsi="Calibri" w:eastAsia="宋体" w:cs="Calibri"/>
          <w:b/>
          <w:bCs/>
          <w:color w:val="2E75B5"/>
          <w:kern w:val="0"/>
          <w:sz w:val="28"/>
          <w:szCs w:val="28"/>
        </w:rPr>
        <w:t>mirth</w:t>
      </w:r>
      <w:r>
        <w:rPr>
          <w:rFonts w:hint="eastAsia" w:ascii="微软雅黑" w:hAnsi="微软雅黑" w:eastAsia="微软雅黑" w:cs="Calibri"/>
          <w:b/>
          <w:bCs/>
          <w:color w:val="2E75B5"/>
          <w:kern w:val="0"/>
          <w:sz w:val="28"/>
          <w:szCs w:val="28"/>
        </w:rPr>
        <w:t>安装目录下的</w:t>
      </w:r>
      <w:r>
        <w:rPr>
          <w:rFonts w:hint="eastAsia" w:ascii="Calibri" w:hAnsi="Calibri" w:eastAsia="宋体" w:cs="Calibri"/>
          <w:b/>
          <w:bCs/>
          <w:color w:val="2E75B5"/>
          <w:kern w:val="0"/>
          <w:sz w:val="28"/>
          <w:szCs w:val="28"/>
        </w:rPr>
        <w:t>custom-lib</w:t>
      </w:r>
      <w:bookmarkStart w:id="0" w:name="_GoBack"/>
      <w:bookmarkEnd w:id="0"/>
      <w:r>
        <w:rPr>
          <w:rFonts w:hint="eastAsia" w:ascii="微软雅黑" w:hAnsi="微软雅黑" w:eastAsia="微软雅黑" w:cs="Calibri"/>
          <w:b/>
          <w:bCs/>
          <w:color w:val="2E75B5"/>
          <w:kern w:val="0"/>
          <w:sz w:val="28"/>
          <w:szCs w:val="28"/>
        </w:rPr>
        <w:t>文件夹</w:t>
      </w:r>
    </w:p>
    <w:p>
      <w:pPr>
        <w:widowControl/>
        <w:jc w:val="left"/>
        <w:rPr>
          <w:rFonts w:ascii="Calibri" w:hAnsi="Calibri" w:eastAsia="宋体" w:cs="Calibri"/>
          <w:kern w:val="0"/>
          <w:sz w:val="22"/>
        </w:rPr>
      </w:pPr>
      <w:r>
        <w:rPr>
          <w:rFonts w:ascii="Calibri" w:hAnsi="Calibri" w:eastAsia="宋体" w:cs="Calibri"/>
          <w:kern w:val="0"/>
          <w:sz w:val="22"/>
        </w:rPr>
        <w:drawing>
          <wp:inline distT="0" distB="0" distL="0" distR="0">
            <wp:extent cx="6009005" cy="2235835"/>
            <wp:effectExtent l="19050" t="0" r="0" b="0"/>
            <wp:docPr id="25" name="图片 2" descr="Application (D:) &#10;alidayumsgjar &#10;Ba se64to ja r &#10;ExcelUtİljar &#10;getuİutİljar &#10;httpUtİljar &#10;SocketUdpjar &#10;WebSocketja r &#10;Program Files &#10;Mirth Connect &#10;2018/2/5 10:34 &#10;2018/2/5 10:34 &#10;2018/2/5 10:34 &#10;2018/2/5 10:34 &#10;2018/2/5 10:34 &#10;2018/2/5 10:34 &#10;2018/2/5 10:34 &#10;custom-lİb &#10;Executable Jar File &#10;Executable Jar File &#10;Executable Jar File &#10;Executable Jar File &#10;Executable Jar File &#10;Executable Jar File &#10;Executable Jar File &#10;739 KB &#10;11,237 KB &#10;2,063 KB &#10;1,866 KB &#10;143 K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Application (D:) &#10;alidayumsgjar &#10;Ba se64to ja r &#10;ExcelUtİljar &#10;getuİutİljar &#10;httpUtİljar &#10;SocketUdpjar &#10;WebSocketja r &#10;Program Files &#10;Mirth Connect &#10;2018/2/5 10:34 &#10;2018/2/5 10:34 &#10;2018/2/5 10:34 &#10;2018/2/5 10:34 &#10;2018/2/5 10:34 &#10;2018/2/5 10:34 &#10;2018/2/5 10:34 &#10;custom-lİb &#10;Executable Jar File &#10;Executable Jar File &#10;Executable Jar File &#10;Executable Jar File &#10;Executable Jar File &#10;Executable Jar File &#10;Executable Jar File &#10;739 KB &#10;11,237 KB &#10;2,063 KB &#10;1,866 KB &#10;143 KB "/>
                    <pic:cNvPicPr>
                      <a:picLocks noChangeAspect="1" noChangeArrowheads="1"/>
                    </pic:cNvPicPr>
                  </pic:nvPicPr>
                  <pic:blipFill>
                    <a:blip r:embed="rId5"/>
                    <a:srcRect/>
                    <a:stretch>
                      <a:fillRect/>
                    </a:stretch>
                  </pic:blipFill>
                  <pic:spPr>
                    <a:xfrm>
                      <a:off x="0" y="0"/>
                      <a:ext cx="6009005" cy="2235835"/>
                    </a:xfrm>
                    <a:prstGeom prst="rect">
                      <a:avLst/>
                    </a:prstGeom>
                    <a:noFill/>
                    <a:ln w="9525">
                      <a:noFill/>
                      <a:miter lim="800000"/>
                      <a:headEnd/>
                      <a:tailEnd/>
                    </a:ln>
                  </pic:spPr>
                </pic:pic>
              </a:graphicData>
            </a:graphic>
          </wp:inline>
        </w:drawing>
      </w:r>
    </w:p>
    <w:p>
      <w:pPr>
        <w:widowControl/>
        <w:jc w:val="left"/>
        <w:rPr>
          <w:rFonts w:ascii="微软雅黑" w:hAnsi="微软雅黑" w:eastAsia="微软雅黑" w:cs="Calibri"/>
          <w:kern w:val="0"/>
          <w:sz w:val="22"/>
        </w:rPr>
      </w:pPr>
      <w:r>
        <w:rPr>
          <w:rFonts w:hint="eastAsia" w:ascii="微软雅黑" w:hAnsi="微软雅黑" w:eastAsia="微软雅黑" w:cs="Calibri"/>
          <w:kern w:val="0"/>
          <w:sz w:val="22"/>
        </w:rPr>
        <w:t>检查是否导入成功，若未导入成功，重启mirth即可：</w:t>
      </w:r>
    </w:p>
    <w:p>
      <w:pPr>
        <w:widowControl/>
        <w:jc w:val="left"/>
        <w:rPr>
          <w:rFonts w:hint="eastAsia" w:ascii="Calibri" w:hAnsi="Calibri" w:eastAsia="宋体" w:cs="Calibri"/>
          <w:kern w:val="0"/>
          <w:sz w:val="22"/>
        </w:rPr>
      </w:pPr>
      <w:r>
        <w:rPr>
          <w:rFonts w:ascii="Calibri" w:hAnsi="Calibri" w:eastAsia="宋体" w:cs="Calibri"/>
          <w:kern w:val="0"/>
          <w:sz w:val="22"/>
        </w:rPr>
        <w:drawing>
          <wp:inline distT="0" distB="0" distL="0" distR="0">
            <wp:extent cx="8667750" cy="4940935"/>
            <wp:effectExtent l="19050" t="0" r="0" b="0"/>
            <wp:docPr id="24" name="图片 3" descr="Mirth Connect &#10;Dashboard &#10;Channels &#10;Users &#10;Settings &#10;Events &#10;Extensions &#10;Resources Tasks &#10;Refresh &#10;o &#10;Add Resource &#10;Reload Resource &#10;Other &#10;Notifications (3) &#10;View user API &#10;View Client API &#10;(S &#10;(S &#10;Server Administrator &#10;Resources &#10;Default Resource] &#10;Directory Settings &#10;Configuration Map &#10;Database Tasks &#10;Resources &#10;Data Pruner &#10;Name &#10;o &#10;About Mirth Connect &#10;Visit mirthcorp.com &#10;Report Issue &#10;Logout &#10;Directory: custom-lib &#10;Include All Subdirectories &#10;Description: &#10;folder in the Mirth Connect home d &#10;Loaded Librar &#10;Base64toHex.jar &#10;Excell_ltil. jar &#10;Socketl_ldp. B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Mirth Connect &#10;Dashboard &#10;Channels &#10;Users &#10;Settings &#10;Events &#10;Extensions &#10;Resources Tasks &#10;Refresh &#10;o &#10;Add Resource &#10;Reload Resource &#10;Other &#10;Notifications (3) &#10;View user API &#10;View Client API &#10;(S &#10;(S &#10;Server Administrator &#10;Resources &#10;Default Resource] &#10;Directory Settings &#10;Configuration Map &#10;Database Tasks &#10;Resources &#10;Data Pruner &#10;Name &#10;o &#10;About Mirth Connect &#10;Visit mirthcorp.com &#10;Report Issue &#10;Logout &#10;Directory: custom-lib &#10;Include All Subdirectories &#10;Description: &#10;folder in the Mirth Connect home d &#10;Loaded Librar &#10;Base64toHex.jar &#10;Excell_ltil. jar &#10;Socketl_ldp. Br "/>
                    <pic:cNvPicPr>
                      <a:picLocks noChangeAspect="1" noChangeArrowheads="1"/>
                    </pic:cNvPicPr>
                  </pic:nvPicPr>
                  <pic:blipFill>
                    <a:blip r:embed="rId6"/>
                    <a:srcRect/>
                    <a:stretch>
                      <a:fillRect/>
                    </a:stretch>
                  </pic:blipFill>
                  <pic:spPr>
                    <a:xfrm>
                      <a:off x="0" y="0"/>
                      <a:ext cx="8667750" cy="4940935"/>
                    </a:xfrm>
                    <a:prstGeom prst="rect">
                      <a:avLst/>
                    </a:prstGeom>
                    <a:noFill/>
                    <a:ln w="9525">
                      <a:noFill/>
                      <a:miter lim="800000"/>
                      <a:headEnd/>
                      <a:tailEnd/>
                    </a:ln>
                  </pic:spPr>
                </pic:pic>
              </a:graphicData>
            </a:graphic>
          </wp:inline>
        </w:drawing>
      </w:r>
    </w:p>
    <w:p>
      <w:pPr>
        <w:widowControl/>
        <w:jc w:val="left"/>
        <w:outlineLvl w:val="1"/>
        <w:rPr>
          <w:rFonts w:ascii="Calibri" w:hAnsi="Calibri" w:eastAsia="宋体" w:cs="Calibri"/>
          <w:b/>
          <w:bCs/>
          <w:color w:val="2E75B5"/>
          <w:kern w:val="0"/>
          <w:sz w:val="28"/>
          <w:szCs w:val="28"/>
        </w:rPr>
      </w:pPr>
      <w:r>
        <w:rPr>
          <w:rFonts w:ascii="Calibri" w:hAnsi="Calibri" w:eastAsia="宋体" w:cs="Calibri"/>
          <w:b/>
          <w:bCs/>
          <w:color w:val="2E75B5"/>
          <w:kern w:val="0"/>
          <w:sz w:val="28"/>
          <w:szCs w:val="28"/>
        </w:rPr>
        <w:t>3.</w:t>
      </w:r>
      <w:r>
        <w:rPr>
          <w:rFonts w:hint="eastAsia" w:ascii="微软雅黑" w:hAnsi="微软雅黑" w:eastAsia="微软雅黑" w:cs="Calibri"/>
          <w:b/>
          <w:bCs/>
          <w:color w:val="2E75B5"/>
          <w:kern w:val="0"/>
          <w:sz w:val="28"/>
          <w:szCs w:val="28"/>
        </w:rPr>
        <w:t>重启</w:t>
      </w:r>
      <w:r>
        <w:rPr>
          <w:rFonts w:ascii="Calibri" w:hAnsi="Calibri" w:eastAsia="宋体" w:cs="Calibri"/>
          <w:b/>
          <w:bCs/>
          <w:color w:val="2E75B5"/>
          <w:kern w:val="0"/>
          <w:sz w:val="28"/>
          <w:szCs w:val="28"/>
        </w:rPr>
        <w:t>mirth</w:t>
      </w:r>
      <w:r>
        <w:rPr>
          <w:rFonts w:hint="eastAsia" w:ascii="微软雅黑" w:hAnsi="微软雅黑" w:eastAsia="微软雅黑" w:cs="Calibri"/>
          <w:b/>
          <w:bCs/>
          <w:color w:val="2E75B5"/>
          <w:kern w:val="0"/>
          <w:sz w:val="28"/>
          <w:szCs w:val="28"/>
        </w:rPr>
        <w:t>服务</w:t>
      </w:r>
    </w:p>
    <w:p>
      <w:pPr>
        <w:widowControl/>
        <w:jc w:val="left"/>
        <w:rPr>
          <w:rFonts w:ascii="微软雅黑" w:hAnsi="微软雅黑" w:eastAsia="微软雅黑" w:cs="Calibri"/>
          <w:kern w:val="0"/>
          <w:sz w:val="22"/>
        </w:rPr>
      </w:pPr>
      <w:r>
        <w:rPr>
          <w:rFonts w:hint="eastAsia" w:ascii="微软雅黑" w:hAnsi="微软雅黑" w:eastAsia="微软雅黑" w:cs="Calibri"/>
          <w:kern w:val="0"/>
          <w:sz w:val="22"/>
        </w:rPr>
        <w:t>重启之后进入“Dashboard”面板，如果通道状态为“Started”,则项目已经自动发布好，一般重启mirth服务会自动将项目发布。</w:t>
      </w:r>
    </w:p>
    <w:p>
      <w:pPr>
        <w:widowControl/>
        <w:jc w:val="left"/>
        <w:rPr>
          <w:rFonts w:hint="eastAsia" w:ascii="Calibri" w:hAnsi="Calibri" w:eastAsia="宋体" w:cs="Calibri"/>
          <w:kern w:val="0"/>
          <w:sz w:val="22"/>
        </w:rPr>
      </w:pPr>
      <w:r>
        <w:rPr>
          <w:rFonts w:ascii="Calibri" w:hAnsi="Calibri" w:eastAsia="宋体" w:cs="Calibri"/>
          <w:kern w:val="0"/>
          <w:sz w:val="22"/>
        </w:rPr>
        <w:drawing>
          <wp:inline distT="0" distB="0" distL="0" distR="0">
            <wp:extent cx="12762865" cy="2151380"/>
            <wp:effectExtent l="19050" t="0" r="635" b="0"/>
            <wp:docPr id="23" name="图片 4" descr="Rev &#10;Dashboard &#10;Users &#10;*tings &#10;Events &#10;Dashboard Tasks &#10;(S &#10;Status &#10;tar ted &#10;Started &#10;Started &#10;Started &#10;Started &#10;Started &#10;Started &#10;Started &#10;Started &#10;Started &#10;[De fault Group] &#10;Alarm_Receive _ZhengCheng &#10;app_fr e _zhencheng &#10;Last Deployed &#10;2018-02-05 10:41 &#10;2018-02-05 10:41 &#10;2018-02-05 10:41 &#10;2018-02-05 10:41 &#10;2018-02-05 10:41 &#10;2018-02-05 10:41 &#10;2018-02-05 10:41 &#10;2018-02-05 10:41 &#10;Received &#10;Filtered &#10;Queued &#10;Err or ed &#10;Patrol &#10;_app &#10;Connecton &#10;Idle &#10;Idle &#10;Idle &#10;Idle &#10;Idle &#10;Idle &#10;Idle &#10;Id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Rev &#10;Dashboard &#10;Users &#10;*tings &#10;Events &#10;Dashboard Tasks &#10;(S &#10;Status &#10;tar ted &#10;Started &#10;Started &#10;Started &#10;Started &#10;Started &#10;Started &#10;Started &#10;Started &#10;Started &#10;[De fault Group] &#10;Alarm_Receive _ZhengCheng &#10;app_fr e _zhencheng &#10;Last Deployed &#10;2018-02-05 10:41 &#10;2018-02-05 10:41 &#10;2018-02-05 10:41 &#10;2018-02-05 10:41 &#10;2018-02-05 10:41 &#10;2018-02-05 10:41 &#10;2018-02-05 10:41 &#10;2018-02-05 10:41 &#10;Received &#10;Filtered &#10;Queued &#10;Err or ed &#10;Patrol &#10;_app &#10;Connecton &#10;Idle &#10;Idle &#10;Idle &#10;Idle &#10;Idle &#10;Idle &#10;Idle &#10;Idle "/>
                    <pic:cNvPicPr>
                      <a:picLocks noChangeAspect="1" noChangeArrowheads="1"/>
                    </pic:cNvPicPr>
                  </pic:nvPicPr>
                  <pic:blipFill>
                    <a:blip r:embed="rId7"/>
                    <a:srcRect/>
                    <a:stretch>
                      <a:fillRect/>
                    </a:stretch>
                  </pic:blipFill>
                  <pic:spPr>
                    <a:xfrm>
                      <a:off x="0" y="0"/>
                      <a:ext cx="12762865" cy="2151380"/>
                    </a:xfrm>
                    <a:prstGeom prst="rect">
                      <a:avLst/>
                    </a:prstGeom>
                    <a:noFill/>
                    <a:ln w="9525">
                      <a:noFill/>
                      <a:miter lim="800000"/>
                      <a:headEnd/>
                      <a:tailEnd/>
                    </a:ln>
                  </pic:spPr>
                </pic:pic>
              </a:graphicData>
            </a:graphic>
          </wp:inline>
        </w:drawing>
      </w:r>
    </w:p>
    <w:p>
      <w:pPr>
        <w:widowControl/>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jc w:val="left"/>
        <w:outlineLvl w:val="1"/>
        <w:rPr>
          <w:rFonts w:hint="eastAsia" w:ascii="Calibri" w:hAnsi="Calibri" w:eastAsia="宋体" w:cs="Calibri"/>
          <w:b/>
          <w:bCs/>
          <w:color w:val="2E75B5"/>
          <w:kern w:val="0"/>
          <w:sz w:val="28"/>
          <w:szCs w:val="28"/>
        </w:rPr>
      </w:pPr>
      <w:r>
        <w:rPr>
          <w:rFonts w:ascii="Calibri" w:hAnsi="Calibri" w:eastAsia="宋体" w:cs="Calibri"/>
          <w:b/>
          <w:bCs/>
          <w:color w:val="2E75B5"/>
          <w:kern w:val="0"/>
          <w:sz w:val="28"/>
          <w:szCs w:val="28"/>
        </w:rPr>
        <w:t>4.</w:t>
      </w:r>
      <w:r>
        <w:rPr>
          <w:rFonts w:hint="eastAsia" w:ascii="微软雅黑" w:hAnsi="微软雅黑" w:eastAsia="微软雅黑" w:cs="Calibri"/>
          <w:b/>
          <w:bCs/>
          <w:color w:val="2E75B5"/>
          <w:kern w:val="0"/>
          <w:sz w:val="28"/>
          <w:szCs w:val="28"/>
        </w:rPr>
        <w:t>配置更改</w:t>
      </w:r>
    </w:p>
    <w:p>
      <w:pPr>
        <w:widowControl/>
        <w:jc w:val="left"/>
        <w:outlineLvl w:val="2"/>
        <w:rPr>
          <w:rFonts w:ascii="Calibri" w:hAnsi="Calibri" w:eastAsia="宋体" w:cs="Calibri"/>
          <w:b/>
          <w:bCs/>
          <w:color w:val="5B9BD5"/>
          <w:kern w:val="0"/>
          <w:sz w:val="24"/>
          <w:szCs w:val="24"/>
        </w:rPr>
      </w:pPr>
      <w:r>
        <w:rPr>
          <w:rFonts w:ascii="Calibri" w:hAnsi="Calibri" w:eastAsia="宋体" w:cs="Calibri"/>
          <w:b/>
          <w:bCs/>
          <w:color w:val="5B9BD5"/>
          <w:kern w:val="0"/>
          <w:sz w:val="24"/>
          <w:szCs w:val="24"/>
        </w:rPr>
        <w:t>4.1</w:t>
      </w:r>
      <w:r>
        <w:rPr>
          <w:rFonts w:hint="eastAsia" w:ascii="微软雅黑" w:hAnsi="微软雅黑" w:eastAsia="微软雅黑" w:cs="Calibri"/>
          <w:b/>
          <w:bCs/>
          <w:color w:val="5B9BD5"/>
          <w:kern w:val="0"/>
          <w:sz w:val="24"/>
          <w:szCs w:val="24"/>
        </w:rPr>
        <w:t>数据库地址更改</w:t>
      </w:r>
    </w:p>
    <w:p>
      <w:pPr>
        <w:widowControl/>
        <w:jc w:val="left"/>
        <w:rPr>
          <w:rFonts w:ascii="Calibri" w:hAnsi="Calibri" w:eastAsia="宋体" w:cs="Calibri"/>
          <w:kern w:val="0"/>
          <w:sz w:val="22"/>
        </w:rPr>
      </w:pPr>
      <w:r>
        <w:rPr>
          <w:rFonts w:hint="eastAsia" w:ascii="微软雅黑" w:hAnsi="微软雅黑" w:eastAsia="微软雅黑" w:cs="Calibri"/>
          <w:kern w:val="0"/>
          <w:sz w:val="22"/>
        </w:rPr>
        <w:t>（</w:t>
      </w:r>
      <w:r>
        <w:rPr>
          <w:rFonts w:ascii="Calibri" w:hAnsi="Calibri" w:eastAsia="宋体" w:cs="Calibri"/>
          <w:kern w:val="0"/>
          <w:sz w:val="22"/>
        </w:rPr>
        <w:t>1</w:t>
      </w:r>
      <w:r>
        <w:rPr>
          <w:rFonts w:hint="eastAsia" w:ascii="微软雅黑" w:hAnsi="微软雅黑" w:eastAsia="微软雅黑" w:cs="Calibri"/>
          <w:kern w:val="0"/>
          <w:sz w:val="22"/>
        </w:rPr>
        <w:t>）应用数据库地址更改</w:t>
      </w:r>
    </w:p>
    <w:p>
      <w:pPr>
        <w:widowControl/>
        <w:jc w:val="left"/>
        <w:rPr>
          <w:rFonts w:ascii="微软雅黑" w:hAnsi="微软雅黑" w:eastAsia="微软雅黑" w:cs="Calibri"/>
          <w:kern w:val="0"/>
          <w:sz w:val="22"/>
        </w:rPr>
      </w:pPr>
      <w:r>
        <w:rPr>
          <w:rFonts w:hint="eastAsia" w:ascii="微软雅黑" w:hAnsi="微软雅黑" w:eastAsia="微软雅黑" w:cs="Calibri"/>
          <w:kern w:val="0"/>
          <w:sz w:val="22"/>
        </w:rPr>
        <w:t>进入Channel面板下的Edit Code Templates菜单</w:t>
      </w:r>
    </w:p>
    <w:p>
      <w:pPr>
        <w:widowControl/>
        <w:jc w:val="left"/>
        <w:rPr>
          <w:rFonts w:hint="eastAsia" w:ascii="Calibri" w:hAnsi="Calibri" w:eastAsia="宋体" w:cs="Calibri"/>
          <w:kern w:val="0"/>
          <w:sz w:val="22"/>
        </w:rPr>
      </w:pPr>
      <w:r>
        <w:rPr>
          <w:rFonts w:ascii="Calibri" w:hAnsi="Calibri" w:eastAsia="宋体" w:cs="Calibri"/>
          <w:kern w:val="0"/>
          <w:sz w:val="22"/>
        </w:rPr>
        <w:drawing>
          <wp:inline distT="0" distB="0" distL="0" distR="0">
            <wp:extent cx="1590675" cy="3188970"/>
            <wp:effectExtent l="19050" t="0" r="9525" b="0"/>
            <wp:docPr id="22" name="图片 5" descr="Mirth Connect &#10;Dashboard &#10;Users &#10;tings &#10;Events &#10;Channel Tasks &#10;Refresh &#10;Redeplo y All &#10;Edit Global Scripts &#10;Edit Code Templates &#10;Nevi' Channel &#10;Import Chann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Mirth Connect &#10;Dashboard &#10;Users &#10;tings &#10;Events &#10;Channel Tasks &#10;Refresh &#10;Redeplo y All &#10;Edit Global Scripts &#10;Edit Code Templates &#10;Nevi' Channel &#10;Import Channel "/>
                    <pic:cNvPicPr>
                      <a:picLocks noChangeAspect="1" noChangeArrowheads="1"/>
                    </pic:cNvPicPr>
                  </pic:nvPicPr>
                  <pic:blipFill>
                    <a:blip r:embed="rId8"/>
                    <a:srcRect/>
                    <a:stretch>
                      <a:fillRect/>
                    </a:stretch>
                  </pic:blipFill>
                  <pic:spPr>
                    <a:xfrm>
                      <a:off x="0" y="0"/>
                      <a:ext cx="1590675" cy="3188970"/>
                    </a:xfrm>
                    <a:prstGeom prst="rect">
                      <a:avLst/>
                    </a:prstGeom>
                    <a:noFill/>
                    <a:ln w="9525">
                      <a:noFill/>
                      <a:miter lim="800000"/>
                      <a:headEnd/>
                      <a:tailEnd/>
                    </a:ln>
                  </pic:spPr>
                </pic:pic>
              </a:graphicData>
            </a:graphic>
          </wp:inline>
        </w:drawing>
      </w:r>
    </w:p>
    <w:p>
      <w:pPr>
        <w:widowControl/>
        <w:jc w:val="left"/>
        <w:rPr>
          <w:rFonts w:ascii="微软雅黑" w:hAnsi="微软雅黑" w:eastAsia="微软雅黑" w:cs="Calibri"/>
          <w:kern w:val="0"/>
          <w:sz w:val="22"/>
        </w:rPr>
      </w:pPr>
      <w:r>
        <w:rPr>
          <w:rFonts w:hint="eastAsia" w:ascii="微软雅黑" w:hAnsi="微软雅黑" w:eastAsia="微软雅黑" w:cs="Calibri"/>
          <w:kern w:val="0"/>
          <w:sz w:val="22"/>
        </w:rPr>
        <w:t>在Code Templates列表中找到getConnection_db方法，修改相应的数据库连接地址，登录用户名和密码</w:t>
      </w:r>
    </w:p>
    <w:p>
      <w:pPr>
        <w:widowControl/>
        <w:jc w:val="left"/>
        <w:rPr>
          <w:rFonts w:hint="eastAsia" w:ascii="Calibri" w:hAnsi="Calibri" w:eastAsia="宋体" w:cs="Calibri"/>
          <w:kern w:val="0"/>
          <w:sz w:val="22"/>
        </w:rPr>
      </w:pPr>
      <w:r>
        <w:rPr>
          <w:rFonts w:ascii="Calibri" w:hAnsi="Calibri" w:eastAsia="宋体" w:cs="Calibri"/>
          <w:kern w:val="0"/>
          <w:sz w:val="22"/>
        </w:rPr>
        <w:drawing>
          <wp:inline distT="0" distB="0" distL="0" distR="0">
            <wp:extent cx="9090025" cy="4641215"/>
            <wp:effectExtent l="19050" t="0" r="0" b="0"/>
            <wp:docPr id="21" name="图片 6" descr="Code Templates &#10;enc±esString &#10;errorType &#10;； 巴 u 十 巴 n onTOk 巴 n &#10;getConnection &#10;； 巴 x 上 IFi N 已 m 巴 &#10;g 巴 乜 sonT 巴 m 巴 t 巴 &#10;祀 劊 qu 巴 Cod 巴 &#10;hexCharCodeToStr &#10;hexToASCll &#10;2L 心 r 酊 s 35C0d 巴 Templates &#10;L 心 r 酊 不 &#10;Type &#10;t ok n &#10;Funcbon &#10;on(.com/mysq1•jdbc.Driver' &#10;二 二 二 二 二 二 二 二 二 &#10;二 二 二 二 二 二 二 二 二 二 二 二 &#10;0 0 0 0 0 0 00T0 卜 上 N &#10;[ r 巴 加 rnForm 已 乜 son 囗 囗 囗 囗 〕 SON 囗 囗 囗 囗 囗 囗 囗 囗 囗 ] @p酊已m { S 貊 g } p 巴 囗 囗 囗 匚 &#10;[hexCharCodeToStr 囗 囗 囗 囗 囗 囗 囗 口 { 酊 已 m {[type]}hexCharCodeStr [ &#10;1500 （ H 训 DAs 彐 &#10;数 据 库 豐 录 用 户 名 &#10;'jdbc ： mysql ： //127．2．2．1 ： 33%/firedb?useLlnicode=true&amp;characterEncod1ng=utf-8','root' &#10;' 1234550 ； &#10;数 据 库 她 址 &#10;数 据 库 豐 录 密 码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Code Templates &#10;enc±esString &#10;errorType &#10;； 巴 u 十 巴 n onTOk 巴 n &#10;getConnection &#10;； 巴 x 上 IFi N 已 m 巴 &#10;g 巴 乜 sonT 巴 m 巴 t 巴 &#10;祀 劊 qu 巴 Cod 巴 &#10;hexCharCodeToStr &#10;hexToASCll &#10;2L 心 r 酊 s 35C0d 巴 Templates &#10;L 心 r 酊 不 &#10;Type &#10;t ok n &#10;Funcbon &#10;on(.com/mysq1•jdbc.Driver' &#10;二 二 二 二 二 二 二 二 二 &#10;二 二 二 二 二 二 二 二 二 二 二 二 &#10;0 0 0 0 0 0 00T0 卜 上 N &#10;[ r 巴 加 rnForm 已 乜 son 囗 囗 囗 囗 〕 SON 囗 囗 囗 囗 囗 囗 囗 囗 囗 ] @p酊已m { S 貊 g } p 巴 囗 囗 囗 匚 &#10;[hexCharCodeToStr 囗 囗 囗 囗 囗 囗 囗 口 { 酊 已 m {[type]}hexCharCodeStr [ &#10;1500 （ H 训 DAs 彐 &#10;数 据 库 豐 录 用 户 名 &#10;'jdbc ： mysql ： //127．2．2．1 ： 33%/firedb?useLlnicode=true&amp;characterEncod1ng=utf-8','root' &#10;' 1234550 ； &#10;数 据 库 她 址 &#10;数 据 库 豐 录 密 码 "/>
                    <pic:cNvPicPr>
                      <a:picLocks noChangeAspect="1" noChangeArrowheads="1"/>
                    </pic:cNvPicPr>
                  </pic:nvPicPr>
                  <pic:blipFill>
                    <a:blip r:embed="rId9"/>
                    <a:srcRect/>
                    <a:stretch>
                      <a:fillRect/>
                    </a:stretch>
                  </pic:blipFill>
                  <pic:spPr>
                    <a:xfrm>
                      <a:off x="0" y="0"/>
                      <a:ext cx="9090025" cy="4641215"/>
                    </a:xfrm>
                    <a:prstGeom prst="rect">
                      <a:avLst/>
                    </a:prstGeom>
                    <a:noFill/>
                    <a:ln w="9525">
                      <a:noFill/>
                      <a:miter lim="800000"/>
                      <a:headEnd/>
                      <a:tailEnd/>
                    </a:ln>
                  </pic:spPr>
                </pic:pic>
              </a:graphicData>
            </a:graphic>
          </wp:inline>
        </w:drawing>
      </w:r>
    </w:p>
    <w:p>
      <w:pPr>
        <w:widowControl/>
        <w:jc w:val="left"/>
        <w:rPr>
          <w:rFonts w:ascii="Calibri" w:hAnsi="Calibri" w:eastAsia="宋体" w:cs="Calibri"/>
          <w:kern w:val="0"/>
          <w:sz w:val="22"/>
        </w:rPr>
      </w:pPr>
      <w:r>
        <w:rPr>
          <w:rFonts w:hint="eastAsia" w:ascii="微软雅黑" w:hAnsi="微软雅黑" w:eastAsia="微软雅黑" w:cs="Calibri"/>
          <w:kern w:val="0"/>
          <w:sz w:val="22"/>
        </w:rPr>
        <w:t>（</w:t>
      </w:r>
      <w:r>
        <w:rPr>
          <w:rFonts w:ascii="Calibri" w:hAnsi="Calibri" w:eastAsia="宋体" w:cs="Calibri"/>
          <w:kern w:val="0"/>
          <w:sz w:val="22"/>
        </w:rPr>
        <w:t>2</w:t>
      </w:r>
      <w:r>
        <w:rPr>
          <w:rFonts w:hint="eastAsia" w:ascii="微软雅黑" w:hAnsi="微软雅黑" w:eastAsia="微软雅黑" w:cs="Calibri"/>
          <w:kern w:val="0"/>
          <w:sz w:val="22"/>
        </w:rPr>
        <w:t>）消息推送数据库地址更改</w:t>
      </w:r>
    </w:p>
    <w:p>
      <w:pPr>
        <w:widowControl/>
        <w:jc w:val="left"/>
        <w:rPr>
          <w:rFonts w:ascii="Calibri" w:hAnsi="Calibri" w:eastAsia="宋体" w:cs="Calibri"/>
          <w:kern w:val="0"/>
          <w:sz w:val="22"/>
        </w:rPr>
      </w:pPr>
      <w:r>
        <w:rPr>
          <w:rFonts w:ascii="Calibri" w:hAnsi="Calibri" w:eastAsia="宋体" w:cs="Calibri"/>
          <w:kern w:val="0"/>
          <w:sz w:val="22"/>
        </w:rPr>
        <w:drawing>
          <wp:inline distT="0" distB="0" distL="0" distR="0">
            <wp:extent cx="6784975" cy="1475105"/>
            <wp:effectExtent l="19050" t="0" r="0" b="0"/>
            <wp:docPr id="7" name="图片 7" descr="Enabled &#10;Enabled &#10;Enabled &#10;Enabled &#10;Enabled &#10;_ISON &#10;_ISON &#10;Ran &#10;HL7v2.x &#10;Ivb &#10;excellnput &#10;excel Output &#10;4332gge3-4bb8-4ff4-b 7fc-6bb 1895b2fc2 &#10;c6f8d8gb-0057-4b10-b464-e3gd754f8fag &#10;37B 13f2a-2875-49e6-b 12e-f6b853eddbf2 &#10;5e3c5b6f-250b-45d1-ga77-ad4cca7736c5 &#10;1652455-dbc3-47b6-91ec-ocbf148aeeog &#10;lc3db745-233a-4a5a-b774-ba1575b5076c &#10;udp_ser vice &#10;wx_gettoken _bme 3e559163-70dg-4dbg-8032-Ofdagf4b 503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abled &#10;Enabled &#10;Enabled &#10;Enabled &#10;Enabled &#10;_ISON &#10;_ISON &#10;Ran &#10;HL7v2.x &#10;Ivb &#10;excellnput &#10;excel Output &#10;4332gge3-4bb8-4ff4-b 7fc-6bb 1895b2fc2 &#10;c6f8d8gb-0057-4b10-b464-e3gd754f8fag &#10;37B 13f2a-2875-49e6-b 12e-f6b853eddbf2 &#10;5e3c5b6f-250b-45d1-ga77-ad4cca7736c5 &#10;1652455-dbc3-47b6-91ec-ocbf148aeeog &#10;lc3db745-233a-4a5a-b774-ba1575b5076c &#10;udp_ser vice &#10;wx_gettoken _bme 3e559163-70dg-4dbg-8032-Ofdagf4b 5034 "/>
                    <pic:cNvPicPr>
                      <a:picLocks noChangeAspect="1" noChangeArrowheads="1"/>
                    </pic:cNvPicPr>
                  </pic:nvPicPr>
                  <pic:blipFill>
                    <a:blip r:embed="rId10"/>
                    <a:srcRect/>
                    <a:stretch>
                      <a:fillRect/>
                    </a:stretch>
                  </pic:blipFill>
                  <pic:spPr>
                    <a:xfrm>
                      <a:off x="0" y="0"/>
                      <a:ext cx="6784975" cy="1475105"/>
                    </a:xfrm>
                    <a:prstGeom prst="rect">
                      <a:avLst/>
                    </a:prstGeom>
                    <a:noFill/>
                    <a:ln w="9525">
                      <a:noFill/>
                      <a:miter lim="800000"/>
                      <a:headEnd/>
                      <a:tailEnd/>
                    </a:ln>
                  </pic:spPr>
                </pic:pic>
              </a:graphicData>
            </a:graphic>
          </wp:inline>
        </w:drawing>
      </w:r>
    </w:p>
    <w:p>
      <w:pPr>
        <w:widowControl/>
        <w:jc w:val="left"/>
        <w:outlineLvl w:val="0"/>
        <w:rPr>
          <w:rFonts w:ascii="微软雅黑" w:hAnsi="微软雅黑" w:eastAsia="微软雅黑" w:cs="Calibri"/>
          <w:b/>
          <w:bCs/>
          <w:color w:val="1E4E79"/>
          <w:kern w:val="36"/>
          <w:sz w:val="32"/>
          <w:szCs w:val="32"/>
        </w:rPr>
      </w:pPr>
      <w:r>
        <w:rPr>
          <w:rFonts w:hint="eastAsia" w:ascii="微软雅黑" w:hAnsi="微软雅黑" w:eastAsia="微软雅黑" w:cs="Calibri"/>
          <w:b/>
          <w:bCs/>
          <w:color w:val="1E4E79"/>
          <w:kern w:val="36"/>
          <w:sz w:val="32"/>
          <w:szCs w:val="32"/>
        </w:rPr>
        <w:t> </w:t>
      </w:r>
    </w:p>
    <w:p>
      <w:pPr>
        <w:widowControl/>
        <w:jc w:val="left"/>
        <w:rPr>
          <w:rFonts w:hint="eastAsia" w:ascii="Calibri" w:hAnsi="Calibri" w:eastAsia="宋体" w:cs="Calibri"/>
          <w:kern w:val="0"/>
          <w:sz w:val="22"/>
        </w:rPr>
      </w:pPr>
      <w:r>
        <w:rPr>
          <w:rFonts w:ascii="Calibri" w:hAnsi="Calibri" w:eastAsia="宋体" w:cs="Calibri"/>
          <w:kern w:val="0"/>
          <w:sz w:val="22"/>
        </w:rPr>
        <w:drawing>
          <wp:inline distT="0" distB="0" distL="0" distR="0">
            <wp:extent cx="5225415" cy="4302760"/>
            <wp:effectExtent l="19050" t="0" r="0" b="0"/>
            <wp:docPr id="6" name="图片 8" descr="Edit Channe &#10;Summary Sour &#10;stnabons Scripts (I) &#10;Connector Type: Database Reader &#10;Polling Settings &#10;Schedule Type: Interval &#10;Poll Once on Start: C) Yes @ &#10;Next.ollat: ZZZ, 5, ZZ &#10;Source Settings &#10;Source Queue: &#10;Queue Suffer Size: &#10;Response: &#10;Process Batch: &#10;Satch Response: &#10;Max Processing Threads: &#10;OFF (Respond after processing) &#10;1000 &#10;None &#10;O Yes @ No &#10;O First @ Last &#10;1000 &#10;Database Reader Settings &#10;URL: O O &#10;roo t &#10;assn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Edit Channe &#10;Summary Sour &#10;stnabons Scripts (I) &#10;Connector Type: Database Reader &#10;Polling Settings &#10;Schedule Type: Interval &#10;Poll Once on Start: C) Yes @ &#10;Next.ollat: ZZZ, 5, ZZ &#10;Source Settings &#10;Source Queue: &#10;Queue Suffer Size: &#10;Response: &#10;Process Batch: &#10;Satch Response: &#10;Max Processing Threads: &#10;OFF (Respond after processing) &#10;1000 &#10;None &#10;O Yes @ No &#10;O First @ Last &#10;1000 &#10;Database Reader Settings &#10;URL: O O &#10;roo t &#10;assnord: "/>
                    <pic:cNvPicPr>
                      <a:picLocks noChangeAspect="1" noChangeArrowheads="1"/>
                    </pic:cNvPicPr>
                  </pic:nvPicPr>
                  <pic:blipFill>
                    <a:blip r:embed="rId11"/>
                    <a:srcRect/>
                    <a:stretch>
                      <a:fillRect/>
                    </a:stretch>
                  </pic:blipFill>
                  <pic:spPr>
                    <a:xfrm>
                      <a:off x="0" y="0"/>
                      <a:ext cx="5225415" cy="4302760"/>
                    </a:xfrm>
                    <a:prstGeom prst="rect">
                      <a:avLst/>
                    </a:prstGeom>
                    <a:noFill/>
                    <a:ln w="9525">
                      <a:noFill/>
                      <a:miter lim="800000"/>
                      <a:headEnd/>
                      <a:tailEnd/>
                    </a:ln>
                  </pic:spPr>
                </pic:pic>
              </a:graphicData>
            </a:graphic>
          </wp:inline>
        </w:drawing>
      </w:r>
    </w:p>
    <w:p>
      <w:pPr>
        <w:widowControl/>
        <w:jc w:val="left"/>
        <w:outlineLvl w:val="2"/>
        <w:rPr>
          <w:rFonts w:ascii="Calibri" w:hAnsi="Calibri" w:eastAsia="宋体" w:cs="Calibri"/>
          <w:b/>
          <w:bCs/>
          <w:color w:val="5B9BD5"/>
          <w:kern w:val="0"/>
          <w:sz w:val="24"/>
          <w:szCs w:val="24"/>
        </w:rPr>
      </w:pPr>
      <w:r>
        <w:rPr>
          <w:rFonts w:ascii="Calibri" w:hAnsi="Calibri" w:eastAsia="宋体" w:cs="Calibri"/>
          <w:b/>
          <w:bCs/>
          <w:color w:val="5B9BD5"/>
          <w:kern w:val="0"/>
          <w:sz w:val="24"/>
          <w:szCs w:val="24"/>
        </w:rPr>
        <w:t> </w:t>
      </w:r>
    </w:p>
    <w:p>
      <w:pPr>
        <w:widowControl/>
        <w:jc w:val="left"/>
        <w:outlineLvl w:val="2"/>
        <w:rPr>
          <w:rFonts w:ascii="Calibri" w:hAnsi="Calibri" w:eastAsia="宋体" w:cs="Calibri"/>
          <w:b/>
          <w:bCs/>
          <w:color w:val="5B9BD5"/>
          <w:kern w:val="0"/>
          <w:sz w:val="24"/>
          <w:szCs w:val="24"/>
        </w:rPr>
      </w:pPr>
      <w:r>
        <w:rPr>
          <w:rFonts w:ascii="Calibri" w:hAnsi="Calibri" w:eastAsia="宋体" w:cs="Calibri"/>
          <w:b/>
          <w:bCs/>
          <w:color w:val="5B9BD5"/>
          <w:kern w:val="0"/>
          <w:sz w:val="24"/>
          <w:szCs w:val="24"/>
        </w:rPr>
        <w:t>4.2</w:t>
      </w:r>
      <w:r>
        <w:rPr>
          <w:rFonts w:hint="eastAsia" w:ascii="微软雅黑" w:hAnsi="微软雅黑" w:eastAsia="微软雅黑" w:cs="Calibri"/>
          <w:b/>
          <w:bCs/>
          <w:color w:val="5B9BD5"/>
          <w:kern w:val="0"/>
          <w:sz w:val="24"/>
          <w:szCs w:val="24"/>
        </w:rPr>
        <w:t>日志打印级别修改</w:t>
      </w:r>
    </w:p>
    <w:p>
      <w:pPr>
        <w:widowControl/>
        <w:jc w:val="left"/>
        <w:rPr>
          <w:rFonts w:ascii="微软雅黑" w:hAnsi="微软雅黑" w:eastAsia="微软雅黑" w:cs="Calibri"/>
          <w:kern w:val="0"/>
          <w:sz w:val="22"/>
        </w:rPr>
      </w:pPr>
      <w:r>
        <w:rPr>
          <w:rFonts w:hint="eastAsia" w:ascii="微软雅黑" w:hAnsi="微软雅黑" w:eastAsia="微软雅黑" w:cs="Calibri"/>
          <w:kern w:val="0"/>
          <w:sz w:val="22"/>
        </w:rPr>
        <w:t>如果生产环境不把打印级别设置为最低的话日志数据很容易就会把数据库撑满</w:t>
      </w:r>
    </w:p>
    <w:p>
      <w:pPr>
        <w:widowControl/>
        <w:jc w:val="left"/>
        <w:rPr>
          <w:rFonts w:hint="eastAsia" w:ascii="Calibri" w:hAnsi="Calibri" w:eastAsia="宋体" w:cs="Calibri"/>
          <w:kern w:val="0"/>
          <w:sz w:val="22"/>
        </w:rPr>
      </w:pPr>
      <w:r>
        <w:rPr>
          <w:rFonts w:ascii="Calibri" w:hAnsi="Calibri" w:eastAsia="宋体" w:cs="Calibri"/>
          <w:kern w:val="0"/>
          <w:sz w:val="22"/>
        </w:rPr>
        <w:drawing>
          <wp:inline distT="0" distB="0" distL="0" distR="0">
            <wp:extent cx="10534650" cy="4894580"/>
            <wp:effectExtent l="19050" t="0" r="0" b="0"/>
            <wp:docPr id="5" name="图片 9" descr="Mirth Connect &#10;Dashboard &#10;Channels &#10;Users &#10;Settings &#10;Events &#10;Extensions &#10;Channel Tasks &#10;8 &#10;Save Changes &#10;Export Channel &#10;mirth_type &#10;(S &#10;(S &#10;Edit Channel - sys_common &#10;Summary Source Destinations Scripts &#10;Channel Properties &#10;Name: &#10;Data Types: &#10;Dependencies: &#10;Initial State: &#10;Attachment: &#10;Set Data Types &#10;Set Dependencies &#10;Started &#10;None &#10;Deploy Channel &#10;Other &#10;(S &#10;Notifications (3) &#10;View user API &#10;View Client API &#10;o &#10;About Mirth Connect &#10;Visit mirthcorp.com &#10;Report Issue &#10;Logout &#10;Message Storage &#10;Disabled &#10;Content: None &#10;Metadata: None &#10;Durable Message Delivery: &#10;Performance: &#10;Encrypt message content &#10;Remove content on completion Filtered only &#10;Remove attachments on completion &#10;Channel Tags &#10;Enabled &#10;Clear global channel map on deploy &#10;Store Attachments &#10;Message Pruning &#10;Metadata: &#10;o &#10;Store indefinitely &#10;Prune metadata older than &#10;Content: &#10;o &#10;Prune &quot;hen message metadata is removed &#10;Prune content older than S &#10;Allow message archiving &#10;(incomplete, errored, and queued messages &quot;ill not be pruned) &#10;mirth &#10;Variabl &#10;source &#10;Delete &#10;Custom Metadata &#10;Column Name &#10;SOURCE &#10;TYPE &#10;STRING &#10;ST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Mirth Connect &#10;Dashboard &#10;Channels &#10;Users &#10;Settings &#10;Events &#10;Extensions &#10;Channel Tasks &#10;8 &#10;Save Changes &#10;Export Channel &#10;mirth_type &#10;(S &#10;(S &#10;Edit Channel - sys_common &#10;Summary Source Destinations Scripts &#10;Channel Properties &#10;Name: &#10;Data Types: &#10;Dependencies: &#10;Initial State: &#10;Attachment: &#10;Set Data Types &#10;Set Dependencies &#10;Started &#10;None &#10;Deploy Channel &#10;Other &#10;(S &#10;Notifications (3) &#10;View user API &#10;View Client API &#10;o &#10;About Mirth Connect &#10;Visit mirthcorp.com &#10;Report Issue &#10;Logout &#10;Message Storage &#10;Disabled &#10;Content: None &#10;Metadata: None &#10;Durable Message Delivery: &#10;Performance: &#10;Encrypt message content &#10;Remove content on completion Filtered only &#10;Remove attachments on completion &#10;Channel Tags &#10;Enabled &#10;Clear global channel map on deploy &#10;Store Attachments &#10;Message Pruning &#10;Metadata: &#10;o &#10;Store indefinitely &#10;Prune metadata older than &#10;Content: &#10;o &#10;Prune &quot;hen message metadata is removed &#10;Prune content older than S &#10;Allow message archiving &#10;(incomplete, errored, and queued messages &quot;ill not be pruned) &#10;mirth &#10;Variabl &#10;source &#10;Delete &#10;Custom Metadata &#10;Column Name &#10;SOURCE &#10;TYPE &#10;STRING &#10;STRING "/>
                    <pic:cNvPicPr>
                      <a:picLocks noChangeAspect="1" noChangeArrowheads="1"/>
                    </pic:cNvPicPr>
                  </pic:nvPicPr>
                  <pic:blipFill>
                    <a:blip r:embed="rId12"/>
                    <a:srcRect/>
                    <a:stretch>
                      <a:fillRect/>
                    </a:stretch>
                  </pic:blipFill>
                  <pic:spPr>
                    <a:xfrm>
                      <a:off x="0" y="0"/>
                      <a:ext cx="10534650" cy="4894580"/>
                    </a:xfrm>
                    <a:prstGeom prst="rect">
                      <a:avLst/>
                    </a:prstGeom>
                    <a:noFill/>
                    <a:ln w="9525">
                      <a:noFill/>
                      <a:miter lim="800000"/>
                      <a:headEnd/>
                      <a:tailEnd/>
                    </a:ln>
                  </pic:spPr>
                </pic:pic>
              </a:graphicData>
            </a:graphic>
          </wp:inline>
        </w:drawing>
      </w:r>
    </w:p>
    <w:p>
      <w:pPr>
        <w:widowControl/>
        <w:jc w:val="left"/>
        <w:outlineLvl w:val="0"/>
        <w:rPr>
          <w:rFonts w:ascii="微软雅黑" w:hAnsi="微软雅黑" w:eastAsia="微软雅黑" w:cs="Calibri"/>
          <w:b/>
          <w:bCs/>
          <w:color w:val="1E4E79"/>
          <w:kern w:val="36"/>
          <w:sz w:val="32"/>
          <w:szCs w:val="32"/>
        </w:rPr>
      </w:pPr>
      <w:r>
        <w:rPr>
          <w:rFonts w:hint="eastAsia" w:ascii="微软雅黑" w:hAnsi="微软雅黑" w:eastAsia="微软雅黑" w:cs="Calibri"/>
          <w:b/>
          <w:bCs/>
          <w:color w:val="1E4E79"/>
          <w:kern w:val="36"/>
          <w:sz w:val="32"/>
          <w:szCs w:val="32"/>
        </w:rPr>
        <w:t>二、前端部署流程</w:t>
      </w:r>
    </w:p>
    <w:p>
      <w:pPr>
        <w:widowControl/>
        <w:jc w:val="left"/>
        <w:outlineLvl w:val="2"/>
        <w:rPr>
          <w:rFonts w:hint="eastAsia" w:ascii="微软雅黑" w:hAnsi="微软雅黑" w:eastAsia="微软雅黑" w:cs="Calibri"/>
          <w:b/>
          <w:bCs/>
          <w:color w:val="5B9BD5"/>
          <w:kern w:val="0"/>
          <w:sz w:val="24"/>
          <w:szCs w:val="24"/>
        </w:rPr>
      </w:pPr>
      <w:r>
        <w:rPr>
          <w:rFonts w:hint="eastAsia" w:ascii="微软雅黑" w:hAnsi="微软雅黑" w:eastAsia="微软雅黑" w:cs="Calibri"/>
          <w:b/>
          <w:bCs/>
          <w:color w:val="5B9BD5"/>
          <w:kern w:val="0"/>
          <w:sz w:val="24"/>
          <w:szCs w:val="24"/>
        </w:rPr>
        <w:t>1.端口修改</w:t>
      </w:r>
    </w:p>
    <w:p>
      <w:pPr>
        <w:widowControl/>
        <w:jc w:val="left"/>
        <w:rPr>
          <w:rFonts w:hint="eastAsia" w:ascii="微软雅黑" w:hAnsi="微软雅黑" w:eastAsia="微软雅黑" w:cs="Calibri"/>
          <w:kern w:val="0"/>
          <w:sz w:val="22"/>
        </w:rPr>
      </w:pPr>
      <w:r>
        <w:rPr>
          <w:rFonts w:hint="eastAsia" w:ascii="微软雅黑" w:hAnsi="微软雅黑" w:eastAsia="微软雅黑" w:cs="Calibri"/>
          <w:kern w:val="0"/>
          <w:sz w:val="22"/>
        </w:rPr>
        <w:t>修改工程下面config文件夹下的index.js文件,配置前端访问端口。config是用来配置本地调试访问。</w:t>
      </w:r>
    </w:p>
    <w:p>
      <w:pPr>
        <w:widowControl/>
        <w:jc w:val="left"/>
        <w:rPr>
          <w:rFonts w:hint="eastAsia" w:ascii="Calibri" w:hAnsi="Calibri" w:eastAsia="宋体" w:cs="Calibri"/>
          <w:kern w:val="0"/>
          <w:sz w:val="22"/>
        </w:rPr>
      </w:pPr>
      <w:r>
        <w:rPr>
          <w:rFonts w:ascii="Calibri" w:hAnsi="Calibri" w:eastAsia="宋体" w:cs="Calibri"/>
          <w:kern w:val="0"/>
          <w:sz w:val="22"/>
        </w:rPr>
        <w:drawing>
          <wp:inline distT="0" distB="0" distL="0" distR="0">
            <wp:extent cx="11180445" cy="2858770"/>
            <wp:effectExtent l="19050" t="0" r="1905" b="0"/>
            <wp:docPr id="4" name="图片 10" descr="zc_firefighting_web —config index.js &#10;main.Js &#10;proxyTab1e: O &#10;V App.vue &#10;config &#10;dev.env.js &#10;Prod.env.js &#10;node modules &#10;account.] s &#10;alarm.js &#10;14 &#10;15 &#10;16 &#10;18 &#10;19 &#10;// Various Dev Server settings &#10;localhost' , &#10;// can be overwritten by process. env. HOST &#10;host: &#10;port: 8889, can be overwritten by process. env. PORT, if port is in use, &#10;aut00penBrowser: false, &#10;error0ver1ay: true, &#10;notify0nErrors: true, &#10;a free one will be determined &#10;poll: false, // https://webpack. js. org/configuration/dev-server/#devserver-watcho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zc_firefighting_web —config index.js &#10;main.Js &#10;proxyTab1e: O &#10;V App.vue &#10;config &#10;dev.env.js &#10;Prod.env.js &#10;node modules &#10;account.] s &#10;alarm.js &#10;14 &#10;15 &#10;16 &#10;18 &#10;19 &#10;// Various Dev Server settings &#10;localhost' , &#10;// can be overwritten by process. env. HOST &#10;host: &#10;port: 8889, can be overwritten by process. env. PORT, if port is in use, &#10;aut00penBrowser: false, &#10;error0ver1ay: true, &#10;notify0nErrors: true, &#10;a free one will be determined &#10;poll: false, // https://webpack. js. org/configuration/dev-server/#devserver-watchoptions- "/>
                    <pic:cNvPicPr>
                      <a:picLocks noChangeAspect="1" noChangeArrowheads="1"/>
                    </pic:cNvPicPr>
                  </pic:nvPicPr>
                  <pic:blipFill>
                    <a:blip r:embed="rId13"/>
                    <a:srcRect/>
                    <a:stretch>
                      <a:fillRect/>
                    </a:stretch>
                  </pic:blipFill>
                  <pic:spPr>
                    <a:xfrm>
                      <a:off x="0" y="0"/>
                      <a:ext cx="11180445" cy="2858770"/>
                    </a:xfrm>
                    <a:prstGeom prst="rect">
                      <a:avLst/>
                    </a:prstGeom>
                    <a:noFill/>
                    <a:ln w="9525">
                      <a:noFill/>
                      <a:miter lim="800000"/>
                      <a:headEnd/>
                      <a:tailEnd/>
                    </a:ln>
                  </pic:spPr>
                </pic:pic>
              </a:graphicData>
            </a:graphic>
          </wp:inline>
        </w:drawing>
      </w:r>
    </w:p>
    <w:p>
      <w:pPr>
        <w:widowControl/>
        <w:jc w:val="left"/>
        <w:outlineLvl w:val="2"/>
        <w:rPr>
          <w:rFonts w:ascii="Calibri" w:hAnsi="Calibri" w:eastAsia="宋体" w:cs="Calibri"/>
          <w:b/>
          <w:bCs/>
          <w:color w:val="5B9BD5"/>
          <w:kern w:val="0"/>
          <w:sz w:val="24"/>
          <w:szCs w:val="24"/>
        </w:rPr>
      </w:pPr>
      <w:r>
        <w:rPr>
          <w:rFonts w:hint="eastAsia" w:ascii="微软雅黑" w:hAnsi="微软雅黑" w:eastAsia="微软雅黑" w:cs="Calibri"/>
          <w:b/>
          <w:bCs/>
          <w:color w:val="5B9BD5"/>
          <w:kern w:val="0"/>
          <w:sz w:val="24"/>
          <w:szCs w:val="24"/>
        </w:rPr>
        <w:t>2</w:t>
      </w:r>
      <w:r>
        <w:rPr>
          <w:rFonts w:ascii="Calibri" w:hAnsi="Calibri" w:eastAsia="宋体" w:cs="Calibri"/>
          <w:b/>
          <w:bCs/>
          <w:color w:val="5B9BD5"/>
          <w:kern w:val="0"/>
          <w:sz w:val="24"/>
          <w:szCs w:val="24"/>
        </w:rPr>
        <w:t>.</w:t>
      </w:r>
      <w:r>
        <w:rPr>
          <w:rFonts w:hint="eastAsia" w:ascii="微软雅黑" w:hAnsi="微软雅黑" w:eastAsia="微软雅黑" w:cs="Calibri"/>
          <w:b/>
          <w:bCs/>
          <w:color w:val="5B9BD5"/>
          <w:kern w:val="0"/>
          <w:sz w:val="24"/>
          <w:szCs w:val="24"/>
        </w:rPr>
        <w:t>代码编译</w:t>
      </w:r>
    </w:p>
    <w:p>
      <w:pPr>
        <w:widowControl/>
        <w:jc w:val="left"/>
        <w:rPr>
          <w:rFonts w:ascii="微软雅黑" w:hAnsi="微软雅黑" w:eastAsia="微软雅黑" w:cs="Calibri"/>
          <w:kern w:val="0"/>
          <w:sz w:val="22"/>
        </w:rPr>
      </w:pPr>
      <w:r>
        <w:rPr>
          <w:rFonts w:hint="eastAsia" w:ascii="微软雅黑" w:hAnsi="微软雅黑" w:eastAsia="微软雅黑" w:cs="Calibri"/>
          <w:kern w:val="0"/>
          <w:sz w:val="22"/>
        </w:rPr>
        <w:t>修改项目路径下的api文件夹下的index.js文件，baseURL与mirth入口的路径保持一致。api是用来配置服务端调用访问。</w:t>
      </w:r>
    </w:p>
    <w:p>
      <w:pPr>
        <w:widowControl/>
        <w:jc w:val="left"/>
        <w:rPr>
          <w:rFonts w:hint="eastAsia" w:ascii="微软雅黑" w:hAnsi="微软雅黑" w:eastAsia="微软雅黑" w:cs="Calibri"/>
          <w:color w:val="E84C22"/>
          <w:kern w:val="0"/>
          <w:sz w:val="22"/>
        </w:rPr>
      </w:pPr>
      <w:r>
        <w:rPr>
          <w:rFonts w:hint="eastAsia" w:ascii="微软雅黑" w:hAnsi="微软雅黑" w:eastAsia="微软雅黑" w:cs="Calibri"/>
          <w:b/>
          <w:bCs/>
          <w:color w:val="E84C22"/>
          <w:kern w:val="0"/>
          <w:sz w:val="22"/>
        </w:rPr>
        <w:t>注意：如果执行npm install不成功，请先将之前编译的目录node_modules文件夹删除</w:t>
      </w:r>
    </w:p>
    <w:p>
      <w:pPr>
        <w:widowControl/>
        <w:jc w:val="left"/>
        <w:rPr>
          <w:rFonts w:hint="eastAsia" w:ascii="Calibri" w:hAnsi="Calibri" w:eastAsia="宋体" w:cs="Calibri"/>
          <w:kern w:val="0"/>
          <w:sz w:val="22"/>
        </w:rPr>
      </w:pPr>
      <w:r>
        <w:rPr>
          <w:rFonts w:ascii="Calibri" w:hAnsi="Calibri" w:eastAsia="宋体" w:cs="Calibri"/>
          <w:kern w:val="0"/>
          <w:sz w:val="22"/>
        </w:rPr>
        <w:drawing>
          <wp:inline distT="0" distB="0" distL="0" distR="0">
            <wp:extent cx="7192010" cy="2550795"/>
            <wp:effectExtent l="19050" t="0" r="8890" b="0"/>
            <wp:docPr id="3" name="图片 11" descr="zc_firefighting_web src &#10;Project • &#10;node modules &#10;account.] s &#10;alarm.js &#10;area.] s &#10;c. equip.Js &#10;Inspect.Js &#10;api index.js &#10;index.js X &#10;import Axios from ' axios &#10;—const instance = Axios. &#10;http://10ca1host:9000/fire/' , &#10;baselJRL: &#10;headers : &#10;Content-Type &#10;-D/ &#10;mil t ipart/form-data charset=UTF-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zc_firefighting_web src &#10;Project • &#10;node modules &#10;account.] s &#10;alarm.js &#10;area.] s &#10;c. equip.Js &#10;Inspect.Js &#10;api index.js &#10;index.js X &#10;import Axios from ' axios &#10;—const instance = Axios. &#10;http://10ca1host:9000/fire/' , &#10;baselJRL: &#10;headers : &#10;Content-Type &#10;-D/ &#10;mil t ipart/form-data charset=UTF-8' "/>
                    <pic:cNvPicPr>
                      <a:picLocks noChangeAspect="1" noChangeArrowheads="1"/>
                    </pic:cNvPicPr>
                  </pic:nvPicPr>
                  <pic:blipFill>
                    <a:blip r:embed="rId14"/>
                    <a:srcRect/>
                    <a:stretch>
                      <a:fillRect/>
                    </a:stretch>
                  </pic:blipFill>
                  <pic:spPr>
                    <a:xfrm>
                      <a:off x="0" y="0"/>
                      <a:ext cx="7192010" cy="2550795"/>
                    </a:xfrm>
                    <a:prstGeom prst="rect">
                      <a:avLst/>
                    </a:prstGeom>
                    <a:noFill/>
                    <a:ln w="9525">
                      <a:noFill/>
                      <a:miter lim="800000"/>
                      <a:headEnd/>
                      <a:tailEnd/>
                    </a:ln>
                  </pic:spPr>
                </pic:pic>
              </a:graphicData>
            </a:graphic>
          </wp:inline>
        </w:drawing>
      </w:r>
    </w:p>
    <w:p>
      <w:pPr>
        <w:widowControl/>
        <w:jc w:val="left"/>
        <w:rPr>
          <w:rFonts w:ascii="Calibri" w:hAnsi="Calibri" w:eastAsia="宋体" w:cs="Calibri"/>
          <w:kern w:val="0"/>
          <w:sz w:val="22"/>
        </w:rPr>
      </w:pPr>
      <w:r>
        <w:rPr>
          <w:rFonts w:ascii="Calibri" w:hAnsi="Calibri" w:eastAsia="宋体" w:cs="Calibri"/>
          <w:kern w:val="0"/>
          <w:sz w:val="22"/>
        </w:rPr>
        <w:t> </w:t>
      </w:r>
    </w:p>
    <w:p>
      <w:pPr>
        <w:widowControl/>
        <w:jc w:val="left"/>
        <w:rPr>
          <w:rFonts w:ascii="Calibri" w:hAnsi="Calibri" w:eastAsia="宋体" w:cs="Calibri"/>
          <w:kern w:val="0"/>
          <w:sz w:val="22"/>
        </w:rPr>
      </w:pPr>
      <w:r>
        <w:rPr>
          <w:rFonts w:ascii="Calibri" w:hAnsi="Calibri" w:eastAsia="宋体" w:cs="Calibri"/>
          <w:kern w:val="0"/>
          <w:sz w:val="22"/>
        </w:rPr>
        <w:drawing>
          <wp:inline distT="0" distB="0" distL="0" distR="0">
            <wp:extent cx="4940935" cy="1559560"/>
            <wp:effectExtent l="19050" t="0" r="0" b="0"/>
            <wp:docPr id="2" name="图片 12" descr="Channels &#10;Mirth Connect &#10;Dashboard &#10;tbngs &#10;Events &#10;(S &#10;Status &#10;Enabled &#10;Enabled &#10;Enabled &#10;Data Type &#10;Ran &#10;Ivb &#10;Ilc &#10;fire Controller &#10;fire_zhengche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Channels &#10;Mirth Connect &#10;Dashboard &#10;tbngs &#10;Events &#10;(S &#10;Status &#10;Enabled &#10;Enabled &#10;Enabled &#10;Data Type &#10;Ran &#10;Ivb &#10;Ilc &#10;fire Controller &#10;fire_zhengcheng "/>
                    <pic:cNvPicPr>
                      <a:picLocks noChangeAspect="1" noChangeArrowheads="1"/>
                    </pic:cNvPicPr>
                  </pic:nvPicPr>
                  <pic:blipFill>
                    <a:blip r:embed="rId15"/>
                    <a:srcRect/>
                    <a:stretch>
                      <a:fillRect/>
                    </a:stretch>
                  </pic:blipFill>
                  <pic:spPr>
                    <a:xfrm>
                      <a:off x="0" y="0"/>
                      <a:ext cx="4940935" cy="1559560"/>
                    </a:xfrm>
                    <a:prstGeom prst="rect">
                      <a:avLst/>
                    </a:prstGeom>
                    <a:noFill/>
                    <a:ln w="9525">
                      <a:noFill/>
                      <a:miter lim="800000"/>
                      <a:headEnd/>
                      <a:tailEnd/>
                    </a:ln>
                  </pic:spPr>
                </pic:pic>
              </a:graphicData>
            </a:graphic>
          </wp:inline>
        </w:drawing>
      </w:r>
    </w:p>
    <w:p>
      <w:pPr>
        <w:widowControl/>
        <w:jc w:val="left"/>
        <w:rPr>
          <w:rFonts w:ascii="Calibri" w:hAnsi="Calibri" w:eastAsia="宋体" w:cs="Calibri"/>
          <w:kern w:val="0"/>
          <w:sz w:val="22"/>
        </w:rPr>
      </w:pPr>
      <w:r>
        <w:rPr>
          <w:rFonts w:ascii="Calibri" w:hAnsi="Calibri" w:eastAsia="宋体" w:cs="Calibri"/>
          <w:kern w:val="0"/>
          <w:sz w:val="22"/>
        </w:rPr>
        <w:t> </w:t>
      </w:r>
    </w:p>
    <w:p>
      <w:pPr>
        <w:widowControl/>
        <w:jc w:val="left"/>
        <w:rPr>
          <w:rFonts w:ascii="Calibri" w:hAnsi="Calibri" w:eastAsia="宋体" w:cs="Calibri"/>
          <w:kern w:val="0"/>
          <w:sz w:val="22"/>
        </w:rPr>
      </w:pPr>
      <w:r>
        <w:rPr>
          <w:rFonts w:ascii="Calibri" w:hAnsi="Calibri" w:eastAsia="宋体" w:cs="Calibri"/>
          <w:kern w:val="0"/>
          <w:sz w:val="22"/>
        </w:rPr>
        <w:drawing>
          <wp:inline distT="0" distB="0" distL="0" distR="0">
            <wp:extent cx="5916930" cy="3850005"/>
            <wp:effectExtent l="19050" t="0" r="7620" b="0"/>
            <wp:docPr id="1" name="图片 13" descr="Edit Chan &#10;-_zhengcheng &#10;Summary Source Destinabons Scripts (I) &#10;Connector Type: HTTP Listener &#10;Process Batch: &#10;Satch Response: &#10;Max Processing Threads: &#10;Authenbcabon Type: &#10;O Yes @No &#10;O First @ Last &#10;1000 &#10;None &#10;HTTP Listener Settings &#10;Base Context Path: &#10;Receive Tmeout (ms): &#10;Message Content: &#10;Parse Multipart: &#10;Include Metadata: &#10;ainary MIME Types: &#10;HTTP URL : &#10;Response Content Type: &#10;fir e &#10;@ Plain Body C) XML Body &#10;@ ONO &#10;h ttp: //localhost: 9000 fire / &#10;text/pl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Edit Chan &#10;-_zhengcheng &#10;Summary Source Destinabons Scripts (I) &#10;Connector Type: HTTP Listener &#10;Process Batch: &#10;Satch Response: &#10;Max Processing Threads: &#10;Authenbcabon Type: &#10;O Yes @No &#10;O First @ Last &#10;1000 &#10;None &#10;HTTP Listener Settings &#10;Base Context Path: &#10;Receive Tmeout (ms): &#10;Message Content: &#10;Parse Multipart: &#10;Include Metadata: &#10;ainary MIME Types: &#10;HTTP URL : &#10;Response Content Type: &#10;fir e &#10;@ Plain Body C) XML Body &#10;@ ONO &#10;h ttp: //localhost: 9000 fire / &#10;text/plain "/>
                    <pic:cNvPicPr>
                      <a:picLocks noChangeAspect="1" noChangeArrowheads="1"/>
                    </pic:cNvPicPr>
                  </pic:nvPicPr>
                  <pic:blipFill>
                    <a:blip r:embed="rId16"/>
                    <a:srcRect/>
                    <a:stretch>
                      <a:fillRect/>
                    </a:stretch>
                  </pic:blipFill>
                  <pic:spPr>
                    <a:xfrm>
                      <a:off x="0" y="0"/>
                      <a:ext cx="5916930" cy="3850005"/>
                    </a:xfrm>
                    <a:prstGeom prst="rect">
                      <a:avLst/>
                    </a:prstGeom>
                    <a:noFill/>
                    <a:ln w="9525">
                      <a:noFill/>
                      <a:miter lim="800000"/>
                      <a:headEnd/>
                      <a:tailEnd/>
                    </a:ln>
                  </pic:spPr>
                </pic:pic>
              </a:graphicData>
            </a:graphic>
          </wp:inline>
        </w:drawing>
      </w:r>
    </w:p>
    <w:p>
      <w:pPr>
        <w:widowControl/>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jc w:val="left"/>
        <w:outlineLvl w:val="2"/>
        <w:rPr>
          <w:rFonts w:hint="eastAsia" w:ascii="微软雅黑" w:hAnsi="微软雅黑" w:eastAsia="微软雅黑" w:cs="Calibri"/>
          <w:b/>
          <w:bCs/>
          <w:color w:val="5B9BD5"/>
          <w:kern w:val="0"/>
          <w:sz w:val="24"/>
          <w:szCs w:val="24"/>
        </w:rPr>
      </w:pPr>
      <w:r>
        <w:rPr>
          <w:rFonts w:hint="eastAsia" w:ascii="微软雅黑" w:hAnsi="微软雅黑" w:eastAsia="微软雅黑" w:cs="Calibri"/>
          <w:b/>
          <w:bCs/>
          <w:color w:val="5B9BD5"/>
          <w:kern w:val="0"/>
          <w:sz w:val="24"/>
          <w:szCs w:val="24"/>
        </w:rPr>
        <w:t>3.编译后的文件</w:t>
      </w:r>
    </w:p>
    <w:p>
      <w:pPr>
        <w:widowControl/>
        <w:jc w:val="left"/>
        <w:rPr>
          <w:rFonts w:hint="eastAsia" w:ascii="微软雅黑" w:hAnsi="微软雅黑" w:eastAsia="微软雅黑" w:cs="Calibri"/>
          <w:kern w:val="0"/>
          <w:sz w:val="22"/>
        </w:rPr>
      </w:pPr>
      <w:r>
        <w:rPr>
          <w:rFonts w:hint="eastAsia" w:ascii="微软雅黑" w:hAnsi="微软雅黑" w:eastAsia="微软雅黑" w:cs="Calibri"/>
          <w:kern w:val="0"/>
          <w:sz w:val="22"/>
        </w:rPr>
        <w:t>编译后的文件在工程下的dist文件夹下，index.html文件和static文件夹下的所有文件。</w:t>
      </w:r>
    </w:p>
    <w:p>
      <w:pPr>
        <w:widowControl/>
        <w:jc w:val="left"/>
        <w:rPr>
          <w:rFonts w:hint="eastAsia" w:ascii="微软雅黑" w:hAnsi="微软雅黑" w:eastAsia="微软雅黑" w:cs="Calibri"/>
          <w:kern w:val="0"/>
          <w:sz w:val="22"/>
        </w:rPr>
      </w:pPr>
      <w:r>
        <w:rPr>
          <w:rFonts w:hint="eastAsia" w:ascii="微软雅黑" w:hAnsi="微软雅黑" w:eastAsia="微软雅黑" w:cs="Calibri"/>
          <w:kern w:val="0"/>
          <w:sz w:val="22"/>
        </w:rPr>
        <w:t>将打包后的文件放到tomcat的webapps目录下，启动tomcat服务（</w:t>
      </w:r>
      <w:r>
        <w:rPr>
          <w:rFonts w:hint="eastAsia" w:ascii="微软雅黑" w:hAnsi="微软雅黑" w:eastAsia="微软雅黑" w:cs="Calibri"/>
          <w:color w:val="E84C22"/>
          <w:kern w:val="0"/>
          <w:sz w:val="22"/>
        </w:rPr>
        <w:t>tomcat的端口不要和mirth的端口冲突，mirth如果使用了默认的8080和8443端口，tomcat不能用这2个端口号</w:t>
      </w:r>
      <w:r>
        <w:rPr>
          <w:rFonts w:hint="eastAsia" w:ascii="微软雅黑" w:hAnsi="微软雅黑" w:eastAsia="微软雅黑" w:cs="Calibri"/>
          <w:kern w:val="0"/>
          <w:sz w:val="22"/>
        </w:rPr>
        <w:t>）</w:t>
      </w:r>
    </w:p>
    <w:p>
      <w:pPr>
        <w:widowControl/>
        <w:jc w:val="left"/>
        <w:rPr>
          <w:rFonts w:hint="eastAsia" w:ascii="Calibri" w:hAnsi="Calibri" w:eastAsia="宋体" w:cs="Calibri"/>
          <w:kern w:val="0"/>
          <w:sz w:val="22"/>
        </w:rPr>
      </w:pPr>
      <w:r>
        <w:rPr>
          <w:rFonts w:hint="eastAsia" w:ascii="微软雅黑" w:hAnsi="微软雅黑" w:eastAsia="微软雅黑" w:cs="Calibri"/>
          <w:kern w:val="0"/>
          <w:sz w:val="22"/>
        </w:rPr>
        <w:t>目录层次需要注意：index.html文件与static文件夹不在同一级目录下,在webapps目录下新建一个文件夹，比如zc,将index.html文件放到zc文件夹下，将static文件夹直接放在webapps文件夹下，浏览器访问路径如下：</w:t>
      </w:r>
      <w:r>
        <w:rPr>
          <w:rFonts w:ascii="Calibri" w:hAnsi="Calibri" w:eastAsia="宋体" w:cs="Calibri"/>
          <w:kern w:val="0"/>
          <w:sz w:val="22"/>
        </w:rPr>
        <w:t>http://localhost:8888/zc</w:t>
      </w:r>
    </w:p>
    <w:p>
      <w:pPr>
        <w:widowControl/>
        <w:spacing w:beforeAutospacing="1" w:afterAutospacing="1"/>
        <w:jc w:val="left"/>
        <w:rPr>
          <w:rFonts w:ascii="Calibri" w:hAnsi="Calibri" w:eastAsia="宋体" w:cs="Calibri"/>
          <w:kern w:val="0"/>
          <w:sz w:val="22"/>
        </w:rPr>
      </w:pPr>
      <w:r>
        <w:rPr>
          <w:rFonts w:hint="eastAsia" w:ascii="微软雅黑" w:hAnsi="微软雅黑" w:eastAsia="微软雅黑" w:cs="宋体"/>
          <w:kern w:val="0"/>
          <w:sz w:val="22"/>
        </w:rPr>
        <w:t>注意：</w:t>
      </w:r>
      <w:r>
        <w:rPr>
          <w:rFonts w:ascii="Consolas" w:hAnsi="Consolas" w:eastAsia="宋体" w:cs="宋体"/>
          <w:kern w:val="0"/>
          <w:sz w:val="22"/>
        </w:rPr>
        <w:t>tomcat</w:t>
      </w:r>
      <w:r>
        <w:rPr>
          <w:rFonts w:hint="eastAsia" w:ascii="微软雅黑" w:hAnsi="微软雅黑" w:eastAsia="微软雅黑" w:cs="宋体"/>
          <w:kern w:val="0"/>
          <w:sz w:val="22"/>
        </w:rPr>
        <w:t>服务可能一闪而过，此时可以编辑</w:t>
      </w:r>
      <w:r>
        <w:rPr>
          <w:rFonts w:ascii="Consolas" w:hAnsi="Consolas" w:eastAsia="宋体" w:cs="宋体"/>
          <w:kern w:val="0"/>
          <w:sz w:val="22"/>
        </w:rPr>
        <w:t>apache-tomcat-7.0.84\bin</w:t>
      </w:r>
      <w:r>
        <w:rPr>
          <w:rFonts w:hint="eastAsia" w:ascii="微软雅黑" w:hAnsi="微软雅黑" w:eastAsia="微软雅黑" w:cs="宋体"/>
          <w:kern w:val="0"/>
          <w:sz w:val="22"/>
        </w:rPr>
        <w:t>目录下的启动脚本文件</w:t>
      </w:r>
      <w:r>
        <w:rPr>
          <w:rFonts w:ascii="Consolas" w:hAnsi="Consolas" w:eastAsia="宋体" w:cs="宋体"/>
          <w:kern w:val="0"/>
          <w:sz w:val="22"/>
        </w:rPr>
        <w:t>start.bat</w:t>
      </w:r>
      <w:r>
        <w:rPr>
          <w:rFonts w:hint="eastAsia" w:ascii="微软雅黑" w:hAnsi="微软雅黑" w:eastAsia="微软雅黑" w:cs="宋体"/>
          <w:kern w:val="0"/>
          <w:sz w:val="22"/>
        </w:rPr>
        <w:t>，在脚本末尾加入</w:t>
      </w:r>
    </w:p>
    <w:p>
      <w:pPr>
        <w:widowControl/>
        <w:spacing w:beforeAutospacing="1" w:afterAutospacing="1"/>
        <w:jc w:val="left"/>
        <w:rPr>
          <w:rFonts w:ascii="Calibri" w:hAnsi="Calibri" w:eastAsia="宋体" w:cs="Calibri"/>
          <w:kern w:val="0"/>
          <w:sz w:val="22"/>
        </w:rPr>
      </w:pPr>
      <w:r>
        <w:rPr>
          <w:rFonts w:ascii="Consolas" w:hAnsi="Consolas" w:eastAsia="宋体" w:cs="宋体"/>
          <w:kern w:val="0"/>
          <w:sz w:val="22"/>
        </w:rPr>
        <w:t>pause;</w:t>
      </w:r>
    </w:p>
    <w:p>
      <w:pPr>
        <w:widowControl/>
        <w:spacing w:beforeAutospacing="1" w:afterAutospacing="1"/>
        <w:jc w:val="left"/>
        <w:rPr>
          <w:rFonts w:ascii="Calibri" w:hAnsi="Calibri" w:eastAsia="宋体" w:cs="Calibri"/>
          <w:kern w:val="0"/>
          <w:sz w:val="22"/>
        </w:rPr>
      </w:pPr>
      <w:r>
        <w:rPr>
          <w:rFonts w:hint="eastAsia" w:ascii="微软雅黑" w:hAnsi="微软雅黑" w:eastAsia="微软雅黑" w:cs="宋体"/>
          <w:kern w:val="0"/>
          <w:sz w:val="22"/>
        </w:rPr>
        <w:t>命令，保存文件，再次双击脚本启动</w:t>
      </w:r>
      <w:r>
        <w:rPr>
          <w:rFonts w:ascii="Consolas" w:hAnsi="Consolas" w:eastAsia="宋体" w:cs="宋体"/>
          <w:kern w:val="0"/>
          <w:sz w:val="22"/>
        </w:rPr>
        <w:t>tomcat</w:t>
      </w:r>
      <w:r>
        <w:rPr>
          <w:rFonts w:hint="eastAsia" w:ascii="微软雅黑" w:hAnsi="微软雅黑" w:eastAsia="微软雅黑" w:cs="宋体"/>
          <w:kern w:val="0"/>
          <w:sz w:val="22"/>
        </w:rPr>
        <w:t>服务就可以在控制台终端看到错误提示，比如提示未配置</w:t>
      </w:r>
      <w:r>
        <w:rPr>
          <w:rFonts w:ascii="Consolas" w:hAnsi="Consolas" w:eastAsia="宋体" w:cs="宋体"/>
          <w:kern w:val="0"/>
          <w:sz w:val="22"/>
        </w:rPr>
        <w:t>JAVA_HOME</w:t>
      </w:r>
      <w:r>
        <w:rPr>
          <w:rFonts w:hint="eastAsia" w:ascii="微软雅黑" w:hAnsi="微软雅黑" w:eastAsia="微软雅黑" w:cs="宋体"/>
          <w:kern w:val="0"/>
          <w:sz w:val="22"/>
        </w:rPr>
        <w:t>环境变量，重新配置</w:t>
      </w:r>
      <w:r>
        <w:rPr>
          <w:rFonts w:ascii="Consolas" w:hAnsi="Consolas" w:eastAsia="宋体" w:cs="宋体"/>
          <w:kern w:val="0"/>
          <w:sz w:val="22"/>
        </w:rPr>
        <w:t>JAVA_HOME</w:t>
      </w:r>
      <w:r>
        <w:rPr>
          <w:rFonts w:hint="eastAsia" w:ascii="微软雅黑" w:hAnsi="微软雅黑" w:eastAsia="微软雅黑" w:cs="宋体"/>
          <w:kern w:val="0"/>
          <w:sz w:val="22"/>
        </w:rPr>
        <w:t>环境变量即可解决问题。</w:t>
      </w:r>
    </w:p>
    <w:p>
      <w:pPr>
        <w:widowControl/>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83658"/>
    <w:multiLevelType w:val="multilevel"/>
    <w:tmpl w:val="26F8365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13D2374"/>
    <w:multiLevelType w:val="multilevel"/>
    <w:tmpl w:val="313D23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1405"/>
    <w:rsid w:val="00081988"/>
    <w:rsid w:val="00157406"/>
    <w:rsid w:val="003D0E31"/>
    <w:rsid w:val="0093504F"/>
    <w:rsid w:val="00B17A47"/>
    <w:rsid w:val="00CA1405"/>
    <w:rsid w:val="00D4656D"/>
    <w:rsid w:val="00DD06ED"/>
    <w:rsid w:val="09C82F9F"/>
    <w:rsid w:val="2C4D5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qFormat/>
    <w:uiPriority w:val="99"/>
    <w:rPr>
      <w:sz w:val="18"/>
      <w:szCs w:val="18"/>
    </w:rPr>
  </w:style>
  <w:style w:type="paragraph" w:styleId="6">
    <w:name w:val="footer"/>
    <w:basedOn w:val="1"/>
    <w:link w:val="13"/>
    <w:semiHidden/>
    <w:unhideWhenUsed/>
    <w:uiPriority w:val="99"/>
    <w:pPr>
      <w:tabs>
        <w:tab w:val="center" w:pos="4153"/>
        <w:tab w:val="right" w:pos="8306"/>
      </w:tabs>
      <w:snapToGrid w:val="0"/>
      <w:jc w:val="left"/>
    </w:pPr>
    <w:rPr>
      <w:sz w:val="18"/>
      <w:szCs w:val="18"/>
    </w:rPr>
  </w:style>
  <w:style w:type="paragraph" w:styleId="7">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TML Code"/>
    <w:basedOn w:val="9"/>
    <w:semiHidden/>
    <w:unhideWhenUsed/>
    <w:qFormat/>
    <w:uiPriority w:val="99"/>
    <w:rPr>
      <w:rFonts w:ascii="宋体" w:hAnsi="宋体" w:eastAsia="宋体" w:cs="宋体"/>
      <w:sz w:val="24"/>
      <w:szCs w:val="24"/>
    </w:rPr>
  </w:style>
  <w:style w:type="character" w:customStyle="1" w:styleId="12">
    <w:name w:val="页眉 Char"/>
    <w:basedOn w:val="9"/>
    <w:link w:val="7"/>
    <w:semiHidden/>
    <w:uiPriority w:val="99"/>
    <w:rPr>
      <w:sz w:val="18"/>
      <w:szCs w:val="18"/>
    </w:rPr>
  </w:style>
  <w:style w:type="character" w:customStyle="1" w:styleId="13">
    <w:name w:val="页脚 Char"/>
    <w:basedOn w:val="9"/>
    <w:link w:val="6"/>
    <w:semiHidden/>
    <w:uiPriority w:val="99"/>
    <w:rPr>
      <w:sz w:val="18"/>
      <w:szCs w:val="18"/>
    </w:rPr>
  </w:style>
  <w:style w:type="character" w:customStyle="1" w:styleId="14">
    <w:name w:val="标题 1 Char"/>
    <w:basedOn w:val="9"/>
    <w:link w:val="2"/>
    <w:uiPriority w:val="9"/>
    <w:rPr>
      <w:rFonts w:ascii="宋体" w:hAnsi="宋体" w:eastAsia="宋体" w:cs="宋体"/>
      <w:b/>
      <w:bCs/>
      <w:kern w:val="36"/>
      <w:sz w:val="48"/>
      <w:szCs w:val="48"/>
    </w:rPr>
  </w:style>
  <w:style w:type="character" w:customStyle="1" w:styleId="15">
    <w:name w:val="标题 2 Char"/>
    <w:basedOn w:val="9"/>
    <w:link w:val="3"/>
    <w:uiPriority w:val="9"/>
    <w:rPr>
      <w:rFonts w:ascii="宋体" w:hAnsi="宋体" w:eastAsia="宋体" w:cs="宋体"/>
      <w:b/>
      <w:bCs/>
      <w:kern w:val="0"/>
      <w:sz w:val="36"/>
      <w:szCs w:val="36"/>
    </w:rPr>
  </w:style>
  <w:style w:type="character" w:customStyle="1" w:styleId="16">
    <w:name w:val="标题 3 Char"/>
    <w:basedOn w:val="9"/>
    <w:link w:val="4"/>
    <w:uiPriority w:val="9"/>
    <w:rPr>
      <w:rFonts w:ascii="宋体" w:hAnsi="宋体" w:eastAsia="宋体" w:cs="宋体"/>
      <w:b/>
      <w:bCs/>
      <w:kern w:val="0"/>
      <w:sz w:val="27"/>
      <w:szCs w:val="27"/>
    </w:rPr>
  </w:style>
  <w:style w:type="character" w:customStyle="1" w:styleId="17">
    <w:name w:val="批注框文本 Char"/>
    <w:basedOn w:val="9"/>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184</Words>
  <Characters>1049</Characters>
  <Lines>8</Lines>
  <Paragraphs>2</Paragraphs>
  <ScaleCrop>false</ScaleCrop>
  <LinksUpToDate>false</LinksUpToDate>
  <CharactersWithSpaces>1231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2018-02-05T05:36:00Z</dcterms:created>
  <dc:creator>Windows 用户</dc:creator>
  <cp:lastModifiedBy>lenovo</cp:lastModifiedBy>
  <dcterms:modified xsi:type="dcterms:W3CDTF">2018-03-26T05:17:51Z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2052-10.1.0.7224</vt:lpwstr>
  </property>
</Properties>
</file>