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下载地址：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"https://mp.weixin.qq.com/debug/wxadoc/dev/devtools/download.html"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https://mp.weixin.qq.com/debug/wxadoc/dev/devtools/download.html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开发文档网址: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"https://mp.weixin.qq.com/debug/wxadoc/dev/framework/config.html"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3"/>
          <w:rFonts w:hint="eastAsia"/>
          <w:sz w:val="28"/>
          <w:szCs w:val="28"/>
        </w:rPr>
        <w:t>https://mp.weixin.qq.com/debug/wxadoc/dev/framework/config.html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E2E67"/>
    <w:rsid w:val="4A466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2018-02-12T03:01:18Z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