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1.基础知识</w:t>
      </w:r>
      <w:r>
        <w:tab/>
      </w:r>
      <w:r>
        <w:fldChar w:fldCharType="begin"/>
      </w:r>
      <w:r>
        <w:instrText xml:space="preserve"> PAGEREF _Toc18945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typeof类型</w:t>
      </w:r>
      <w:r>
        <w:tab/>
      </w:r>
      <w:r>
        <w:fldChar w:fldCharType="begin"/>
      </w:r>
      <w:r>
        <w:instrText xml:space="preserve"> PAGEREF _Toc19883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原型和原型链</w:t>
      </w:r>
      <w:r>
        <w:tab/>
      </w:r>
      <w:r>
        <w:fldChar w:fldCharType="begin"/>
      </w:r>
      <w:r>
        <w:instrText xml:space="preserve"> PAGEREF _Toc19960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原型链规则</w:t>
      </w:r>
      <w:r>
        <w:tab/>
      </w:r>
      <w:r>
        <w:fldChar w:fldCharType="begin"/>
      </w:r>
      <w:r>
        <w:instrText xml:space="preserve"> PAGEREF _Toc10597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2.1原型链</w:t>
      </w:r>
      <w:r>
        <w:tab/>
      </w:r>
      <w:r>
        <w:fldChar w:fldCharType="begin"/>
      </w:r>
      <w:r>
        <w:instrText xml:space="preserve"> PAGEREF _Toc18325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instanceof</w:t>
      </w:r>
      <w:r>
        <w:tab/>
      </w:r>
      <w:r>
        <w:fldChar w:fldCharType="begin"/>
      </w:r>
      <w:r>
        <w:instrText xml:space="preserve"> PAGEREF _Toc19277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2.4面试问题解答</w:t>
      </w:r>
      <w:r>
        <w:tab/>
      </w:r>
      <w:r>
        <w:fldChar w:fldCharType="begin"/>
      </w:r>
      <w:r>
        <w:instrText xml:space="preserve"> PAGEREF _Toc5693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2.4.1 如何准确判断一个变量是数组类型</w:t>
      </w:r>
      <w:r>
        <w:tab/>
      </w:r>
      <w:r>
        <w:fldChar w:fldCharType="begin"/>
      </w:r>
      <w:r>
        <w:instrText xml:space="preserve"> PAGEREF _Toc8274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2.4.2 写一个原型链继承的例子</w:t>
      </w:r>
      <w:r>
        <w:tab/>
      </w:r>
      <w:r>
        <w:fldChar w:fldCharType="begin"/>
      </w:r>
      <w:r>
        <w:instrText xml:space="preserve"> PAGEREF _Toc14808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2.4.3 描述new一个对象的过程</w:t>
      </w:r>
      <w:bookmarkStart w:id="29" w:name="_GoBack"/>
      <w:bookmarkEnd w:id="29"/>
      <w:r>
        <w:tab/>
      </w:r>
      <w:r>
        <w:fldChar w:fldCharType="begin"/>
      </w:r>
      <w:r>
        <w:instrText xml:space="preserve"> PAGEREF _Toc7334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2.4.4 zepto(其他框架)如何使用原型链</w:t>
      </w:r>
      <w:r>
        <w:tab/>
      </w:r>
      <w:r>
        <w:fldChar w:fldCharType="begin"/>
      </w:r>
      <w:r>
        <w:instrText xml:space="preserve"> PAGEREF _Toc8721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作用域和闭包</w:t>
      </w:r>
      <w:r>
        <w:tab/>
      </w:r>
      <w:r>
        <w:fldChar w:fldCharType="begin"/>
      </w:r>
      <w:r>
        <w:instrText xml:space="preserve"> PAGEREF _Toc5247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3.1执行上下文</w:t>
      </w:r>
      <w:r>
        <w:tab/>
      </w:r>
      <w:r>
        <w:fldChar w:fldCharType="begin"/>
      </w:r>
      <w:r>
        <w:instrText xml:space="preserve"> PAGEREF _Toc20628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this含义</w:t>
      </w:r>
      <w:r>
        <w:tab/>
      </w:r>
      <w:r>
        <w:fldChar w:fldCharType="begin"/>
      </w:r>
      <w:r>
        <w:instrText xml:space="preserve"> PAGEREF _Toc20453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作用域</w:t>
      </w:r>
      <w:r>
        <w:tab/>
      </w:r>
      <w:r>
        <w:fldChar w:fldCharType="begin"/>
      </w:r>
      <w:r>
        <w:instrText xml:space="preserve"> PAGEREF _Toc11824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 闭包</w:t>
      </w:r>
      <w:r>
        <w:rPr>
          <w:rFonts w:hint="eastAsia"/>
          <w:szCs w:val="32"/>
          <w:lang w:val="en-US" w:eastAsia="zh-CN"/>
        </w:rPr>
        <w:t>（函数套函数）</w:t>
      </w:r>
      <w:r>
        <w:tab/>
      </w:r>
      <w:r>
        <w:fldChar w:fldCharType="begin"/>
      </w:r>
      <w:r>
        <w:instrText xml:space="preserve"> PAGEREF _Toc22986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3.5相关面试问题解答</w:t>
      </w:r>
      <w:r>
        <w:tab/>
      </w:r>
      <w:r>
        <w:fldChar w:fldCharType="begin"/>
      </w:r>
      <w:r>
        <w:instrText xml:space="preserve"> PAGEREF _Toc12800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3.5.1变量提升的概念</w:t>
      </w:r>
      <w:r>
        <w:tab/>
      </w:r>
      <w:r>
        <w:fldChar w:fldCharType="begin"/>
      </w:r>
      <w:r>
        <w:instrText xml:space="preserve"> PAGEREF _Toc19708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3.5.2 说明this几种不同的应用场景</w:t>
      </w:r>
      <w:r>
        <w:tab/>
      </w:r>
      <w:r>
        <w:fldChar w:fldCharType="begin"/>
      </w:r>
      <w:r>
        <w:instrText xml:space="preserve"> PAGEREF _Toc13081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3.5.3 创建10个&lt;a&gt;标签，点击的时候弹出对应的序号</w:t>
      </w:r>
      <w:r>
        <w:tab/>
      </w:r>
      <w:r>
        <w:fldChar w:fldCharType="begin"/>
      </w:r>
      <w:r>
        <w:instrText xml:space="preserve"> PAGEREF _Toc13761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3.5.4 如何理解作用域</w:t>
      </w:r>
      <w:r>
        <w:tab/>
      </w:r>
      <w:r>
        <w:fldChar w:fldCharType="begin"/>
      </w:r>
      <w:r>
        <w:instrText xml:space="preserve"> PAGEREF _Toc16448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3.5.5 实际开发中闭包的应用</w:t>
      </w:r>
      <w:r>
        <w:tab/>
      </w:r>
      <w:r>
        <w:fldChar w:fldCharType="begin"/>
      </w:r>
      <w:r>
        <w:instrText xml:space="preserve"> PAGEREF _Toc5389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4.异步和单线程</w:t>
      </w:r>
      <w:r>
        <w:tab/>
      </w:r>
      <w:r>
        <w:fldChar w:fldCharType="begin"/>
      </w:r>
      <w:r>
        <w:instrText xml:space="preserve"> PAGEREF _Toc30391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什么是异步</w:t>
      </w:r>
      <w:r>
        <w:tab/>
      </w:r>
      <w:r>
        <w:fldChar w:fldCharType="begin"/>
      </w:r>
      <w:r>
        <w:instrText xml:space="preserve"> PAGEREF _Toc15031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4.2 异步单线程</w:t>
      </w:r>
      <w:r>
        <w:tab/>
      </w:r>
      <w:r>
        <w:fldChar w:fldCharType="begin"/>
      </w:r>
      <w:r>
        <w:instrText xml:space="preserve"> PAGEREF _Toc22572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问题</w:t>
      </w:r>
      <w:r>
        <w:tab/>
      </w:r>
      <w:r>
        <w:fldChar w:fldCharType="begin"/>
      </w:r>
      <w:r>
        <w:instrText xml:space="preserve"> PAGEREF _Toc5663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4.3.1. 同步和异步的区别是什么？举例子</w:t>
      </w:r>
      <w:r>
        <w:tab/>
      </w:r>
      <w:r>
        <w:fldChar w:fldCharType="begin"/>
      </w:r>
      <w:r>
        <w:instrText xml:space="preserve"> PAGEREF _Toc24897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4.3.2. 一个关于setTimeout的笔试题</w:t>
      </w:r>
      <w:r>
        <w:tab/>
      </w:r>
      <w:r>
        <w:fldChar w:fldCharType="begin"/>
      </w:r>
      <w:r>
        <w:instrText xml:space="preserve"> PAGEREF _Toc22808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4.3.3. 前端使用异步的场景有哪些</w:t>
      </w:r>
      <w:r>
        <w:tab/>
      </w:r>
      <w:r>
        <w:fldChar w:fldCharType="begin"/>
      </w:r>
      <w:r>
        <w:instrText xml:space="preserve"> PAGEREF _Toc27986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8945"/>
      <w:r>
        <w:rPr>
          <w:rFonts w:hint="eastAsia"/>
          <w:lang w:val="en-US" w:eastAsia="zh-CN"/>
        </w:rPr>
        <w:t>1.基础知识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19883"/>
      <w:r>
        <w:rPr>
          <w:rFonts w:hint="eastAsia"/>
          <w:lang w:val="en-US" w:eastAsia="zh-CN"/>
        </w:rPr>
        <w:t>1.1 typeof类型</w:t>
      </w:r>
      <w:bookmarkEnd w:id="1"/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Number、boolean、string、undefined、function、symbol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1.2 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9960"/>
      <w:r>
        <w:rPr>
          <w:rFonts w:hint="eastAsia"/>
          <w:lang w:val="en-US" w:eastAsia="zh-CN"/>
        </w:rPr>
        <w:t>原型和原型链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0597"/>
      <w:r>
        <w:rPr>
          <w:rFonts w:hint="eastAsia"/>
          <w:lang w:val="en-US" w:eastAsia="zh-CN"/>
        </w:rPr>
        <w:t>2.1 原型链规则</w:t>
      </w:r>
      <w:bookmarkEnd w:id="3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2.1.1 所有引用类型（数组、对象、函数）都具有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对象特性即可拓展属性（null除外）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2.1.2 所有引用类型（数组、对象）都具有一个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_ptoto_属性，属性值是一个普通对象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2.1.3 所有函数都具有一个显示原型（ptototype）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属性，属性值是一个普通对象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90415" cy="2124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2.1.4 对象的隐式原型（_ptoto_）指向构造函数的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显示原型(prototype)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2.1.5 当试图得到一个引用类型的某个属性时，但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这个变量的本身没有这个属性，那么就会去它的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_proto_（即构造函数的prototype）里去寻找。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89814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2.1.6 循环对象自身的属性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506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8325"/>
      <w:r>
        <w:rPr>
          <w:rFonts w:hint="eastAsia"/>
          <w:lang w:val="en-US" w:eastAsia="zh-CN"/>
        </w:rPr>
        <w:t>2.1原型链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27806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9277"/>
      <w:r>
        <w:rPr>
          <w:rFonts w:hint="eastAsia"/>
          <w:lang w:val="en-US" w:eastAsia="zh-CN"/>
        </w:rPr>
        <w:t>2.3 instanceof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(用 instanceof 判断一个函数是否是一个变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量的构造函数)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例：f instanceof Foo(f 的 _ptoto_一层层往上找，能否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对应Foo的prototype)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693"/>
      <w:r>
        <w:rPr>
          <w:rFonts w:hint="eastAsia"/>
          <w:lang w:val="en-US" w:eastAsia="zh-CN"/>
        </w:rPr>
        <w:t>2.4面试问题解答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8274"/>
      <w:r>
        <w:rPr>
          <w:rFonts w:hint="eastAsia"/>
          <w:lang w:val="en-US" w:eastAsia="zh-CN"/>
        </w:rPr>
        <w:t>2.4.1 如何准确判断一个变量是数组类型</w:t>
      </w:r>
      <w:bookmarkEnd w:id="7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用instanceof Array 来判断.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bookmarkStart w:id="8" w:name="_Toc14808"/>
      <w:r>
        <w:rPr>
          <w:rFonts w:hint="eastAsia"/>
          <w:b/>
          <w:lang w:val="en-US" w:eastAsia="zh-CN"/>
        </w:rPr>
        <w:t>2.4.2 写一个原型链继承的例子</w:t>
      </w:r>
      <w:bookmarkEnd w:id="8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Arez(name){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this.name =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Arez.prototype.showName = function(){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alert('showName')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var Bay = new Arez('wang');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Bay.showName();</w:t>
      </w:r>
    </w:p>
    <w:p>
      <w:pPr>
        <w:pStyle w:val="4"/>
        <w:rPr>
          <w:rFonts w:hint="eastAsia"/>
          <w:b/>
          <w:lang w:val="en-US" w:eastAsia="zh-CN"/>
        </w:rPr>
      </w:pPr>
      <w:bookmarkStart w:id="9" w:name="_Toc7334"/>
      <w:r>
        <w:rPr>
          <w:rFonts w:hint="eastAsia"/>
          <w:b/>
          <w:lang w:val="en-US" w:eastAsia="zh-CN"/>
        </w:rPr>
        <w:t>2.4.3 描述new一个对象的过程</w:t>
      </w:r>
      <w:bookmarkEnd w:id="9"/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Foo (name,age){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this.name = name;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this.age = age;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Rec= new Foo 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cheng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,12);</w:t>
      </w:r>
    </w:p>
    <w:p>
      <w:pPr>
        <w:pStyle w:val="4"/>
        <w:rPr>
          <w:rFonts w:hint="eastAsia"/>
          <w:b/>
          <w:lang w:val="en-US" w:eastAsia="zh-CN"/>
        </w:rPr>
      </w:pPr>
      <w:bookmarkStart w:id="10" w:name="_Toc8721"/>
      <w:r>
        <w:rPr>
          <w:rFonts w:hint="eastAsia"/>
          <w:b/>
          <w:lang w:val="en-US" w:eastAsia="zh-CN"/>
        </w:rPr>
        <w:t>2.4.4 zepto(其他框架)如何使用原型链</w:t>
      </w:r>
      <w:bookmarkEnd w:id="1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5247"/>
      <w:r>
        <w:rPr>
          <w:rFonts w:hint="eastAsia"/>
          <w:lang w:val="en-US" w:eastAsia="zh-CN"/>
        </w:rPr>
        <w:t>作用域和闭包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0628"/>
      <w:r>
        <w:rPr>
          <w:rFonts w:hint="eastAsia"/>
          <w:lang w:val="en-US" w:eastAsia="zh-CN"/>
        </w:rPr>
        <w:t>3.1执行上下文</w:t>
      </w:r>
      <w:bookmarkEnd w:id="12"/>
    </w:p>
    <w:p>
      <w:pPr>
        <w:ind w:firstLine="420" w:firstLineChars="0"/>
      </w:pPr>
      <w:r>
        <w:drawing>
          <wp:inline distT="0" distB="0" distL="114300" distR="114300">
            <wp:extent cx="3123565" cy="27139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0453"/>
      <w:r>
        <w:rPr>
          <w:rFonts w:hint="eastAsia"/>
          <w:lang w:val="en-US" w:eastAsia="zh-CN"/>
        </w:rPr>
        <w:t>3.2 this含义</w:t>
      </w:r>
      <w:bookmarkEnd w:id="13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this要在执行时才能确认值，定义时无法确认</w:t>
      </w:r>
    </w:p>
    <w:p>
      <w:r>
        <w:drawing>
          <wp:inline distT="0" distB="0" distL="114300" distR="114300">
            <wp:extent cx="5066665" cy="23526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10785" cy="3305810"/>
            <wp:effectExtent l="0" t="0" r="18415" b="8890"/>
            <wp:docPr id="7" name="图片 7" descr="15203930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039302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4" w:name="_Toc11824"/>
      <w:r>
        <w:rPr>
          <w:rFonts w:hint="eastAsia"/>
          <w:lang w:val="en-US" w:eastAsia="zh-CN"/>
        </w:rPr>
        <w:t>3.3 作用域</w:t>
      </w:r>
      <w:bookmarkEnd w:id="14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js无块级作用域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r>
        <w:drawing>
          <wp:inline distT="0" distB="0" distL="114300" distR="114300">
            <wp:extent cx="5271135" cy="735330"/>
            <wp:effectExtent l="0" t="0" r="5715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32"/>
          <w:szCs w:val="32"/>
          <w:lang w:val="en-US" w:eastAsia="zh-CN"/>
        </w:rPr>
      </w:pPr>
      <w:bookmarkStart w:id="15" w:name="_Toc22986"/>
      <w:r>
        <w:rPr>
          <w:rFonts w:hint="eastAsia"/>
          <w:lang w:val="en-US" w:eastAsia="zh-CN"/>
        </w:rPr>
        <w:t>3.4 闭包</w:t>
      </w:r>
      <w:r>
        <w:rPr>
          <w:rFonts w:hint="eastAsia"/>
          <w:sz w:val="32"/>
          <w:szCs w:val="32"/>
          <w:lang w:val="en-US" w:eastAsia="zh-CN"/>
        </w:rPr>
        <w:t>（函数套函数）</w:t>
      </w:r>
      <w:bookmarkEnd w:id="15"/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闭包的使用场景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函数作为返回值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函数作为参数传递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466975" cy="4685665"/>
            <wp:effectExtent l="0" t="0" r="9525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/>
          <w:lang w:val="en-US" w:eastAsia="zh-CN"/>
        </w:rPr>
      </w:pPr>
      <w:bookmarkStart w:id="16" w:name="_Toc12800"/>
      <w:r>
        <w:rPr>
          <w:rStyle w:val="10"/>
          <w:rFonts w:hint="eastAsia"/>
          <w:lang w:val="en-US" w:eastAsia="zh-CN"/>
        </w:rPr>
        <w:t>3.5相关面试问题解答</w:t>
      </w:r>
    </w:p>
    <w:bookmarkEnd w:id="16"/>
    <w:p>
      <w:pPr>
        <w:pStyle w:val="4"/>
        <w:rPr>
          <w:rFonts w:hint="eastAsia"/>
          <w:lang w:val="en-US" w:eastAsia="zh-CN"/>
        </w:rPr>
      </w:pPr>
      <w:bookmarkStart w:id="17" w:name="_Toc19708"/>
      <w:r>
        <w:rPr>
          <w:rFonts w:hint="eastAsia"/>
          <w:lang w:val="en-US" w:eastAsia="zh-CN"/>
        </w:rPr>
        <w:t>3.5.1变量提升的概念</w:t>
      </w:r>
      <w:bookmarkEnd w:id="17"/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把var a提前、把函数提前</w:t>
      </w:r>
    </w:p>
    <w:p>
      <w:pPr>
        <w:pStyle w:val="4"/>
        <w:rPr>
          <w:rFonts w:hint="eastAsia"/>
          <w:b/>
          <w:lang w:val="en-US" w:eastAsia="zh-CN"/>
        </w:rPr>
      </w:pPr>
      <w:bookmarkStart w:id="18" w:name="_Toc13081"/>
      <w:r>
        <w:rPr>
          <w:rFonts w:hint="eastAsia"/>
          <w:b/>
          <w:lang w:val="en-US" w:eastAsia="zh-CN"/>
        </w:rPr>
        <w:t>3.5.2 说明this几种不同的应用场景</w:t>
      </w:r>
      <w:bookmarkEnd w:id="18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作为构造函数执行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作为对象属性执行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作为普通函数执行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Call apply bind</w:t>
      </w:r>
    </w:p>
    <w:p>
      <w:pPr>
        <w:pStyle w:val="4"/>
        <w:rPr>
          <w:rFonts w:hint="eastAsia"/>
          <w:b/>
          <w:lang w:val="en-US" w:eastAsia="zh-CN"/>
        </w:rPr>
      </w:pPr>
      <w:bookmarkStart w:id="19" w:name="_Toc13761"/>
      <w:r>
        <w:rPr>
          <w:rFonts w:hint="eastAsia"/>
          <w:b/>
          <w:lang w:val="en-US" w:eastAsia="zh-CN"/>
        </w:rPr>
        <w:t>3.5.3 创建10个&lt;a&gt;标签，点击的时候弹出对应的序号</w:t>
      </w:r>
      <w:bookmarkEnd w:id="19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628515" cy="2314575"/>
            <wp:effectExtent l="0" t="0" r="63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0" w:name="_Toc16448"/>
      <w:r>
        <w:rPr>
          <w:rFonts w:hint="eastAsia"/>
          <w:lang w:val="en-US" w:eastAsia="zh-CN"/>
        </w:rPr>
        <w:t>3.5.4 如何理解作用域</w:t>
      </w:r>
      <w:bookmarkEnd w:id="20"/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自由变量，自由变量的查找（没有定义会去父级作用域去</w:t>
      </w:r>
      <w:r>
        <w:rPr>
          <w:rFonts w:hint="eastAsia"/>
          <w:sz w:val="32"/>
          <w:szCs w:val="32"/>
          <w:lang w:val="en-US" w:eastAsia="zh-CN"/>
        </w:rPr>
        <w:tab/>
        <w:t>寻找定义的参数）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作用域链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闭包的两个场景</w:t>
      </w:r>
    </w:p>
    <w:p>
      <w:pPr>
        <w:pStyle w:val="4"/>
        <w:rPr>
          <w:rFonts w:hint="eastAsia"/>
          <w:lang w:val="en-US" w:eastAsia="zh-CN"/>
        </w:rPr>
      </w:pPr>
      <w:bookmarkStart w:id="21" w:name="_Toc5389"/>
      <w:r>
        <w:rPr>
          <w:rFonts w:hint="eastAsia"/>
          <w:lang w:val="en-US" w:eastAsia="zh-CN"/>
        </w:rPr>
        <w:t>3.5.5 实际开发中闭包的应用</w:t>
      </w:r>
      <w:bookmarkEnd w:id="2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实际运用在封装变量，收敛权限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199765" cy="3180715"/>
            <wp:effectExtent l="0" t="0" r="63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2" w:name="_Toc30391"/>
      <w:r>
        <w:rPr>
          <w:rFonts w:hint="eastAsia"/>
          <w:lang w:val="en-US" w:eastAsia="zh-CN"/>
        </w:rPr>
        <w:t>4.异步和单线程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5031"/>
      <w:r>
        <w:rPr>
          <w:rFonts w:hint="eastAsia"/>
          <w:lang w:val="en-US" w:eastAsia="zh-CN"/>
        </w:rPr>
        <w:t>4.1 什么是异步</w:t>
      </w:r>
      <w:bookmarkEnd w:id="23"/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3"/>
        <w:rPr>
          <w:rFonts w:hint="eastAsia"/>
          <w:szCs w:val="22"/>
          <w:lang w:val="en-US" w:eastAsia="zh-CN"/>
        </w:rPr>
      </w:pPr>
      <w:bookmarkStart w:id="24" w:name="_Toc22572"/>
      <w:r>
        <w:rPr>
          <w:rFonts w:hint="eastAsia"/>
          <w:szCs w:val="22"/>
          <w:lang w:val="en-US" w:eastAsia="zh-CN"/>
        </w:rPr>
        <w:t>4.2 异步单线程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5663"/>
      <w:r>
        <w:rPr>
          <w:rFonts w:hint="eastAsia"/>
          <w:lang w:val="en-US" w:eastAsia="zh-CN"/>
        </w:rPr>
        <w:t>4.3 问题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24897"/>
      <w:r>
        <w:rPr>
          <w:rFonts w:hint="eastAsia"/>
          <w:lang w:val="en-US" w:eastAsia="zh-CN"/>
        </w:rPr>
        <w:t>4.3.1. 同步和异步的区别是什么？举例子</w:t>
      </w:r>
      <w:bookmarkEnd w:id="26"/>
    </w:p>
    <w:p>
      <w:pPr>
        <w:pStyle w:val="4"/>
        <w:rPr>
          <w:rFonts w:hint="eastAsia"/>
          <w:b/>
          <w:lang w:val="en-US" w:eastAsia="zh-CN"/>
        </w:rPr>
      </w:pPr>
      <w:bookmarkStart w:id="27" w:name="_Toc22808"/>
      <w:r>
        <w:rPr>
          <w:rFonts w:hint="eastAsia"/>
          <w:b/>
          <w:lang w:val="en-US" w:eastAsia="zh-CN"/>
        </w:rPr>
        <w:t>4.3.2. 一个关于setTimeout的笔试题</w:t>
      </w:r>
      <w:bookmarkEnd w:id="27"/>
    </w:p>
    <w:p>
      <w:pPr>
        <w:pStyle w:val="4"/>
        <w:rPr>
          <w:rFonts w:hint="eastAsia"/>
          <w:b/>
          <w:lang w:val="en-US" w:eastAsia="zh-CN"/>
        </w:rPr>
      </w:pPr>
      <w:bookmarkStart w:id="28" w:name="_Toc27986"/>
      <w:r>
        <w:rPr>
          <w:rFonts w:hint="eastAsia"/>
          <w:b/>
          <w:lang w:val="en-US" w:eastAsia="zh-CN"/>
        </w:rPr>
        <w:t>4.3.3. 前端使用异步的场景有哪些</w:t>
      </w:r>
      <w:bookmarkEnd w:id="28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定时任务：setTimeout 、setInverval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网络请求：ajax请求，动态&lt;img&gt;加载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事件绑定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F098"/>
    <w:multiLevelType w:val="singleLevel"/>
    <w:tmpl w:val="5A9CF0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F7AF1"/>
    <w:multiLevelType w:val="singleLevel"/>
    <w:tmpl w:val="5A9F7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72E31"/>
    <w:rsid w:val="06E23128"/>
    <w:rsid w:val="07EC4C6A"/>
    <w:rsid w:val="0DCC170C"/>
    <w:rsid w:val="0E3602D3"/>
    <w:rsid w:val="12DA6CB4"/>
    <w:rsid w:val="1A5E5234"/>
    <w:rsid w:val="1B0311A2"/>
    <w:rsid w:val="1DB47866"/>
    <w:rsid w:val="1EE46764"/>
    <w:rsid w:val="1F7D7AA7"/>
    <w:rsid w:val="26923AAA"/>
    <w:rsid w:val="26B60511"/>
    <w:rsid w:val="28A13DA3"/>
    <w:rsid w:val="2CE640A2"/>
    <w:rsid w:val="2FC44028"/>
    <w:rsid w:val="39663C81"/>
    <w:rsid w:val="39F15EB4"/>
    <w:rsid w:val="3BA471D9"/>
    <w:rsid w:val="3F810464"/>
    <w:rsid w:val="3FC35BE7"/>
    <w:rsid w:val="40FF14A6"/>
    <w:rsid w:val="41722963"/>
    <w:rsid w:val="4229015D"/>
    <w:rsid w:val="435D10C5"/>
    <w:rsid w:val="45F51605"/>
    <w:rsid w:val="495E17B4"/>
    <w:rsid w:val="4B3F087B"/>
    <w:rsid w:val="543111A4"/>
    <w:rsid w:val="54C9771D"/>
    <w:rsid w:val="56FF79A4"/>
    <w:rsid w:val="57D37DD4"/>
    <w:rsid w:val="5C1B58B1"/>
    <w:rsid w:val="5C8066D7"/>
    <w:rsid w:val="5DAA60C2"/>
    <w:rsid w:val="69726CDC"/>
    <w:rsid w:val="76174C2B"/>
    <w:rsid w:val="78297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2018-03-07T09:23:00Z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