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2019.4.22-2019.4.29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周一：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/>
          <w:b/>
          <w:bCs/>
          <w:sz w:val="24"/>
          <w:szCs w:val="24"/>
          <w:lang w:val="en-US" w:eastAsia="zh-CN"/>
        </w:rPr>
        <w:t>慕课网企业网站布局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剩下的代码规范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投递深信服前端</w:t>
      </w:r>
      <w:r>
        <w:rPr>
          <w:rFonts w:hint="eastAsia"/>
          <w:b/>
          <w:bCs/>
          <w:sz w:val="24"/>
          <w:szCs w:val="24"/>
          <w:lang w:val="en-US" w:eastAsia="zh-CN"/>
        </w:rPr>
        <w:t>实习简历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回顾</w:t>
      </w:r>
      <w:r>
        <w:rPr>
          <w:rFonts w:hint="eastAsia"/>
          <w:b/>
          <w:bCs/>
          <w:sz w:val="24"/>
          <w:szCs w:val="24"/>
          <w:lang w:val="en-US" w:eastAsia="zh-CN"/>
        </w:rPr>
        <w:t>几种布局方式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IFEDay16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，开启</w:t>
      </w:r>
      <w:r>
        <w:rPr>
          <w:rFonts w:hint="eastAsia"/>
          <w:b/>
          <w:bCs/>
          <w:sz w:val="24"/>
          <w:szCs w:val="24"/>
          <w:lang w:val="en-US" w:eastAsia="zh-CN"/>
        </w:rPr>
        <w:t>JS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的学习）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周二：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</w:t>
      </w:r>
      <w:r>
        <w:rPr>
          <w:rFonts w:hint="eastAsia"/>
          <w:b/>
          <w:bCs/>
          <w:sz w:val="24"/>
          <w:szCs w:val="24"/>
          <w:lang w:val="en-US" w:eastAsia="zh-CN"/>
        </w:rPr>
        <w:t>IFEDay16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剩下的学习完了</w:t>
      </w:r>
    </w:p>
    <w:p>
      <w:r>
        <w:drawing>
          <wp:inline distT="0" distB="0" distL="114300" distR="114300">
            <wp:extent cx="47434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000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4895850" cy="3629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2450" cy="451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day17-18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开启学习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周三：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JS中数字与字符串相加，怎么都是字符串的结果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indexOf表示包含那个字符或字符串时不为-1.不包含则为-1</w:t>
      </w:r>
    </w:p>
    <w:p>
      <w:r>
        <w:drawing>
          <wp:inline distT="0" distB="0" distL="114300" distR="114300">
            <wp:extent cx="2209800" cy="8858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&lt;p&gt;点击按钮就可以执行 &lt;em&gt;displayDate()&lt;/em&gt; 函数。&lt;/p&gt;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onclick="displayDate()"&gt;点击这里&lt;/button&gt;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displayDate()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document.getElementById("demo").innerHTML=Date();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id="demo"&gt;&lt;/p&gt;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//这样点击后出现的文字就另起一段了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r>
        <w:drawing>
          <wp:inline distT="0" distB="0" distL="114300" distR="114300">
            <wp:extent cx="4010025" cy="10572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day17-18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练习编码做完了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周四：</w:t>
      </w:r>
    </w:p>
    <w:p>
      <w:r>
        <w:drawing>
          <wp:inline distT="0" distB="0" distL="114300" distR="114300">
            <wp:extent cx="5271135" cy="2773045"/>
            <wp:effectExtent l="0" t="0" r="571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Day19 DOM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完成了代码练习，主要是练习查询，创建元素，创建变量来存储元素的引用等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详见MDN操作文档里的</w:t>
      </w:r>
      <w:r>
        <w:rPr>
          <w:rFonts w:hint="eastAsia"/>
          <w:b/>
          <w:bCs/>
          <w:sz w:val="24"/>
          <w:szCs w:val="24"/>
          <w:lang w:val="en-US" w:eastAsia="zh-CN"/>
        </w:rPr>
        <w:t>购物清单练习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document.querySelector</w:t>
      </w:r>
      <w:r>
        <w:rPr>
          <w:rFonts w:hint="eastAsia"/>
          <w:b/>
          <w:bCs/>
          <w:sz w:val="24"/>
          <w:szCs w:val="24"/>
          <w:lang w:val="en-US" w:eastAsia="zh-CN"/>
        </w:rPr>
        <w:t>等规范还没有看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LeetCode 两道题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Letter Combinations of a Phone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用递归做</w:t>
      </w:r>
    </w:p>
    <w:p>
      <w:r>
        <w:drawing>
          <wp:inline distT="0" distB="0" distL="114300" distR="114300">
            <wp:extent cx="2047875" cy="3429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9550" cy="3429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结果和两个数字相减相同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Segoe UI" w:hAnsi="Segoe UI" w:eastAsia="Segoe UI" w:cs="Segoe UI"/>
          <w:b/>
          <w:i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 Valid Parentheses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285240"/>
            <wp:effectExtent l="0" t="0" r="381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Day20-21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67025" cy="1533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周五：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IFE Day20-21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练习二中的</w:t>
      </w:r>
    </w:p>
    <w:p>
      <w:r>
        <w:drawing>
          <wp:inline distT="0" distB="0" distL="114300" distR="114300">
            <wp:extent cx="4057650" cy="12382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事件（重点！！！）慕课上看的视频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"https://www.cnblogs.com/lazychen/p/5664788.html"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https://www.cnblogs.com/lazychen/p/5664788.html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r>
        <w:drawing>
          <wp:inline distT="0" distB="0" distL="114300" distR="114300">
            <wp:extent cx="5133975" cy="13716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40535"/>
            <wp:effectExtent l="0" t="0" r="4445" b="1206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一级一级地向上传播直到document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63420"/>
            <wp:effectExtent l="0" t="0" r="5715" b="177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5725" cy="3629025"/>
            <wp:effectExtent l="0" t="0" r="952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1133475"/>
            <wp:effectExtent l="0" t="0" r="952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22020"/>
            <wp:effectExtent l="0" t="0" r="7620" b="1143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08405"/>
            <wp:effectExtent l="0" t="0" r="6985" b="1079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第三个值为false时表示在事件冒泡阶段调用事件处理程序,一般建议在冒泡阶段使用,特殊情况才在捕获阶段;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2405" cy="3361055"/>
            <wp:effectExtent l="0" t="0" r="4445" b="1079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1275" cy="39052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2095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完全等价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跨浏览器的事件处理程序的具体做法</w:t>
      </w:r>
    </w:p>
    <w:p>
      <w:r>
        <w:drawing>
          <wp:inline distT="0" distB="0" distL="114300" distR="114300">
            <wp:extent cx="4591050" cy="3267075"/>
            <wp:effectExtent l="0" t="0" r="0" b="952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0475" cy="352425"/>
            <wp:effectExtent l="0" t="0" r="9525" b="952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86300" cy="2314575"/>
            <wp:effectExtent l="0" t="0" r="0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周六：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上午上课，下午看了点论文，开组会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晚上：当一个DOM事件被触发的时候，他并不是只在它的起源对象上触发一次，而是会经历三个不同的阶段。简而言之：事件一开始从文档的根节点流向目标对象(捕获阶段)，然后在目标对向上被触发(目标阶段)，之后再回溯到文档的根节点(冒泡阶段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window.setInterval()方法当然也可以简写成setInterval()。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特别说明:凡是属于window对象的方法都可以直接使用，无需使用window对象调用。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周日：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Day20-21</w:t>
      </w:r>
    </w:p>
    <w:p>
      <w:r>
        <w:drawing>
          <wp:inline distT="0" distB="0" distL="114300" distR="114300">
            <wp:extent cx="3724275" cy="1152525"/>
            <wp:effectExtent l="0" t="0" r="952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没看完，没仔细看，很多概念还不清楚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B5D4F"/>
    <w:multiLevelType w:val="singleLevel"/>
    <w:tmpl w:val="F9AB5D4F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6A989A"/>
    <w:multiLevelType w:val="singleLevel"/>
    <w:tmpl w:val="FA6A989A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D2E34"/>
    <w:rsid w:val="09242AEB"/>
    <w:rsid w:val="0A2169AD"/>
    <w:rsid w:val="0BC82D11"/>
    <w:rsid w:val="0C1648B9"/>
    <w:rsid w:val="0D682D55"/>
    <w:rsid w:val="0E0D65F6"/>
    <w:rsid w:val="12CE5239"/>
    <w:rsid w:val="1D28675C"/>
    <w:rsid w:val="1FD272D6"/>
    <w:rsid w:val="22A24E25"/>
    <w:rsid w:val="2560327B"/>
    <w:rsid w:val="2A3851F0"/>
    <w:rsid w:val="329C1F59"/>
    <w:rsid w:val="3702474D"/>
    <w:rsid w:val="37E214BD"/>
    <w:rsid w:val="3CAE54EB"/>
    <w:rsid w:val="3CBA09CF"/>
    <w:rsid w:val="43670C95"/>
    <w:rsid w:val="43F571EA"/>
    <w:rsid w:val="48130861"/>
    <w:rsid w:val="4DEF1DC1"/>
    <w:rsid w:val="4E806E5D"/>
    <w:rsid w:val="50943A2A"/>
    <w:rsid w:val="51F04C43"/>
    <w:rsid w:val="55CD2E34"/>
    <w:rsid w:val="58EE24AE"/>
    <w:rsid w:val="5CF175ED"/>
    <w:rsid w:val="60480F8B"/>
    <w:rsid w:val="6C271B2E"/>
    <w:rsid w:val="708A436D"/>
    <w:rsid w:val="732343FC"/>
    <w:rsid w:val="74066D6A"/>
    <w:rsid w:val="7A0E582E"/>
    <w:rsid w:val="7A14233D"/>
    <w:rsid w:val="7C557F12"/>
    <w:rsid w:val="7D6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2019-04-23T06:15:00Z</dcterms:created>
  <dc:creator>程希文</dc:creator>
  <cp:lastModifiedBy>程希文</cp:lastModifiedBy>
  <dcterms:modified xsi:type="dcterms:W3CDTF">2019-05-03T01:56:31Z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