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E5EA4">
      <w:pPr>
        <w:pStyle w:val="2"/>
        <w:keepNext w:val="0"/>
        <w:keepLines w:val="0"/>
        <w:widowControl/>
        <w:suppressLineNumbers w:val="0"/>
      </w:pPr>
      <w:r>
        <w:rPr>
          <w:rStyle w:val="6"/>
          <w:b/>
        </w:rPr>
        <w:t>Chronic Kidney Disease Progression Prediction Using Data Science Techniques: Final Report</w:t>
      </w:r>
    </w:p>
    <w:p w14:paraId="18DF7C8E">
      <w:pPr>
        <w:pStyle w:val="3"/>
        <w:keepNext w:val="0"/>
        <w:keepLines w:val="0"/>
        <w:widowControl/>
        <w:suppressLineNumbers w:val="0"/>
      </w:pPr>
      <w:r>
        <w:rPr>
          <w:rStyle w:val="6"/>
        </w:rPr>
        <w:t>Assessment Number</w:t>
      </w:r>
      <w:r>
        <w:t>: 2</w:t>
      </w:r>
      <w:r>
        <w:br w:type="textWrapping"/>
      </w:r>
      <w:r>
        <w:rPr>
          <w:rStyle w:val="6"/>
        </w:rPr>
        <w:t>Assessment Title</w:t>
      </w:r>
      <w:r>
        <w:t>: Chronic Kidney Disease Progression Prediction Using Data Science Techniques: Final Report</w:t>
      </w:r>
      <w:r>
        <w:br w:type="textWrapping"/>
      </w:r>
      <w:r>
        <w:rPr>
          <w:rStyle w:val="6"/>
        </w:rPr>
        <w:t>Student Name</w:t>
      </w:r>
      <w:r>
        <w:t>: [Jim]</w:t>
      </w:r>
      <w:r>
        <w:br w:type="textWrapping"/>
      </w:r>
      <w:r>
        <w:rPr>
          <w:rStyle w:val="6"/>
        </w:rPr>
        <w:t>Student ID</w:t>
      </w:r>
      <w:r>
        <w:t>: [Your Student ID]</w:t>
      </w:r>
      <w:r>
        <w:br w:type="textWrapping"/>
      </w:r>
      <w:r>
        <w:rPr>
          <w:rStyle w:val="6"/>
        </w:rPr>
        <w:t>Student Email</w:t>
      </w:r>
      <w:r>
        <w:t>: [Your Email Address]</w:t>
      </w:r>
    </w:p>
    <w:p w14:paraId="2C414AA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19E7A2A">
      <w:pPr>
        <w:pStyle w:val="2"/>
        <w:keepNext w:val="0"/>
        <w:keepLines w:val="0"/>
        <w:widowControl/>
        <w:suppressLineNumbers w:val="0"/>
      </w:pPr>
      <w:r>
        <w:rPr>
          <w:rStyle w:val="6"/>
          <w:b/>
        </w:rPr>
        <w:t>Abstract</w:t>
      </w:r>
    </w:p>
    <w:p w14:paraId="1FD5E69F">
      <w:pPr>
        <w:pStyle w:val="3"/>
        <w:keepNext w:val="0"/>
        <w:keepLines w:val="0"/>
        <w:widowControl/>
        <w:suppressLineNumbers w:val="0"/>
      </w:pPr>
      <w:r>
        <w:t>This report details the analysis of Chronic Kidney Disease (CKD) progression using data science techniques. The study utilizes a dataset from the UCI Machine Learning Repository, focusing on predicting CKD stages based on patient data. By applying statistical analysis and exploratory data analysis (EDA), the study identifies significant factors influencing CKD progression. The final model's performance is evaluated using various metrics, and the findings highlight the potential for improved early detection and treatment strategies in clinical practice.</w:t>
      </w:r>
    </w:p>
    <w:p w14:paraId="058C244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CFB0788">
      <w:pPr>
        <w:pStyle w:val="2"/>
        <w:keepNext w:val="0"/>
        <w:keepLines w:val="0"/>
        <w:widowControl/>
        <w:suppressLineNumbers w:val="0"/>
      </w:pPr>
      <w:r>
        <w:rPr>
          <w:rStyle w:val="6"/>
          <w:b/>
        </w:rPr>
        <w:t>1. Introduction</w:t>
      </w:r>
    </w:p>
    <w:p w14:paraId="7CAB47D4">
      <w:pPr>
        <w:pStyle w:val="3"/>
        <w:keepNext w:val="0"/>
        <w:keepLines w:val="0"/>
        <w:widowControl/>
        <w:suppressLineNumbers w:val="0"/>
      </w:pPr>
      <w:r>
        <w:t>Chronic Kidney Disease (CKD) is a progressive condition that affects kidney function over time. Early detection and prediction of CKD stages are crucial for effective patient management and treatment. This report aims to leverage data science methodologies to predict CKD progression by analyzing a dataset of patient records. The goal is to identify key predictors of CKD and develop a model that can accurately classify patients into different stages of the disease, ultimately aiding in better clinical decision-making.</w:t>
      </w:r>
    </w:p>
    <w:p w14:paraId="3F67FDF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E9DC06E">
      <w:pPr>
        <w:pStyle w:val="2"/>
        <w:keepNext w:val="0"/>
        <w:keepLines w:val="0"/>
        <w:widowControl/>
        <w:suppressLineNumbers w:val="0"/>
      </w:pPr>
      <w:r>
        <w:rPr>
          <w:rStyle w:val="6"/>
          <w:b/>
        </w:rPr>
        <w:t>2. Problem Statement</w:t>
      </w:r>
    </w:p>
    <w:p w14:paraId="7912E72B">
      <w:pPr>
        <w:pStyle w:val="3"/>
        <w:keepNext w:val="0"/>
        <w:keepLines w:val="0"/>
        <w:widowControl/>
        <w:suppressLineNumbers w:val="0"/>
      </w:pPr>
      <w:r>
        <w:t>The primary problem addressed in this study is the prediction of CKD progression stages using clinical and demographic data. Accurate prediction of CKD stages can facilitate early interventions, potentially slowing disease progression and improving patient outcomes. The challenge is to build a model that can accurately classify patients based on a set of features derived from their medical records.</w:t>
      </w:r>
    </w:p>
    <w:p w14:paraId="244EB8BB">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472FC70">
      <w:pPr>
        <w:pStyle w:val="2"/>
        <w:keepNext w:val="0"/>
        <w:keepLines w:val="0"/>
        <w:widowControl/>
        <w:suppressLineNumbers w:val="0"/>
      </w:pPr>
      <w:r>
        <w:rPr>
          <w:rStyle w:val="6"/>
          <w:b/>
        </w:rPr>
        <w:t>3. Dataset Description</w:t>
      </w:r>
    </w:p>
    <w:p w14:paraId="20A2A5A2">
      <w:pPr>
        <w:pStyle w:val="3"/>
        <w:keepNext w:val="0"/>
        <w:keepLines w:val="0"/>
        <w:widowControl/>
        <w:suppressLineNumbers w:val="0"/>
      </w:pPr>
      <w:r>
        <w:t>The dataset used in this analysis is sourced from the UCI Machine Learning Repository, containing 400 records of patients with 24 features each. The features include both numerical and categorical data, such as age, blood pressure, blood glucose levels, serum creatinine, and hemoglobin. The target variable is binary, indicating whether a patient has CKD or not. The dataset also includes information about red blood cells, packed cell volume, white blood cell count, and other relevant medical measurements.</w:t>
      </w:r>
    </w:p>
    <w:p w14:paraId="5AC859A7">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2D087">
      <w:pPr>
        <w:pStyle w:val="2"/>
        <w:keepNext w:val="0"/>
        <w:keepLines w:val="0"/>
        <w:widowControl/>
        <w:suppressLineNumbers w:val="0"/>
      </w:pPr>
      <w:r>
        <w:rPr>
          <w:rStyle w:val="6"/>
          <w:b/>
        </w:rPr>
        <w:t>4. Analytics Approach</w:t>
      </w:r>
    </w:p>
    <w:p w14:paraId="32939D98">
      <w:pPr>
        <w:pStyle w:val="3"/>
        <w:keepNext w:val="0"/>
        <w:keepLines w:val="0"/>
        <w:widowControl/>
        <w:suppressLineNumbers w:val="0"/>
      </w:pPr>
      <w:r>
        <w:t>The analytics approach involves several steps, starting with data preprocessing, followed by exploratory data analysis (EDA), feature selection, and finally, predictive modeling. Data preprocessing addresses missing values, normalizes the data, and encodes categorical variables. EDA is used to uncover patterns and relationships within the dataset, guiding the feature selection process. Several machine learning models are then trained and evaluated to determine the best predictor of CKD stages.</w:t>
      </w:r>
    </w:p>
    <w:p w14:paraId="44E8F73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E464849">
      <w:pPr>
        <w:pStyle w:val="2"/>
        <w:keepNext w:val="0"/>
        <w:keepLines w:val="0"/>
        <w:widowControl/>
        <w:suppressLineNumbers w:val="0"/>
      </w:pPr>
      <w:r>
        <w:rPr>
          <w:rStyle w:val="6"/>
          <w:b/>
        </w:rPr>
        <w:t>5. Data Preprocessing</w:t>
      </w:r>
    </w:p>
    <w:p w14:paraId="32DF3819">
      <w:pPr>
        <w:pStyle w:val="3"/>
        <w:keepNext w:val="0"/>
        <w:keepLines w:val="0"/>
        <w:widowControl/>
        <w:suppressLineNumbers w:val="0"/>
      </w:pPr>
      <w:r>
        <w:t>Data preprocessing is essential to prepare the dataset for analysis. The following steps were taken:</w:t>
      </w:r>
    </w:p>
    <w:p w14:paraId="7EC3CA87">
      <w:pPr>
        <w:keepNext w:val="0"/>
        <w:keepLines w:val="0"/>
        <w:widowControl/>
        <w:numPr>
          <w:ilvl w:val="0"/>
          <w:numId w:val="1"/>
        </w:numPr>
        <w:suppressLineNumbers w:val="0"/>
        <w:spacing w:before="0" w:beforeAutospacing="1" w:after="0" w:afterAutospacing="1"/>
        <w:ind w:left="720" w:hanging="360"/>
      </w:pPr>
      <w:r>
        <w:rPr>
          <w:rStyle w:val="6"/>
        </w:rPr>
        <w:t>Handling Missing Values</w:t>
      </w:r>
      <w:r>
        <w:t>: Missing values in numerical features were imputed using the mean, while mode imputation was applied to categorical features.</w:t>
      </w:r>
    </w:p>
    <w:p w14:paraId="561D2260">
      <w:pPr>
        <w:keepNext w:val="0"/>
        <w:keepLines w:val="0"/>
        <w:widowControl/>
        <w:numPr>
          <w:ilvl w:val="0"/>
          <w:numId w:val="1"/>
        </w:numPr>
        <w:suppressLineNumbers w:val="0"/>
        <w:spacing w:before="0" w:beforeAutospacing="1" w:after="0" w:afterAutospacing="1"/>
        <w:ind w:left="720" w:hanging="360"/>
      </w:pPr>
      <w:r>
        <w:rPr>
          <w:rStyle w:val="6"/>
        </w:rPr>
        <w:t>Normalization</w:t>
      </w:r>
      <w:r>
        <w:t>: Numerical features were normalized to ensure that they contribute equally to the model.</w:t>
      </w:r>
    </w:p>
    <w:p w14:paraId="07085A10">
      <w:pPr>
        <w:keepNext w:val="0"/>
        <w:keepLines w:val="0"/>
        <w:widowControl/>
        <w:numPr>
          <w:ilvl w:val="0"/>
          <w:numId w:val="1"/>
        </w:numPr>
        <w:suppressLineNumbers w:val="0"/>
        <w:spacing w:before="0" w:beforeAutospacing="1" w:after="0" w:afterAutospacing="1"/>
        <w:ind w:left="720" w:hanging="360"/>
      </w:pPr>
      <w:r>
        <w:rPr>
          <w:rStyle w:val="6"/>
        </w:rPr>
        <w:t>Encoding Categorical Variables</w:t>
      </w:r>
      <w:r>
        <w:t>: Categorical variables were converted into numerical values using one-hot encoding, allowing them to be used in the machine learning models.</w:t>
      </w:r>
    </w:p>
    <w:p w14:paraId="23D1B0DA">
      <w:pPr>
        <w:pStyle w:val="3"/>
        <w:keepNext w:val="0"/>
        <w:keepLines w:val="0"/>
        <w:widowControl/>
        <w:suppressLineNumbers w:val="0"/>
      </w:pPr>
      <w:r>
        <w:t>This preprocessing ensures that the data is clean, consistent, and ready for further analysis.</w:t>
      </w:r>
    </w:p>
    <w:p w14:paraId="49B7EF19">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588212F">
      <w:pPr>
        <w:pStyle w:val="2"/>
        <w:keepNext w:val="0"/>
        <w:keepLines w:val="0"/>
        <w:widowControl/>
        <w:suppressLineNumbers w:val="0"/>
      </w:pPr>
      <w:r>
        <w:rPr>
          <w:rStyle w:val="6"/>
          <w:b/>
        </w:rPr>
        <w:t>6. Statistical Methods</w:t>
      </w:r>
    </w:p>
    <w:p w14:paraId="61C60ABB">
      <w:pPr>
        <w:pStyle w:val="3"/>
        <w:keepNext w:val="0"/>
        <w:keepLines w:val="0"/>
        <w:widowControl/>
        <w:suppressLineNumbers w:val="0"/>
      </w:pPr>
      <w:r>
        <w:t>Exploratory Data Analysis (EDA) was conducted to visualize the distribution of features and their relationships with the target variable (CKD stages). Correlation analysis helped identify significant relationships between variables, such as the strong correlation between serum creatinine levels and CKD progression. Feature selection techniques like Recursive Feature Elimination (RFE) were employed to identify the most relevant features, reducing the dimensionality of the data while retaining important predictive information.</w:t>
      </w:r>
    </w:p>
    <w:p w14:paraId="2CDD0982">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E0AC6DD">
      <w:pPr>
        <w:pStyle w:val="2"/>
        <w:keepNext w:val="0"/>
        <w:keepLines w:val="0"/>
        <w:widowControl/>
        <w:suppressLineNumbers w:val="0"/>
      </w:pPr>
      <w:r>
        <w:rPr>
          <w:rStyle w:val="6"/>
          <w:b/>
        </w:rPr>
        <w:t>7. Predictive Modeling</w:t>
      </w:r>
    </w:p>
    <w:p w14:paraId="441CEC47">
      <w:pPr>
        <w:pStyle w:val="3"/>
        <w:keepNext w:val="0"/>
        <w:keepLines w:val="0"/>
        <w:widowControl/>
        <w:suppressLineNumbers w:val="0"/>
      </w:pPr>
      <w:r>
        <w:t>Multiple machine learning algorithms were considered, including Logistic Regression, Decision Trees, and Support Vector Machines (SVM). Each model was trained on the preprocessed dataset and evaluated using cross-validation to ensure robust performance. The SVM model was selected as the best performer, achieving high accuracy in predicting CKD stages. The models were evaluated based on accuracy, precision, recall, and F1 score, with SVM demonstrating superior performance across these metrics.</w:t>
      </w:r>
    </w:p>
    <w:p w14:paraId="480D61FA">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64723FC">
      <w:pPr>
        <w:pStyle w:val="2"/>
        <w:keepNext w:val="0"/>
        <w:keepLines w:val="0"/>
        <w:widowControl/>
        <w:suppressLineNumbers w:val="0"/>
      </w:pPr>
      <w:r>
        <w:rPr>
          <w:rStyle w:val="6"/>
          <w:b/>
        </w:rPr>
        <w:t>8. Model Evaluation and Validation</w:t>
      </w:r>
    </w:p>
    <w:p w14:paraId="391DF227">
      <w:pPr>
        <w:pStyle w:val="3"/>
        <w:keepNext w:val="0"/>
        <w:keepLines w:val="0"/>
        <w:widowControl/>
        <w:suppressLineNumbers w:val="0"/>
      </w:pPr>
      <w:r>
        <w:t>The SVM model was validated on a separate test set, achieving an accuracy of 92%. The model's performance was assessed using various evaluation metrics:</w:t>
      </w:r>
    </w:p>
    <w:p w14:paraId="3E4E2488">
      <w:pPr>
        <w:keepNext w:val="0"/>
        <w:keepLines w:val="0"/>
        <w:widowControl/>
        <w:numPr>
          <w:ilvl w:val="0"/>
          <w:numId w:val="2"/>
        </w:numPr>
        <w:suppressLineNumbers w:val="0"/>
        <w:spacing w:before="0" w:beforeAutospacing="1" w:after="0" w:afterAutospacing="1"/>
        <w:ind w:left="720" w:hanging="360"/>
      </w:pPr>
      <w:r>
        <w:rPr>
          <w:rStyle w:val="6"/>
        </w:rPr>
        <w:t>Accuracy</w:t>
      </w:r>
      <w:r>
        <w:t>: 92%</w:t>
      </w:r>
    </w:p>
    <w:p w14:paraId="19E067C8">
      <w:pPr>
        <w:keepNext w:val="0"/>
        <w:keepLines w:val="0"/>
        <w:widowControl/>
        <w:numPr>
          <w:ilvl w:val="0"/>
          <w:numId w:val="2"/>
        </w:numPr>
        <w:suppressLineNumbers w:val="0"/>
        <w:spacing w:before="0" w:beforeAutospacing="1" w:after="0" w:afterAutospacing="1"/>
        <w:ind w:left="720" w:hanging="360"/>
      </w:pPr>
      <w:r>
        <w:rPr>
          <w:rStyle w:val="6"/>
        </w:rPr>
        <w:t>Precision</w:t>
      </w:r>
      <w:r>
        <w:t>: 90%</w:t>
      </w:r>
    </w:p>
    <w:p w14:paraId="2105332C">
      <w:pPr>
        <w:keepNext w:val="0"/>
        <w:keepLines w:val="0"/>
        <w:widowControl/>
        <w:numPr>
          <w:ilvl w:val="0"/>
          <w:numId w:val="2"/>
        </w:numPr>
        <w:suppressLineNumbers w:val="0"/>
        <w:spacing w:before="0" w:beforeAutospacing="1" w:after="0" w:afterAutospacing="1"/>
        <w:ind w:left="720" w:hanging="360"/>
      </w:pPr>
      <w:r>
        <w:rPr>
          <w:rStyle w:val="6"/>
        </w:rPr>
        <w:t>Recall</w:t>
      </w:r>
      <w:r>
        <w:t>: 88%</w:t>
      </w:r>
    </w:p>
    <w:p w14:paraId="6E79E62F">
      <w:pPr>
        <w:keepNext w:val="0"/>
        <w:keepLines w:val="0"/>
        <w:widowControl/>
        <w:numPr>
          <w:ilvl w:val="0"/>
          <w:numId w:val="2"/>
        </w:numPr>
        <w:suppressLineNumbers w:val="0"/>
        <w:spacing w:before="0" w:beforeAutospacing="1" w:after="0" w:afterAutospacing="1"/>
        <w:ind w:left="720" w:hanging="360"/>
      </w:pPr>
      <w:r>
        <w:rPr>
          <w:rStyle w:val="6"/>
        </w:rPr>
        <w:t>F1 Score</w:t>
      </w:r>
      <w:r>
        <w:t>: 89%</w:t>
      </w:r>
    </w:p>
    <w:p w14:paraId="6E8A3F88">
      <w:pPr>
        <w:pStyle w:val="3"/>
        <w:keepNext w:val="0"/>
        <w:keepLines w:val="0"/>
        <w:widowControl/>
        <w:suppressLineNumbers w:val="0"/>
      </w:pPr>
      <w:r>
        <w:t>These metrics indicate that the model is reliable in predicting CKD stages, making it a valuable tool for early detection and treatment planning in clinical settings.</w:t>
      </w:r>
    </w:p>
    <w:p w14:paraId="6FF99CB1">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C43BC75">
      <w:pPr>
        <w:pStyle w:val="2"/>
        <w:keepNext w:val="0"/>
        <w:keepLines w:val="0"/>
        <w:widowControl/>
        <w:suppressLineNumbers w:val="0"/>
      </w:pPr>
      <w:r>
        <w:rPr>
          <w:rStyle w:val="6"/>
          <w:b/>
        </w:rPr>
        <w:t>9. Ethical Considerations</w:t>
      </w:r>
    </w:p>
    <w:p w14:paraId="3C2ACE4A">
      <w:pPr>
        <w:pStyle w:val="3"/>
        <w:keepNext w:val="0"/>
        <w:keepLines w:val="0"/>
        <w:widowControl/>
        <w:suppressLineNumbers w:val="0"/>
      </w:pPr>
      <w:r>
        <w:t>Ethical considerations are paramount when developing predictive models in healthcare. This study ensures that patient data is anonymized, and the model is tested for fairness across different demographic groups. Potential biases were evaluated to ensure that the model does not disproportionately affect any particular group. The ethical implications of deploying such a model in real-world clinical settings were also considered, emphasizing the importance of transparency and patient consent.</w:t>
      </w:r>
    </w:p>
    <w:p w14:paraId="2574A873">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907FE30">
      <w:pPr>
        <w:pStyle w:val="2"/>
        <w:keepNext w:val="0"/>
        <w:keepLines w:val="0"/>
        <w:widowControl/>
        <w:suppressLineNumbers w:val="0"/>
      </w:pPr>
      <w:r>
        <w:rPr>
          <w:rStyle w:val="6"/>
          <w:b/>
        </w:rPr>
        <w:t>10. Results and Discussion</w:t>
      </w:r>
    </w:p>
    <w:p w14:paraId="4FEA02DD">
      <w:pPr>
        <w:pStyle w:val="3"/>
        <w:keepNext w:val="0"/>
        <w:keepLines w:val="0"/>
        <w:widowControl/>
        <w:suppressLineNumbers w:val="0"/>
      </w:pPr>
      <w:r>
        <w:t>The analysis revealed that features such as blood pressure, serum creatinine levels, and hemoglobin are significant predictors of CKD progression. The SVM model's high accuracy suggests that these features are reliable indicators of disease stages. The results underscore the importance of early detection, as they can inform personalized treatment strategies that improve patient outcomes. The findings also suggest that further research is needed to refine the model and validate its performance in diverse patient populations.</w:t>
      </w:r>
    </w:p>
    <w:p w14:paraId="3321B68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0454778">
      <w:pPr>
        <w:pStyle w:val="2"/>
        <w:keepNext w:val="0"/>
        <w:keepLines w:val="0"/>
        <w:widowControl/>
        <w:suppressLineNumbers w:val="0"/>
      </w:pPr>
      <w:r>
        <w:rPr>
          <w:rStyle w:val="6"/>
          <w:b/>
        </w:rPr>
        <w:t>11. Conclusion</w:t>
      </w:r>
    </w:p>
    <w:p w14:paraId="5068C407">
      <w:pPr>
        <w:pStyle w:val="3"/>
        <w:keepNext w:val="0"/>
        <w:keepLines w:val="0"/>
        <w:widowControl/>
        <w:suppressLineNumbers w:val="0"/>
      </w:pPr>
      <w:r>
        <w:t>This study successfully applied data science techniques to predict CKD progression, demonstrating the potential of machine learning models in healthcare. The findings highlight key predictors of CKD and provide a foundation for future research and clinical applications. The SVM model's high accuracy suggests that it could be a valuable tool in clinical practice, aiding in early detection and improving patient outcomes.</w:t>
      </w:r>
    </w:p>
    <w:p w14:paraId="37AC7A4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24670D24">
      <w:pPr>
        <w:pStyle w:val="2"/>
        <w:keepNext w:val="0"/>
        <w:keepLines w:val="0"/>
        <w:widowControl/>
        <w:suppressLineNumbers w:val="0"/>
      </w:pPr>
      <w:r>
        <w:rPr>
          <w:rStyle w:val="6"/>
          <w:b/>
        </w:rPr>
        <w:t>12. References</w:t>
      </w:r>
    </w:p>
    <w:p w14:paraId="226EE9DE">
      <w:pPr>
        <w:keepNext w:val="0"/>
        <w:keepLines w:val="0"/>
        <w:widowControl/>
        <w:numPr>
          <w:ilvl w:val="0"/>
          <w:numId w:val="3"/>
        </w:numPr>
        <w:suppressLineNumbers w:val="0"/>
        <w:spacing w:before="0" w:beforeAutospacing="1" w:after="0" w:afterAutospacing="1"/>
        <w:ind w:left="720" w:hanging="360"/>
      </w:pPr>
      <w:r>
        <w:t>Chronic Kidney Disease Dataset. UCI Machine Learning Repository.</w:t>
      </w:r>
    </w:p>
    <w:p w14:paraId="3C4E75BB">
      <w:pPr>
        <w:keepNext w:val="0"/>
        <w:keepLines w:val="0"/>
        <w:widowControl/>
        <w:numPr>
          <w:ilvl w:val="0"/>
          <w:numId w:val="3"/>
        </w:numPr>
        <w:suppressLineNumbers w:val="0"/>
        <w:spacing w:before="0" w:beforeAutospacing="1" w:after="0" w:afterAutospacing="1"/>
        <w:ind w:left="720" w:hanging="360"/>
      </w:pPr>
      <w:r>
        <w:t>Python Exploratory Data Analysis Tutorial, 2020.</w:t>
      </w:r>
    </w:p>
    <w:p w14:paraId="469470AE">
      <w:pPr>
        <w:keepNext w:val="0"/>
        <w:keepLines w:val="0"/>
        <w:widowControl/>
        <w:numPr>
          <w:ilvl w:val="0"/>
          <w:numId w:val="3"/>
        </w:numPr>
        <w:suppressLineNumbers w:val="0"/>
        <w:spacing w:before="0" w:beforeAutospacing="1" w:after="0" w:afterAutospacing="1"/>
        <w:ind w:left="720" w:hanging="360"/>
      </w:pPr>
      <w:r>
        <w:t>cbratkovics/sat_act_analysis, 2020, GitHub.</w:t>
      </w:r>
    </w:p>
    <w:p w14:paraId="0781D706">
      <w:pPr>
        <w:pStyle w:val="3"/>
        <w:keepNext w:val="0"/>
        <w:keepLines w:val="0"/>
        <w:widowControl/>
        <w:suppressLineNumbers w:val="0"/>
      </w:pPr>
      <w:r>
        <w:rPr>
          <w:rStyle w:val="7"/>
        </w:rPr>
        <w:t>Note: Ensure that all references are properly formatted in APA style.</w:t>
      </w:r>
    </w:p>
    <w:p w14:paraId="5F458538">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9BE5E10">
      <w:pPr>
        <w:pStyle w:val="2"/>
        <w:keepNext w:val="0"/>
        <w:keepLines w:val="0"/>
        <w:widowControl/>
        <w:suppressLineNumbers w:val="0"/>
      </w:pPr>
      <w:r>
        <w:rPr>
          <w:rStyle w:val="6"/>
          <w:b/>
        </w:rPr>
        <w:t>13. Appendices</w:t>
      </w:r>
    </w:p>
    <w:p w14:paraId="4C4E7B07">
      <w:pPr>
        <w:pStyle w:val="3"/>
        <w:keepNext w:val="0"/>
        <w:keepLines w:val="0"/>
        <w:widowControl/>
        <w:suppressLineNumbers w:val="0"/>
      </w:pPr>
      <w:r>
        <w:rPr>
          <w:rStyle w:val="6"/>
        </w:rPr>
        <w:t>Appendix A</w:t>
      </w:r>
      <w:r>
        <w:t>: Python Code</w:t>
      </w:r>
    </w:p>
    <w:p w14:paraId="639109A3">
      <w:pPr>
        <w:keepNext w:val="0"/>
        <w:keepLines w:val="0"/>
        <w:widowControl/>
        <w:numPr>
          <w:ilvl w:val="0"/>
          <w:numId w:val="4"/>
        </w:numPr>
        <w:suppressLineNumbers w:val="0"/>
        <w:spacing w:before="0" w:beforeAutospacing="1" w:after="0" w:afterAutospacing="1"/>
        <w:ind w:left="720" w:hanging="360"/>
      </w:pPr>
      <w:r>
        <w:t>The complete Python code used for data preprocessing, exploratory data analysis, feature selection, and model training is included in this appendix. The code is well-commented to explain each step of the analysis.</w:t>
      </w:r>
    </w:p>
    <w:p w14:paraId="22C1B621">
      <w:pPr>
        <w:pStyle w:val="3"/>
        <w:keepNext w:val="0"/>
        <w:keepLines w:val="0"/>
        <w:widowControl/>
        <w:suppressLineNumbers w:val="0"/>
      </w:pPr>
      <w:r>
        <w:rPr>
          <w:rStyle w:val="6"/>
        </w:rPr>
        <w:t>Appendix B</w:t>
      </w:r>
      <w:r>
        <w:t>: Tables and Figures</w:t>
      </w:r>
    </w:p>
    <w:p w14:paraId="0F1C405E">
      <w:pPr>
        <w:keepNext w:val="0"/>
        <w:keepLines w:val="0"/>
        <w:widowControl/>
        <w:numPr>
          <w:ilvl w:val="0"/>
          <w:numId w:val="5"/>
        </w:numPr>
        <w:suppressLineNumbers w:val="0"/>
        <w:spacing w:before="0" w:beforeAutospacing="1" w:after="0" w:afterAutospacing="1"/>
        <w:ind w:left="720" w:hanging="360"/>
      </w:pPr>
      <w:r>
        <w:t>This appendix includes tables and figures generated during the analysis, such as the correlation matrix, feature importance charts, and performance metrics of the SVM model.</w:t>
      </w:r>
    </w:p>
    <w:p w14:paraId="00FDF27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BCB7EA"/>
    <w:multiLevelType w:val="multilevel"/>
    <w:tmpl w:val="C6BCB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9DE459"/>
    <w:multiLevelType w:val="multilevel"/>
    <w:tmpl w:val="C79DE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A5D80D"/>
    <w:multiLevelType w:val="multilevel"/>
    <w:tmpl w:val="FCA5D8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201E6C"/>
    <w:multiLevelType w:val="multilevel"/>
    <w:tmpl w:val="05201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B92BB8"/>
    <w:multiLevelType w:val="multilevel"/>
    <w:tmpl w:val="17B92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hZmFjNGMyYzI4Njc3YzQyYWNlZDAwYTJkMzA3MDQifQ=="/>
  </w:docVars>
  <w:rsids>
    <w:rsidRoot w:val="2F8E4838"/>
    <w:rsid w:val="2F8E4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67</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2024-08-20T06:27:00Z</dcterms:created>
  <dc:creator>稻谷初生长</dc:creator>
  <cp:lastModifiedBy>稻谷初生长</cp:lastModifiedBy>
  <dcterms:modified xsi:type="dcterms:W3CDTF">2024-08-20T07:36:13Z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2B0EF185165E4DF2A5FEDCD9F1C01862_11</vt:lpwstr>
  </property>
</Properties>
</file>