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2324"/>
        <w:spacing w:before="107" w:line="221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26"/>
        </w:rPr>
        <w:t>前</w:t>
      </w:r>
      <w:r>
        <w:rPr>
          <w:sz w:val="33"/>
          <w:szCs w:val="33"/>
          <w:spacing w:val="53"/>
        </w:rPr>
        <w:t xml:space="preserve">   </w:t>
      </w:r>
      <w:r>
        <w:rPr>
          <w:sz w:val="33"/>
          <w:szCs w:val="33"/>
          <w:b/>
          <w:bCs/>
          <w:spacing w:val="-26"/>
        </w:rPr>
        <w:t>言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right="20" w:firstLine="430"/>
        <w:spacing w:before="72" w:line="261" w:lineRule="auto"/>
        <w:jc w:val="both"/>
        <w:rPr/>
      </w:pPr>
      <w:r>
        <w:rPr>
          <w:spacing w:val="-2"/>
        </w:rPr>
        <w:t>根据住房和城乡建设部《关于印发〈2015</w:t>
      </w:r>
      <w:r>
        <w:rPr>
          <w:spacing w:val="-3"/>
        </w:rPr>
        <w:t>年工程建设标准</w:t>
      </w:r>
      <w:r>
        <w:rPr/>
        <w:t xml:space="preserve"> </w:t>
      </w:r>
      <w:r>
        <w:rPr>
          <w:spacing w:val="7"/>
        </w:rPr>
        <w:t>规范制订、修订计划&gt;的通知》(建标[2014]189号)的要求，</w:t>
      </w:r>
      <w:r>
        <w:rPr>
          <w:spacing w:val="4"/>
        </w:rPr>
        <w:t xml:space="preserve"> </w:t>
      </w:r>
      <w:r>
        <w:rPr>
          <w:spacing w:val="-11"/>
        </w:rPr>
        <w:t>标准编制组经广泛调查研究、认真总结实践经验、参考有关国际</w:t>
      </w:r>
      <w:r>
        <w:rPr>
          <w:spacing w:val="16"/>
        </w:rPr>
        <w:t xml:space="preserve"> </w:t>
      </w:r>
      <w:r>
        <w:rPr>
          <w:spacing w:val="6"/>
        </w:rPr>
        <w:t>标准和国外先进标准、并在广泛征求意见的</w:t>
      </w:r>
      <w:r>
        <w:rPr>
          <w:spacing w:val="5"/>
        </w:rPr>
        <w:t>基础上，修订本</w:t>
      </w:r>
      <w:r>
        <w:rPr/>
        <w:t xml:space="preserve"> </w:t>
      </w:r>
      <w:r>
        <w:rPr>
          <w:spacing w:val="-10"/>
        </w:rPr>
        <w:t>标准。</w:t>
      </w:r>
    </w:p>
    <w:p>
      <w:pPr>
        <w:pStyle w:val="BodyText"/>
        <w:ind w:right="80" w:firstLine="430"/>
        <w:spacing w:line="261" w:lineRule="auto"/>
        <w:jc w:val="both"/>
        <w:rPr/>
      </w:pPr>
      <w:r>
        <w:rPr>
          <w:spacing w:val="-2"/>
        </w:rPr>
        <w:t>本标准的主要技术内容是：1.总则；2.术语和符号；3.基</w:t>
      </w:r>
      <w:r>
        <w:rPr>
          <w:spacing w:val="14"/>
        </w:rPr>
        <w:t xml:space="preserve"> </w:t>
      </w:r>
      <w:r>
        <w:rPr>
          <w:spacing w:val="-2"/>
        </w:rPr>
        <w:t>本规定；4.试件的制作和养护；5.抗压</w:t>
      </w:r>
      <w:r>
        <w:rPr>
          <w:spacing w:val="-3"/>
        </w:rPr>
        <w:t>强度试验；6.轴心抗压</w:t>
      </w:r>
      <w:r>
        <w:rPr/>
        <w:t xml:space="preserve"> </w:t>
      </w:r>
      <w:r>
        <w:rPr>
          <w:spacing w:val="-3"/>
        </w:rPr>
        <w:t>强度试验；7.静力受压弹性模量试验；8.泊松比试验；9.劈裂</w:t>
      </w:r>
      <w:r>
        <w:rPr>
          <w:spacing w:val="18"/>
        </w:rPr>
        <w:t xml:space="preserve"> </w:t>
      </w:r>
      <w:r>
        <w:rPr>
          <w:spacing w:val="1"/>
        </w:rPr>
        <w:t>抗拉强度试验；10.抗折强度试验；11.轴向拉伸试验；12.混</w:t>
      </w:r>
      <w:r>
        <w:rPr>
          <w:spacing w:val="7"/>
        </w:rPr>
        <w:t xml:space="preserve"> </w:t>
      </w:r>
      <w:r>
        <w:rPr>
          <w:spacing w:val="-3"/>
        </w:rPr>
        <w:t>凝土与钢筋的握裹强度试验；13.混凝土粘结强度试验；14.耐</w:t>
      </w:r>
      <w:r>
        <w:rPr>
          <w:spacing w:val="17"/>
        </w:rPr>
        <w:t xml:space="preserve"> </w:t>
      </w:r>
      <w:r>
        <w:rPr>
          <w:spacing w:val="1"/>
        </w:rPr>
        <w:t>磨性试验；15.导温系数试验；16.导热系数试验；17.比热容</w:t>
      </w:r>
      <w:r>
        <w:rPr>
          <w:spacing w:val="8"/>
        </w:rPr>
        <w:t xml:space="preserve"> </w:t>
      </w:r>
      <w:r>
        <w:rPr>
          <w:spacing w:val="1"/>
        </w:rPr>
        <w:t>试验；18.线膨胀系数试验；19.硬化混凝土密度试验；20.吸</w:t>
      </w:r>
      <w:r>
        <w:rPr>
          <w:spacing w:val="7"/>
        </w:rPr>
        <w:t xml:space="preserve"> </w:t>
      </w:r>
      <w:r>
        <w:rPr>
          <w:spacing w:val="-7"/>
        </w:rPr>
        <w:t>水率试验。</w:t>
      </w:r>
    </w:p>
    <w:p>
      <w:pPr>
        <w:pStyle w:val="BodyText"/>
        <w:ind w:firstLine="430"/>
        <w:spacing w:before="23" w:line="261" w:lineRule="auto"/>
        <w:jc w:val="both"/>
        <w:rPr/>
      </w:pPr>
      <w:r>
        <w:rPr>
          <w:spacing w:val="-2"/>
        </w:rPr>
        <w:t>本标准修订的主要内容是：1.增加了术语和符号；2.增加</w:t>
      </w:r>
      <w:r>
        <w:rPr/>
        <w:t xml:space="preserve">  </w:t>
      </w:r>
      <w:r>
        <w:rPr>
          <w:spacing w:val="-3"/>
        </w:rPr>
        <w:t>了基本规定；3.对原标准中混凝土试件的制作和养护、抗压强</w:t>
      </w:r>
      <w:r>
        <w:rPr>
          <w:spacing w:val="7"/>
        </w:rPr>
        <w:t xml:space="preserve">  </w:t>
      </w:r>
      <w:r>
        <w:rPr>
          <w:spacing w:val="-11"/>
        </w:rPr>
        <w:t>度试验、轴心抗压强度试验、静力受压弹性模量试验、劈裂抗拉</w:t>
      </w:r>
      <w:r>
        <w:rPr>
          <w:spacing w:val="7"/>
        </w:rPr>
        <w:t xml:space="preserve">  </w:t>
      </w:r>
      <w:r>
        <w:rPr>
          <w:spacing w:val="-3"/>
        </w:rPr>
        <w:t>强度试验、抗折强度试验进行了修订和完善；4.增加了泊松比</w:t>
      </w:r>
      <w:r>
        <w:rPr>
          <w:spacing w:val="8"/>
        </w:rPr>
        <w:t xml:space="preserve">  </w:t>
      </w:r>
      <w:r>
        <w:rPr>
          <w:spacing w:val="-2"/>
        </w:rPr>
        <w:t>试验方法；5.增加了轴向拉伸试验方法；6</w:t>
      </w:r>
      <w:r>
        <w:rPr>
          <w:spacing w:val="-3"/>
        </w:rPr>
        <w:t>.增加了混凝土与钢</w:t>
      </w:r>
      <w:r>
        <w:rPr/>
        <w:t xml:space="preserve">  </w:t>
      </w:r>
      <w:r>
        <w:rPr>
          <w:spacing w:val="1"/>
        </w:rPr>
        <w:t>筋的握裹强度试验方法；7.增加了混凝土粘结强度试验方法；</w:t>
      </w:r>
    </w:p>
    <w:p>
      <w:pPr>
        <w:pStyle w:val="BodyText"/>
        <w:ind w:right="44"/>
        <w:spacing w:before="23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8.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2"/>
        </w:rPr>
        <w:t>增加了耐磨性试验方法；9.增加了导温系数试验方法；10.增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加了导热系数试验方法；11.增加了比热容试验方法；</w:t>
      </w:r>
      <w:r>
        <w:rPr>
          <w:sz w:val="21"/>
          <w:szCs w:val="21"/>
          <w:spacing w:val="6"/>
        </w:rPr>
        <w:t>12.增加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了线膨胀系数试验方法；13.增加了硬化混凝土密度试验方法；</w:t>
      </w:r>
    </w:p>
    <w:p>
      <w:pPr>
        <w:pStyle w:val="BodyText"/>
        <w:ind w:right="187"/>
        <w:spacing w:before="51" w:line="244" w:lineRule="auto"/>
        <w:rPr/>
      </w:pPr>
      <w:r>
        <w:rPr>
          <w:spacing w:val="-3"/>
        </w:rPr>
        <w:t>14.</w:t>
      </w:r>
      <w:r>
        <w:rPr>
          <w:spacing w:val="-55"/>
        </w:rPr>
        <w:t xml:space="preserve"> </w:t>
      </w:r>
      <w:r>
        <w:rPr>
          <w:spacing w:val="-3"/>
        </w:rPr>
        <w:t>增加了吸水率试验方法；15.增加了附录</w:t>
      </w:r>
      <w:r>
        <w:rPr>
          <w:rFonts w:ascii="Times New Roman" w:hAnsi="Times New Roman" w:eastAsia="Times New Roman" w:cs="Times New Roman"/>
          <w:spacing w:val="-3"/>
        </w:rPr>
        <w:t>F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3"/>
        </w:rPr>
        <w:t>中</w:t>
      </w:r>
      <w:r>
        <w:rPr>
          <w:spacing w:val="-4"/>
        </w:rPr>
        <w:t>θ/00值和</w:t>
      </w:r>
      <w:r>
        <w:rPr>
          <w:rFonts w:ascii="Times New Roman" w:hAnsi="Times New Roman" w:eastAsia="Times New Roman" w:cs="Times New Roman"/>
          <w:spacing w:val="-4"/>
        </w:rPr>
        <w:t>at/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D²</w:t>
      </w:r>
      <w:r>
        <w:rPr>
          <w:spacing w:val="-7"/>
        </w:rPr>
        <w:t>值的关系表。</w:t>
      </w:r>
    </w:p>
    <w:p>
      <w:pPr>
        <w:pStyle w:val="BodyText"/>
        <w:ind w:left="430"/>
        <w:spacing w:before="57" w:line="219" w:lineRule="auto"/>
        <w:rPr/>
      </w:pPr>
      <w:r>
        <w:rPr>
          <w:spacing w:val="-11"/>
        </w:rPr>
        <w:t>本标准由住房和城乡建设部负责管理，由中国建筑科学研究</w:t>
      </w:r>
    </w:p>
    <w:p>
      <w:pPr>
        <w:spacing w:line="219" w:lineRule="auto"/>
        <w:sectPr>
          <w:footerReference w:type="default" r:id="rId1"/>
          <w:pgSz w:w="7940" w:h="11500"/>
          <w:pgMar w:top="977" w:right="940" w:bottom="642" w:left="1029" w:header="0" w:footer="507" w:gutter="0"/>
        </w:sectPr>
        <w:rPr/>
      </w:pPr>
    </w:p>
    <w:p>
      <w:pPr>
        <w:pStyle w:val="BodyText"/>
        <w:spacing w:before="259" w:line="266" w:lineRule="auto"/>
        <w:jc w:val="both"/>
        <w:rPr/>
      </w:pPr>
      <w:r>
        <w:rPr>
          <w:spacing w:val="-11"/>
        </w:rPr>
        <w:t>院有限公司负责具体技术内容的解释。执行过程中如有</w:t>
      </w:r>
      <w:r>
        <w:rPr>
          <w:spacing w:val="-12"/>
        </w:rPr>
        <w:t>意见或建</w:t>
      </w:r>
      <w:r>
        <w:rPr/>
        <w:t xml:space="preserve"> </w:t>
      </w:r>
      <w:r>
        <w:rPr>
          <w:spacing w:val="1"/>
        </w:rPr>
        <w:t>议，请寄送中国建筑科学研究院有限公司建筑材料研究所(地</w:t>
      </w:r>
      <w:r>
        <w:rPr>
          <w:spacing w:val="10"/>
        </w:rPr>
        <w:t xml:space="preserve"> </w:t>
      </w:r>
      <w:r>
        <w:rPr>
          <w:spacing w:val="-6"/>
        </w:rPr>
        <w:t>址：北京市北三环东路30号；邮政编码：100013)。</w:t>
      </w:r>
    </w:p>
    <w:p>
      <w:pPr>
        <w:pStyle w:val="BodyText"/>
        <w:ind w:left="410"/>
        <w:spacing w:line="218" w:lineRule="auto"/>
        <w:rPr/>
      </w:pPr>
      <w:r>
        <w:rPr>
          <w:spacing w:val="10"/>
        </w:rPr>
        <w:t>本标准主编单位：中国建筑科学研究院有限公司</w:t>
      </w:r>
    </w:p>
    <w:p>
      <w:pPr>
        <w:pStyle w:val="BodyText"/>
        <w:ind w:left="410"/>
        <w:spacing w:before="48" w:line="219" w:lineRule="auto"/>
        <w:rPr/>
      </w:pPr>
      <w:r>
        <w:rPr>
          <w:spacing w:val="8"/>
        </w:rPr>
        <w:t>本标准参编单位：国家建筑工程质量监督检验中心</w:t>
      </w:r>
    </w:p>
    <w:p>
      <w:pPr>
        <w:pStyle w:val="BodyText"/>
        <w:ind w:left="2499" w:right="20"/>
        <w:spacing w:before="50" w:line="260" w:lineRule="auto"/>
        <w:rPr/>
      </w:pPr>
      <w:r>
        <w:rPr>
          <w:spacing w:val="-11"/>
        </w:rPr>
        <w:t>中国建筑材料科学研究总院有限公司</w:t>
      </w:r>
      <w:r>
        <w:rPr>
          <w:spacing w:val="3"/>
        </w:rPr>
        <w:t xml:space="preserve"> </w:t>
      </w:r>
      <w:r>
        <w:rPr>
          <w:spacing w:val="-11"/>
        </w:rPr>
        <w:t>黄河建工集团有限公司</w:t>
      </w:r>
    </w:p>
    <w:p>
      <w:pPr>
        <w:pStyle w:val="BodyText"/>
        <w:ind w:left="2499"/>
        <w:spacing w:before="1" w:line="219" w:lineRule="auto"/>
        <w:rPr/>
      </w:pPr>
      <w:r>
        <w:rPr>
          <w:spacing w:val="-11"/>
        </w:rPr>
        <w:t>北京金隅股份有限公司</w:t>
      </w:r>
    </w:p>
    <w:p>
      <w:pPr>
        <w:pStyle w:val="BodyText"/>
        <w:ind w:left="2499" w:right="839"/>
        <w:spacing w:before="48" w:line="260" w:lineRule="auto"/>
        <w:rPr/>
      </w:pPr>
      <w:r>
        <w:rPr>
          <w:spacing w:val="-10"/>
        </w:rPr>
        <w:t>上海建工材料工程有限公司</w:t>
      </w:r>
      <w:r>
        <w:rPr>
          <w:spacing w:val="8"/>
        </w:rPr>
        <w:t xml:space="preserve"> </w:t>
      </w:r>
      <w:r>
        <w:rPr>
          <w:spacing w:val="-10"/>
        </w:rPr>
        <w:t>深圳安托山混凝土有限公司</w:t>
      </w:r>
      <w:r>
        <w:rPr>
          <w:spacing w:val="8"/>
        </w:rPr>
        <w:t xml:space="preserve"> </w:t>
      </w:r>
      <w:r>
        <w:rPr>
          <w:spacing w:val="-10"/>
        </w:rPr>
        <w:t>中建西部建设股份有限公司</w:t>
      </w:r>
    </w:p>
    <w:p>
      <w:pPr>
        <w:pStyle w:val="BodyText"/>
        <w:spacing w:before="1" w:line="218" w:lineRule="auto"/>
        <w:jc w:val="right"/>
        <w:rPr/>
      </w:pPr>
      <w:r>
        <w:rPr>
          <w:spacing w:val="-10"/>
        </w:rPr>
        <w:t>哈尔滨佳连混凝土技术开发有限公司</w:t>
      </w:r>
    </w:p>
    <w:p>
      <w:pPr>
        <w:pStyle w:val="BodyText"/>
        <w:ind w:left="2499" w:right="839"/>
        <w:spacing w:before="89" w:line="275" w:lineRule="auto"/>
        <w:rPr>
          <w:sz w:val="21"/>
          <w:szCs w:val="21"/>
        </w:rPr>
      </w:pPr>
      <w:r>
        <w:rPr>
          <w:spacing w:val="-10"/>
        </w:rPr>
        <w:t>重庆建工建材物流有限公司</w:t>
      </w:r>
      <w:r>
        <w:rPr>
          <w:spacing w:val="8"/>
        </w:rPr>
        <w:t xml:space="preserve"> </w:t>
      </w:r>
      <w:r>
        <w:rPr>
          <w:sz w:val="21"/>
          <w:szCs w:val="21"/>
          <w:spacing w:val="2"/>
        </w:rPr>
        <w:t>深圳市为海建材有限公司</w:t>
      </w:r>
    </w:p>
    <w:p>
      <w:pPr>
        <w:pStyle w:val="BodyText"/>
        <w:ind w:left="2499" w:right="663"/>
        <w:spacing w:before="1" w:line="27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台州市建设工程检测行业协会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浙江天工建设集团有限公司</w:t>
      </w:r>
    </w:p>
    <w:p>
      <w:pPr>
        <w:pStyle w:val="BodyText"/>
        <w:ind w:left="2499"/>
        <w:spacing w:before="1" w:line="219" w:lineRule="auto"/>
        <w:rPr>
          <w:sz w:val="21"/>
          <w:szCs w:val="21"/>
        </w:rPr>
      </w:pPr>
      <w:r>
        <w:rPr>
          <w:sz w:val="21"/>
          <w:szCs w:val="21"/>
        </w:rPr>
        <w:t>云南公投建设集团有限公司</w:t>
      </w:r>
    </w:p>
    <w:p>
      <w:pPr>
        <w:pStyle w:val="BodyText"/>
        <w:ind w:left="2499" w:right="16"/>
        <w:spacing w:before="59" w:line="265" w:lineRule="auto"/>
        <w:rPr/>
      </w:pPr>
      <w:r>
        <w:rPr>
          <w:spacing w:val="3"/>
        </w:rPr>
        <w:t>上海市建筑科学研究院(集团)有限 </w:t>
      </w:r>
      <w:r>
        <w:rPr>
          <w:spacing w:val="-4"/>
        </w:rPr>
        <w:t>公司</w:t>
      </w:r>
    </w:p>
    <w:p>
      <w:pPr>
        <w:pStyle w:val="BodyText"/>
        <w:ind w:left="2499" w:right="839"/>
        <w:spacing w:before="1" w:line="268" w:lineRule="auto"/>
        <w:rPr/>
      </w:pPr>
      <w:r>
        <w:rPr>
          <w:spacing w:val="-10"/>
        </w:rPr>
        <w:t>华润水泥技术研发有限公司</w:t>
      </w:r>
      <w:r>
        <w:rPr>
          <w:spacing w:val="8"/>
        </w:rPr>
        <w:t xml:space="preserve"> </w:t>
      </w:r>
      <w:r>
        <w:rPr>
          <w:spacing w:val="-10"/>
        </w:rPr>
        <w:t>苏交科集团股份有限公司</w:t>
      </w:r>
    </w:p>
    <w:p>
      <w:pPr>
        <w:pStyle w:val="BodyText"/>
        <w:ind w:left="2499" w:right="430"/>
        <w:spacing w:before="1" w:line="260" w:lineRule="auto"/>
        <w:rPr/>
      </w:pPr>
      <w:r>
        <w:rPr>
          <w:spacing w:val="-11"/>
        </w:rPr>
        <w:t>重庆建工第三建设有限责任公司</w:t>
      </w:r>
      <w:r>
        <w:rPr>
          <w:spacing w:val="11"/>
        </w:rPr>
        <w:t xml:space="preserve"> </w:t>
      </w:r>
      <w:r>
        <w:rPr>
          <w:spacing w:val="-10"/>
        </w:rPr>
        <w:t>中设建工集团有限公司</w:t>
      </w:r>
    </w:p>
    <w:p>
      <w:pPr>
        <w:pStyle w:val="BodyText"/>
        <w:ind w:left="2499"/>
        <w:spacing w:line="219" w:lineRule="auto"/>
        <w:rPr/>
      </w:pPr>
      <w:r>
        <w:rPr>
          <w:spacing w:val="-9"/>
        </w:rPr>
        <w:t>浙江镜湖建设集团有限公司</w:t>
      </w:r>
    </w:p>
    <w:p>
      <w:pPr>
        <w:pStyle w:val="BodyText"/>
        <w:ind w:left="2499" w:right="639"/>
        <w:spacing w:before="49" w:line="262" w:lineRule="auto"/>
        <w:rPr/>
      </w:pPr>
      <w:r>
        <w:rPr>
          <w:spacing w:val="-11"/>
        </w:rPr>
        <w:t>中国建筑第二工程局有限公司</w:t>
      </w:r>
      <w:r>
        <w:rPr>
          <w:spacing w:val="11"/>
        </w:rPr>
        <w:t xml:space="preserve"> </w:t>
      </w:r>
      <w:r>
        <w:rPr>
          <w:spacing w:val="-11"/>
        </w:rPr>
        <w:t>中国路桥工程有限责任公司</w:t>
      </w:r>
    </w:p>
    <w:p>
      <w:pPr>
        <w:pStyle w:val="BodyText"/>
        <w:ind w:left="2499"/>
        <w:spacing w:before="6" w:line="268" w:lineRule="auto"/>
        <w:rPr/>
      </w:pPr>
      <w:r>
        <w:rPr>
          <w:spacing w:val="-10"/>
        </w:rPr>
        <w:t>重庆建工第七建筑工程有限责任公司</w:t>
      </w:r>
      <w:r>
        <w:rPr>
          <w:spacing w:val="7"/>
        </w:rPr>
        <w:t xml:space="preserve"> </w:t>
      </w:r>
      <w:r>
        <w:rPr>
          <w:spacing w:val="-10"/>
        </w:rPr>
        <w:t>福建省建筑科学研究院</w:t>
      </w:r>
    </w:p>
    <w:p>
      <w:pPr>
        <w:pStyle w:val="BodyText"/>
        <w:ind w:left="2499" w:right="436"/>
        <w:spacing w:line="28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河北麒麟建筑科技发展有限公司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安徽中铁工程材料科技有限公司</w:t>
      </w:r>
    </w:p>
    <w:p>
      <w:pPr>
        <w:spacing w:line="283" w:lineRule="auto"/>
        <w:sectPr>
          <w:footerReference w:type="default" r:id="rId2"/>
          <w:pgSz w:w="7940" w:h="11500"/>
          <w:pgMar w:top="977" w:right="1030" w:bottom="662" w:left="1039" w:header="0" w:footer="503" w:gutter="0"/>
        </w:sectPr>
        <w:rPr>
          <w:sz w:val="21"/>
          <w:szCs w:val="21"/>
        </w:rPr>
      </w:pPr>
    </w:p>
    <w:p>
      <w:pPr>
        <w:pStyle w:val="BodyText"/>
        <w:ind w:left="2360"/>
        <w:spacing w:before="282" w:line="220" w:lineRule="auto"/>
        <w:rPr/>
      </w:pPr>
      <w:r>
        <w:rPr>
          <w:spacing w:val="-10"/>
        </w:rPr>
        <w:t>深圳万测试验设备有限公司</w:t>
      </w:r>
    </w:p>
    <w:p>
      <w:pPr>
        <w:pStyle w:val="BodyText"/>
        <w:ind w:left="2360"/>
        <w:spacing w:before="37" w:line="264" w:lineRule="auto"/>
        <w:rPr/>
      </w:pPr>
      <w:r>
        <w:rPr>
          <w:spacing w:val="3"/>
        </w:rPr>
        <w:t>重庆城建控股(集团)有限责任公司</w:t>
      </w:r>
      <w:r>
        <w:rPr>
          <w:spacing w:val="11"/>
        </w:rPr>
        <w:t xml:space="preserve"> </w:t>
      </w:r>
      <w:r>
        <w:rPr>
          <w:spacing w:val="-10"/>
        </w:rPr>
        <w:t>甘肃土木工程科学研究院</w:t>
      </w:r>
    </w:p>
    <w:p>
      <w:pPr>
        <w:pStyle w:val="BodyText"/>
        <w:ind w:left="2359" w:right="190" w:hanging="2059"/>
        <w:spacing w:line="264" w:lineRule="auto"/>
        <w:rPr/>
      </w:pPr>
      <w:r>
        <w:rPr>
          <w:spacing w:val="-6"/>
        </w:rPr>
        <w:t>本标准主要起草人员：冷发光 王永海  周永祥  </w:t>
      </w:r>
      <w:r>
        <w:rPr>
          <w:spacing w:val="-7"/>
        </w:rPr>
        <w:t>高  超</w:t>
      </w:r>
      <w:r>
        <w:rPr/>
        <w:t xml:space="preserve"> </w:t>
      </w:r>
      <w:r>
        <w:rPr>
          <w:spacing w:val="-9"/>
        </w:rPr>
        <w:t>王淑丽  王  玲  徐景会  高冠鹏</w:t>
      </w:r>
      <w:r>
        <w:rPr/>
        <w:t xml:space="preserve"> </w:t>
      </w:r>
      <w:r>
        <w:rPr>
          <w:spacing w:val="11"/>
        </w:rPr>
        <w:t>孙飞鹏</w:t>
      </w:r>
      <w:r>
        <w:rPr>
          <w:spacing w:val="99"/>
        </w:rPr>
        <w:t xml:space="preserve"> </w:t>
      </w:r>
      <w:r>
        <w:rPr>
          <w:spacing w:val="11"/>
        </w:rPr>
        <w:t>施钟毅</w:t>
      </w:r>
      <w:r>
        <w:rPr>
          <w:spacing w:val="67"/>
        </w:rPr>
        <w:t xml:space="preserve"> </w:t>
      </w:r>
      <w:r>
        <w:rPr>
          <w:spacing w:val="11"/>
        </w:rPr>
        <w:t>孙盛佩高芳胜</w:t>
      </w:r>
      <w:r>
        <w:rPr/>
        <w:t xml:space="preserve"> </w:t>
      </w:r>
      <w:r>
        <w:rPr>
          <w:spacing w:val="-4"/>
        </w:rPr>
        <w:t>林永权</w:t>
      </w:r>
      <w:r>
        <w:rPr>
          <w:spacing w:val="105"/>
        </w:rPr>
        <w:t xml:space="preserve"> </w:t>
      </w:r>
      <w:r>
        <w:rPr>
          <w:spacing w:val="-4"/>
        </w:rPr>
        <w:t>马永胜</w:t>
      </w:r>
      <w:r>
        <w:rPr>
          <w:spacing w:val="27"/>
        </w:rPr>
        <w:t xml:space="preserve"> </w:t>
      </w:r>
      <w:r>
        <w:rPr>
          <w:spacing w:val="-4"/>
        </w:rPr>
        <w:t>徐秀华</w:t>
      </w:r>
      <w:r>
        <w:rPr>
          <w:spacing w:val="101"/>
        </w:rPr>
        <w:t xml:space="preserve"> </w:t>
      </w:r>
      <w:r>
        <w:rPr>
          <w:spacing w:val="-4"/>
        </w:rPr>
        <w:t>张巧芬</w:t>
      </w:r>
      <w:r>
        <w:rPr/>
        <w:t xml:space="preserve"> </w:t>
      </w:r>
      <w:r>
        <w:rPr>
          <w:spacing w:val="-8"/>
        </w:rPr>
        <w:t>杨根宏</w:t>
      </w:r>
      <w:r>
        <w:rPr>
          <w:spacing w:val="98"/>
        </w:rPr>
        <w:t xml:space="preserve"> </w:t>
      </w:r>
      <w:r>
        <w:rPr>
          <w:spacing w:val="-8"/>
        </w:rPr>
        <w:t>王 伟 宋 普 涛</w:t>
      </w:r>
      <w:r>
        <w:rPr>
          <w:spacing w:val="91"/>
        </w:rPr>
        <w:t xml:space="preserve"> </w:t>
      </w:r>
      <w:r>
        <w:rPr>
          <w:spacing w:val="-8"/>
        </w:rPr>
        <w:t>周鸿煜</w:t>
      </w:r>
      <w:r>
        <w:rPr/>
        <w:t xml:space="preserve"> </w:t>
      </w:r>
      <w:r>
        <w:rPr>
          <w:spacing w:val="-11"/>
        </w:rPr>
        <w:t>齐</w:t>
      </w:r>
      <w:r>
        <w:rPr>
          <w:spacing w:val="-41"/>
        </w:rPr>
        <w:t xml:space="preserve"> </w:t>
      </w:r>
      <w:r>
        <w:rPr>
          <w:spacing w:val="-11"/>
        </w:rPr>
        <w:t>太</w:t>
      </w:r>
      <w:r>
        <w:rPr>
          <w:spacing w:val="-21"/>
        </w:rPr>
        <w:t xml:space="preserve"> </w:t>
      </w:r>
      <w:r>
        <w:rPr>
          <w:spacing w:val="-11"/>
        </w:rPr>
        <w:t>山</w:t>
      </w:r>
      <w:r>
        <w:rPr>
          <w:spacing w:val="-40"/>
        </w:rPr>
        <w:t xml:space="preserve"> </w:t>
      </w:r>
      <w:r>
        <w:rPr>
          <w:spacing w:val="-11"/>
        </w:rPr>
        <w:t>沈</w:t>
      </w:r>
      <w:r>
        <w:rPr>
          <w:spacing w:val="-33"/>
        </w:rPr>
        <w:t xml:space="preserve"> </w:t>
      </w:r>
      <w:r>
        <w:rPr>
          <w:spacing w:val="-11"/>
        </w:rPr>
        <w:t>东</w:t>
      </w:r>
      <w:r>
        <w:rPr>
          <w:spacing w:val="-39"/>
        </w:rPr>
        <w:t xml:space="preserve"> </w:t>
      </w:r>
      <w:r>
        <w:rPr>
          <w:spacing w:val="-11"/>
        </w:rPr>
        <w:t>美</w:t>
      </w:r>
      <w:r>
        <w:rPr>
          <w:spacing w:val="-29"/>
        </w:rPr>
        <w:t xml:space="preserve"> </w:t>
      </w:r>
      <w:r>
        <w:rPr>
          <w:spacing w:val="-11"/>
        </w:rPr>
        <w:t>陈</w:t>
      </w:r>
      <w:r>
        <w:rPr>
          <w:spacing w:val="85"/>
        </w:rPr>
        <w:t xml:space="preserve"> </w:t>
      </w:r>
      <w:r>
        <w:rPr>
          <w:spacing w:val="-11"/>
        </w:rPr>
        <w:t>敬</w:t>
      </w:r>
      <w:r>
        <w:rPr>
          <w:spacing w:val="99"/>
        </w:rPr>
        <w:t xml:space="preserve"> </w:t>
      </w:r>
      <w:r>
        <w:rPr>
          <w:spacing w:val="-11"/>
        </w:rPr>
        <w:t>谢小元</w:t>
      </w:r>
      <w:r>
        <w:rPr/>
        <w:t xml:space="preserve"> </w:t>
      </w:r>
      <w:r>
        <w:rPr>
          <w:spacing w:val="25"/>
        </w:rPr>
        <w:t>孙炎云陈晓寅胡柏成</w:t>
      </w:r>
      <w:r>
        <w:rPr>
          <w:spacing w:val="96"/>
        </w:rPr>
        <w:t xml:space="preserve"> </w:t>
      </w:r>
      <w:r>
        <w:rPr>
          <w:spacing w:val="25"/>
        </w:rPr>
        <w:t>丁华法</w:t>
      </w:r>
      <w:r>
        <w:rPr/>
        <w:t xml:space="preserve"> </w:t>
      </w:r>
      <w:r>
        <w:rPr>
          <w:spacing w:val="-12"/>
        </w:rPr>
        <w:t>王</w:t>
      </w:r>
      <w:r>
        <w:rPr>
          <w:spacing w:val="8"/>
        </w:rPr>
        <w:t xml:space="preserve">  </w:t>
      </w:r>
      <w:r>
        <w:rPr>
          <w:spacing w:val="-12"/>
        </w:rPr>
        <w:t>晶  赵  营  贺</w:t>
      </w:r>
      <w:r>
        <w:rPr>
          <w:spacing w:val="1"/>
        </w:rPr>
        <w:t xml:space="preserve">  </w:t>
      </w:r>
      <w:r>
        <w:rPr>
          <w:spacing w:val="-12"/>
        </w:rPr>
        <w:t>阳</w:t>
      </w:r>
      <w:r>
        <w:rPr>
          <w:spacing w:val="-32"/>
        </w:rPr>
        <w:t xml:space="preserve"> </w:t>
      </w:r>
      <w:r>
        <w:rPr>
          <w:spacing w:val="-12"/>
        </w:rPr>
        <w:t>夏</w:t>
      </w:r>
      <w:r>
        <w:rPr>
          <w:spacing w:val="-28"/>
        </w:rPr>
        <w:t xml:space="preserve"> </w:t>
      </w:r>
      <w:r>
        <w:rPr>
          <w:spacing w:val="-12"/>
        </w:rPr>
        <w:t>京</w:t>
      </w:r>
      <w:r>
        <w:rPr>
          <w:spacing w:val="-30"/>
        </w:rPr>
        <w:t xml:space="preserve"> </w:t>
      </w:r>
      <w:r>
        <w:rPr>
          <w:spacing w:val="-12"/>
        </w:rPr>
        <w:t>亮</w:t>
      </w:r>
      <w:r>
        <w:rPr/>
        <w:t xml:space="preserve"> </w:t>
      </w:r>
      <w:r>
        <w:rPr>
          <w:spacing w:val="7"/>
        </w:rPr>
        <w:t>安爱军王祖琦</w:t>
      </w:r>
      <w:r>
        <w:rPr>
          <w:spacing w:val="106"/>
        </w:rPr>
        <w:t xml:space="preserve"> </w:t>
      </w:r>
      <w:r>
        <w:rPr>
          <w:spacing w:val="7"/>
        </w:rPr>
        <w:t>刘</w:t>
      </w:r>
      <w:r>
        <w:rPr>
          <w:spacing w:val="107"/>
        </w:rPr>
        <w:t xml:space="preserve"> </w:t>
      </w:r>
      <w:r>
        <w:rPr>
          <w:spacing w:val="7"/>
        </w:rPr>
        <w:t>洪</w:t>
      </w:r>
      <w:r>
        <w:rPr>
          <w:spacing w:val="-29"/>
        </w:rPr>
        <w:t xml:space="preserve"> </w:t>
      </w:r>
      <w:r>
        <w:rPr>
          <w:spacing w:val="7"/>
        </w:rPr>
        <w:t>韦</w:t>
      </w:r>
      <w:r>
        <w:rPr>
          <w:spacing w:val="-36"/>
        </w:rPr>
        <w:t xml:space="preserve"> </w:t>
      </w:r>
      <w:r>
        <w:rPr>
          <w:spacing w:val="7"/>
        </w:rPr>
        <w:t>庆</w:t>
      </w:r>
      <w:r>
        <w:rPr>
          <w:spacing w:val="-27"/>
        </w:rPr>
        <w:t xml:space="preserve"> </w:t>
      </w:r>
      <w:r>
        <w:rPr>
          <w:spacing w:val="7"/>
        </w:rPr>
        <w:t>东</w:t>
      </w:r>
      <w:r>
        <w:rPr/>
        <w:t xml:space="preserve"> </w:t>
      </w:r>
      <w:r>
        <w:rPr>
          <w:spacing w:val="3"/>
        </w:rPr>
        <w:t>任文峰</w:t>
      </w:r>
      <w:r>
        <w:rPr>
          <w:spacing w:val="39"/>
        </w:rPr>
        <w:t xml:space="preserve"> </w:t>
      </w:r>
      <w:r>
        <w:rPr>
          <w:spacing w:val="3"/>
        </w:rPr>
        <w:t>孙</w:t>
      </w:r>
      <w:r>
        <w:rPr>
          <w:spacing w:val="98"/>
        </w:rPr>
        <w:t xml:space="preserve"> </w:t>
      </w:r>
      <w:r>
        <w:rPr>
          <w:spacing w:val="3"/>
        </w:rPr>
        <w:t>俊</w:t>
      </w:r>
      <w:r>
        <w:rPr>
          <w:spacing w:val="98"/>
        </w:rPr>
        <w:t xml:space="preserve"> </w:t>
      </w:r>
      <w:r>
        <w:rPr>
          <w:spacing w:val="3"/>
        </w:rPr>
        <w:t>汪志勇</w:t>
      </w:r>
      <w:r>
        <w:rPr>
          <w:spacing w:val="34"/>
        </w:rPr>
        <w:t xml:space="preserve"> </w:t>
      </w:r>
      <w:r>
        <w:rPr>
          <w:spacing w:val="3"/>
        </w:rPr>
        <w:t>侯翠云</w:t>
      </w:r>
      <w:r>
        <w:rPr/>
        <w:t xml:space="preserve"> </w:t>
      </w:r>
      <w:r>
        <w:rPr>
          <w:spacing w:val="-10"/>
        </w:rPr>
        <w:t>吴生久  黄</w:t>
      </w:r>
      <w:r>
        <w:rPr>
          <w:spacing w:val="33"/>
        </w:rPr>
        <w:t xml:space="preserve"> </w:t>
      </w:r>
      <w:r>
        <w:rPr>
          <w:spacing w:val="-10"/>
        </w:rPr>
        <w:t>星</w:t>
      </w:r>
      <w:r>
        <w:rPr>
          <w:spacing w:val="31"/>
        </w:rPr>
        <w:t xml:space="preserve"> </w:t>
      </w:r>
      <w:r>
        <w:rPr>
          <w:spacing w:val="-10"/>
        </w:rPr>
        <w:t>王</w:t>
      </w:r>
      <w:r>
        <w:rPr>
          <w:spacing w:val="34"/>
        </w:rPr>
        <w:t xml:space="preserve"> </w:t>
      </w:r>
      <w:r>
        <w:rPr>
          <w:spacing w:val="-10"/>
        </w:rPr>
        <w:t>景</w:t>
      </w:r>
      <w:r>
        <w:rPr>
          <w:spacing w:val="37"/>
        </w:rPr>
        <w:t xml:space="preserve"> </w:t>
      </w:r>
      <w:r>
        <w:rPr>
          <w:spacing w:val="-10"/>
        </w:rPr>
        <w:t>贤</w:t>
      </w:r>
      <w:r>
        <w:rPr>
          <w:spacing w:val="35"/>
        </w:rPr>
        <w:t xml:space="preserve"> </w:t>
      </w:r>
      <w:r>
        <w:rPr>
          <w:spacing w:val="-10"/>
        </w:rPr>
        <w:t>张</w:t>
      </w:r>
      <w:r>
        <w:rPr>
          <w:spacing w:val="29"/>
        </w:rPr>
        <w:t xml:space="preserve"> </w:t>
      </w:r>
      <w:r>
        <w:rPr>
          <w:spacing w:val="-10"/>
        </w:rPr>
        <w:t>斌</w:t>
      </w:r>
      <w:r>
        <w:rPr/>
        <w:t xml:space="preserve"> </w:t>
      </w:r>
      <w:r>
        <w:rPr>
          <w:spacing w:val="8"/>
        </w:rPr>
        <w:t>于春松</w:t>
      </w:r>
      <w:r>
        <w:rPr>
          <w:spacing w:val="101"/>
        </w:rPr>
        <w:t xml:space="preserve"> </w:t>
      </w:r>
      <w:r>
        <w:rPr>
          <w:spacing w:val="8"/>
        </w:rPr>
        <w:t>徐国庆王惠玲</w:t>
      </w:r>
      <w:r>
        <w:rPr>
          <w:spacing w:val="91"/>
        </w:rPr>
        <w:t xml:space="preserve"> </w:t>
      </w:r>
      <w:r>
        <w:rPr>
          <w:spacing w:val="8"/>
        </w:rPr>
        <w:t>李颜秀</w:t>
      </w:r>
      <w:r>
        <w:rPr/>
        <w:t xml:space="preserve"> </w:t>
      </w:r>
      <w:r>
        <w:rPr>
          <w:spacing w:val="-6"/>
        </w:rPr>
        <w:t>王</w:t>
      </w:r>
      <w:r>
        <w:rPr>
          <w:spacing w:val="81"/>
        </w:rPr>
        <w:t xml:space="preserve"> </w:t>
      </w:r>
      <w:r>
        <w:rPr>
          <w:spacing w:val="-6"/>
        </w:rPr>
        <w:t>巧</w:t>
      </w:r>
    </w:p>
    <w:p>
      <w:pPr>
        <w:pStyle w:val="BodyText"/>
        <w:ind w:left="2359" w:right="200" w:hanging="2059"/>
        <w:spacing w:before="3" w:line="265" w:lineRule="auto"/>
        <w:rPr/>
      </w:pPr>
      <w:r>
        <w:rPr>
          <w:spacing w:val="-10"/>
        </w:rPr>
        <w:t>本标准主要审查人员：阎培渝</w:t>
      </w:r>
      <w:r>
        <w:rPr>
          <w:spacing w:val="88"/>
        </w:rPr>
        <w:t xml:space="preserve"> </w:t>
      </w:r>
      <w:r>
        <w:rPr>
          <w:spacing w:val="-10"/>
        </w:rPr>
        <w:t>刘加平  黄政宇  陈旭峰</w:t>
      </w:r>
      <w:r>
        <w:rPr/>
        <w:t xml:space="preserve"> </w:t>
      </w:r>
      <w:r>
        <w:rPr>
          <w:spacing w:val="-11"/>
        </w:rPr>
        <w:t>王少江</w:t>
      </w:r>
      <w:r>
        <w:rPr>
          <w:spacing w:val="102"/>
        </w:rPr>
        <w:t xml:space="preserve"> </w:t>
      </w:r>
      <w:r>
        <w:rPr>
          <w:spacing w:val="-11"/>
        </w:rPr>
        <w:t>安明喆</w:t>
      </w:r>
      <w:r>
        <w:rPr>
          <w:spacing w:val="91"/>
        </w:rPr>
        <w:t xml:space="preserve"> </w:t>
      </w:r>
      <w:r>
        <w:rPr>
          <w:spacing w:val="-11"/>
        </w:rPr>
        <w:t>李家正  葛</w:t>
      </w:r>
      <w:r>
        <w:rPr>
          <w:spacing w:val="9"/>
        </w:rPr>
        <w:t xml:space="preserve">  </w:t>
      </w:r>
      <w:r>
        <w:rPr>
          <w:spacing w:val="-11"/>
        </w:rPr>
        <w:t>勇</w:t>
      </w:r>
      <w:r>
        <w:rPr>
          <w:spacing w:val="1"/>
        </w:rPr>
        <w:t xml:space="preserve"> </w:t>
      </w:r>
      <w:r>
        <w:rPr>
          <w:spacing w:val="8"/>
        </w:rPr>
        <w:t>张显来李化建</w:t>
      </w:r>
      <w:r>
        <w:rPr>
          <w:spacing w:val="106"/>
        </w:rPr>
        <w:t xml:space="preserve"> </w:t>
      </w:r>
      <w:r>
        <w:rPr>
          <w:spacing w:val="8"/>
        </w:rPr>
        <w:t>王稷良</w:t>
      </w:r>
      <w:r>
        <w:rPr>
          <w:spacing w:val="80"/>
        </w:rPr>
        <w:t xml:space="preserve"> </w:t>
      </w:r>
      <w:r>
        <w:rPr>
          <w:spacing w:val="8"/>
        </w:rPr>
        <w:t>余成行</w:t>
      </w:r>
    </w:p>
    <w:p>
      <w:pPr>
        <w:spacing w:line="265" w:lineRule="auto"/>
        <w:sectPr>
          <w:footerReference w:type="default" r:id="rId3"/>
          <w:pgSz w:w="7940" w:h="11500"/>
          <w:pgMar w:top="977" w:right="1039" w:bottom="665" w:left="1179" w:header="0" w:footer="503" w:gutter="0"/>
        </w:sectPr>
        <w:rPr/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sdt>
      <w:sdtPr>
        <w:rPr>
          <w:rFonts w:ascii="FangSong" w:hAnsi="FangSong" w:eastAsia="FangSong" w:cs="FangSong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ind w:left="2440"/>
            <w:spacing w:before="91" w:line="223" w:lineRule="auto"/>
            <w:rPr>
              <w:rFonts w:ascii="FangSong" w:hAnsi="FangSong" w:eastAsia="FangSong" w:cs="FangSong"/>
              <w:sz w:val="28"/>
              <w:szCs w:val="28"/>
            </w:rPr>
          </w:pPr>
          <w:r>
            <w:rPr>
              <w:rFonts w:ascii="FangSong" w:hAnsi="FangSong" w:eastAsia="FangSong" w:cs="FangSong"/>
              <w:sz w:val="28"/>
              <w:szCs w:val="28"/>
              <w:color w:val="C0C0C0"/>
              <w:spacing w:val="-34"/>
            </w:rPr>
            <w:t>目</w:t>
          </w:r>
          <w:r>
            <w:rPr>
              <w:rFonts w:ascii="FangSong" w:hAnsi="FangSong" w:eastAsia="FangSong" w:cs="FangSong"/>
              <w:sz w:val="28"/>
              <w:szCs w:val="28"/>
              <w:color w:val="C0C0C0"/>
              <w:spacing w:val="6"/>
            </w:rPr>
            <w:t xml:space="preserve">    </w:t>
          </w:r>
          <w:r>
            <w:rPr>
              <w:rFonts w:ascii="FangSong" w:hAnsi="FangSong" w:eastAsia="FangSong" w:cs="FangSong"/>
              <w:sz w:val="28"/>
              <w:szCs w:val="28"/>
              <w:spacing w:val="-34"/>
            </w:rPr>
            <w:t>次</w:t>
          </w:r>
        </w:p>
        <w:p>
          <w:pPr>
            <w:spacing w:line="445" w:lineRule="auto"/>
            <w:rPr>
              <w:rFonts w:ascii="Arial"/>
              <w:sz w:val="21"/>
            </w:rPr>
          </w:pPr>
          <w:r/>
        </w:p>
        <w:p>
          <w:pPr>
            <w:pStyle w:val="BodyText"/>
            <w:spacing w:before="62" w:line="220" w:lineRule="auto"/>
            <w:tabs>
              <w:tab w:val="right" w:leader="dot" w:pos="586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6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   </w:t>
            </w:r>
            <w:r>
              <w:rPr>
                <w:sz w:val="19"/>
                <w:szCs w:val="19"/>
                <w:spacing w:val="-16"/>
              </w:rPr>
              <w:t>总</w:t>
            </w:r>
            <w:r>
              <w:rPr>
                <w:sz w:val="19"/>
                <w:szCs w:val="19"/>
                <w:spacing w:val="-24"/>
              </w:rPr>
              <w:t xml:space="preserve"> </w:t>
            </w:r>
            <w:r>
              <w:rPr>
                <w:sz w:val="19"/>
                <w:szCs w:val="19"/>
                <w:spacing w:val="-16"/>
              </w:rPr>
              <w:t>则</w:t>
            </w:r>
            <w:r>
              <w:rPr>
                <w:sz w:val="19"/>
                <w:szCs w:val="19"/>
                <w:spacing w:val="-82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hyperlink>
        </w:p>
        <w:p>
          <w:pPr>
            <w:pStyle w:val="BodyText"/>
            <w:spacing w:before="83" w:line="219" w:lineRule="auto"/>
            <w:tabs>
              <w:tab w:val="right" w:leader="dot" w:pos="58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</w:rPr>
              <w:t>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   </w:t>
            </w:r>
            <w:r>
              <w:rPr>
                <w:sz w:val="19"/>
                <w:szCs w:val="19"/>
                <w:spacing w:val="21"/>
              </w:rPr>
              <w:t>术语和符号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7"/>
              </w:rPr>
              <w:t>2</w:t>
            </w:r>
          </w:hyperlink>
        </w:p>
        <w:p>
          <w:pPr>
            <w:pStyle w:val="BodyText"/>
            <w:ind w:left="190"/>
            <w:spacing w:before="94" w:line="219" w:lineRule="auto"/>
            <w:tabs>
              <w:tab w:val="right" w:leader="dot" w:pos="588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</w:rPr>
              <w:t>2.1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   </w:t>
            </w:r>
            <w:r>
              <w:rPr>
                <w:sz w:val="19"/>
                <w:szCs w:val="19"/>
                <w:spacing w:val="-3"/>
              </w:rPr>
              <w:t>术语</w:t>
            </w:r>
            <w:r>
              <w:rPr>
                <w:sz w:val="19"/>
                <w:szCs w:val="19"/>
                <w:spacing w:val="-6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7"/>
              </w:rPr>
              <w:t>2</w:t>
            </w:r>
          </w:hyperlink>
        </w:p>
        <w:p>
          <w:pPr>
            <w:pStyle w:val="BodyText"/>
            <w:ind w:left="190"/>
            <w:spacing w:before="50" w:line="259" w:lineRule="exact"/>
            <w:tabs>
              <w:tab w:val="right" w:leader="dot" w:pos="586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  <w:position w:val="1"/>
              </w:rPr>
              <w:t>2.2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1"/>
                <w:position w:val="1"/>
              </w:rPr>
              <w:t>符号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3</w:t>
            </w:r>
          </w:hyperlink>
        </w:p>
        <w:p>
          <w:pPr>
            <w:pStyle w:val="BodyText"/>
            <w:spacing w:before="50" w:line="259" w:lineRule="exact"/>
            <w:tabs>
              <w:tab w:val="right" w:leader="dot" w:pos="587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>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18"/>
                <w:position w:val="1"/>
              </w:rPr>
              <w:t>基本规定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190"/>
            <w:spacing w:before="62" w:line="259" w:lineRule="exact"/>
            <w:tabs>
              <w:tab w:val="right" w:leader="dot" w:pos="587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  <w:position w:val="1"/>
              </w:rPr>
              <w:t>3.1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-3"/>
                <w:position w:val="1"/>
              </w:rPr>
              <w:t>一般规定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190"/>
            <w:spacing w:before="49" w:line="259" w:lineRule="exact"/>
            <w:tabs>
              <w:tab w:val="right" w:leader="dot" w:pos="587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3.2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-4"/>
                <w:position w:val="1"/>
              </w:rPr>
              <w:t>试件的横截面尺寸</w:t>
            </w:r>
            <w:r>
              <w:rPr>
                <w:sz w:val="19"/>
                <w:szCs w:val="19"/>
                <w:spacing w:val="2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190"/>
            <w:spacing w:before="61" w:line="259" w:lineRule="exact"/>
            <w:tabs>
              <w:tab w:val="right" w:leader="dot" w:pos="587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  <w:position w:val="1"/>
              </w:rPr>
              <w:t>3.3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3"/>
                <w:position w:val="1"/>
              </w:rPr>
              <w:t>试件的尺寸测量与公差</w:t>
            </w:r>
            <w:r>
              <w:rPr>
                <w:sz w:val="19"/>
                <w:szCs w:val="19"/>
                <w:spacing w:val="-8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190"/>
            <w:spacing w:before="70" w:line="259" w:lineRule="exact"/>
            <w:tabs>
              <w:tab w:val="right" w:leader="dot" w:pos="586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  <w:position w:val="1"/>
              </w:rPr>
              <w:t>3.4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1"/>
                <w:position w:val="1"/>
              </w:rPr>
              <w:t>试验或检测报告</w:t>
            </w:r>
            <w:r>
              <w:rPr>
                <w:sz w:val="19"/>
                <w:szCs w:val="19"/>
                <w:spacing w:val="-8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</w:t>
            </w:r>
          </w:hyperlink>
        </w:p>
        <w:p>
          <w:pPr>
            <w:pStyle w:val="BodyText"/>
            <w:spacing w:before="43" w:line="259" w:lineRule="exact"/>
            <w:tabs>
              <w:tab w:val="right" w:leader="dot" w:pos="586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>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  <w:position w:val="1"/>
              </w:rPr>
              <w:t xml:space="preserve">     </w:t>
            </w:r>
            <w:r>
              <w:rPr>
                <w:sz w:val="19"/>
                <w:szCs w:val="19"/>
                <w:spacing w:val="18"/>
                <w:position w:val="1"/>
              </w:rPr>
              <w:t>试件的制作和养护</w:t>
            </w:r>
            <w:r>
              <w:rPr>
                <w:sz w:val="19"/>
                <w:szCs w:val="19"/>
                <w:spacing w:val="-8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8</w:t>
            </w:r>
          </w:hyperlink>
        </w:p>
        <w:p>
          <w:pPr>
            <w:pStyle w:val="BodyText"/>
            <w:ind w:left="190"/>
            <w:spacing w:before="51" w:line="258" w:lineRule="exact"/>
            <w:tabs>
              <w:tab w:val="right" w:leader="dot" w:pos="586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4.1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-6"/>
                <w:position w:val="1"/>
              </w:rPr>
              <w:t>仪</w:t>
            </w:r>
            <w:r>
              <w:rPr>
                <w:sz w:val="19"/>
                <w:szCs w:val="19"/>
                <w:spacing w:val="-2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器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设</w:t>
            </w:r>
            <w:r>
              <w:rPr>
                <w:sz w:val="19"/>
                <w:szCs w:val="19"/>
                <w:spacing w:val="-2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备</w:t>
            </w:r>
            <w:r>
              <w:rPr>
                <w:sz w:val="19"/>
                <w:szCs w:val="19"/>
                <w:spacing w:val="-8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5"/>
                <w:position w:val="1"/>
              </w:rPr>
              <w:t>8</w:t>
            </w:r>
          </w:hyperlink>
        </w:p>
        <w:p>
          <w:pPr>
            <w:pStyle w:val="BodyText"/>
            <w:ind w:left="190"/>
            <w:spacing w:before="72" w:line="259" w:lineRule="exact"/>
            <w:tabs>
              <w:tab w:val="right" w:leader="dot" w:pos="586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19"/>
                <w:szCs w:val="19"/>
                <w:position w:val="1"/>
              </w:rPr>
              <w:t>4.2    </w:t>
            </w:r>
            <w:r>
              <w:rPr>
                <w:sz w:val="19"/>
                <w:szCs w:val="19"/>
                <w:position w:val="1"/>
              </w:rPr>
              <w:t>取样与试样的制备</w:t>
            </w:r>
            <w:r>
              <w:rPr>
                <w:sz w:val="19"/>
                <w:szCs w:val="19"/>
                <w:spacing w:val="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8</w:t>
            </w:r>
          </w:hyperlink>
        </w:p>
        <w:p>
          <w:pPr>
            <w:pStyle w:val="BodyText"/>
            <w:ind w:left="190"/>
            <w:spacing w:before="40" w:line="259" w:lineRule="exact"/>
            <w:tabs>
              <w:tab w:val="right" w:leader="dot" w:pos="587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-5"/>
                <w:position w:val="1"/>
              </w:rPr>
              <w:t>试件的制作</w:t>
            </w:r>
            <w:r>
              <w:rPr>
                <w:sz w:val="19"/>
                <w:szCs w:val="19"/>
                <w:spacing w:val="20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190"/>
            <w:spacing w:before="86" w:line="219" w:lineRule="auto"/>
            <w:tabs>
              <w:tab w:val="right" w:leader="dot" w:pos="58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4.4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    </w:t>
            </w:r>
            <w:r>
              <w:rPr>
                <w:sz w:val="19"/>
                <w:szCs w:val="19"/>
                <w:spacing w:val="-2"/>
              </w:rPr>
              <w:t>试件的养护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11</w:t>
            </w:r>
          </w:hyperlink>
        </w:p>
        <w:p>
          <w:pPr>
            <w:pStyle w:val="BodyText"/>
            <w:spacing w:before="95" w:line="219" w:lineRule="auto"/>
            <w:tabs>
              <w:tab w:val="right" w:leader="dot" w:pos="58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5    </w:t>
            </w:r>
            <w:r>
              <w:rPr>
                <w:sz w:val="19"/>
                <w:szCs w:val="19"/>
                <w:spacing w:val="15"/>
              </w:rPr>
              <w:t>抗压强度试验</w:t>
            </w:r>
            <w:r>
              <w:rPr>
                <w:sz w:val="19"/>
                <w:szCs w:val="19"/>
                <w:spacing w:val="-67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</w:rPr>
              <w:t>12</w:t>
            </w:r>
          </w:hyperlink>
        </w:p>
        <w:p>
          <w:pPr>
            <w:pStyle w:val="BodyText"/>
            <w:spacing w:before="69" w:line="259" w:lineRule="exact"/>
            <w:tabs>
              <w:tab w:val="right" w:leader="dot" w:pos="58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position w:val="1"/>
              </w:rPr>
              <w:t>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17"/>
                <w:position w:val="1"/>
              </w:rPr>
              <w:t>轴心抗压强度试验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15</w:t>
            </w:r>
          </w:hyperlink>
        </w:p>
        <w:p>
          <w:pPr>
            <w:pStyle w:val="BodyText"/>
            <w:spacing w:before="75" w:line="219" w:lineRule="auto"/>
            <w:tabs>
              <w:tab w:val="right" w:leader="dot" w:pos="58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   </w:t>
            </w:r>
            <w:r>
              <w:rPr>
                <w:sz w:val="19"/>
                <w:szCs w:val="19"/>
                <w:spacing w:val="18"/>
              </w:rPr>
              <w:t>静力受压弹性模量试验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17</w:t>
            </w:r>
          </w:hyperlink>
        </w:p>
        <w:p>
          <w:pPr>
            <w:pStyle w:val="BodyText"/>
            <w:spacing w:before="86" w:line="219" w:lineRule="auto"/>
            <w:tabs>
              <w:tab w:val="right" w:leader="dot" w:pos="587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</w:rPr>
              <w:t xml:space="preserve">    </w:t>
            </w:r>
            <w:r>
              <w:rPr>
                <w:sz w:val="19"/>
                <w:szCs w:val="19"/>
                <w:spacing w:val="17"/>
              </w:rPr>
              <w:t>泊松比试验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21</w:t>
            </w:r>
          </w:hyperlink>
        </w:p>
        <w:p>
          <w:pPr>
            <w:pStyle w:val="BodyText"/>
            <w:spacing w:before="60" w:line="259" w:lineRule="exact"/>
            <w:tabs>
              <w:tab w:val="right" w:leader="dot" w:pos="58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1"/>
              </w:rPr>
              <w:t>9    </w:t>
            </w:r>
            <w:r>
              <w:rPr>
                <w:sz w:val="19"/>
                <w:szCs w:val="19"/>
                <w:spacing w:val="15"/>
                <w:position w:val="1"/>
              </w:rPr>
              <w:t>劈裂抗拉强度试验</w:t>
            </w:r>
            <w:r>
              <w:rPr>
                <w:sz w:val="19"/>
                <w:szCs w:val="19"/>
                <w:spacing w:val="-6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25</w:t>
            </w:r>
          </w:hyperlink>
        </w:p>
        <w:p>
          <w:pPr>
            <w:pStyle w:val="BodyText"/>
            <w:spacing w:before="51" w:line="259" w:lineRule="exact"/>
            <w:tabs>
              <w:tab w:val="right" w:leader="dot" w:pos="58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>10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 xml:space="preserve">     </w:t>
            </w:r>
            <w:r>
              <w:rPr>
                <w:sz w:val="19"/>
                <w:szCs w:val="19"/>
                <w:spacing w:val="11"/>
                <w:position w:val="1"/>
              </w:rPr>
              <w:t>抗折强度试验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28</w:t>
            </w:r>
          </w:hyperlink>
        </w:p>
        <w:p>
          <w:pPr>
            <w:pStyle w:val="BodyText"/>
            <w:spacing w:before="50" w:line="259" w:lineRule="exact"/>
            <w:tabs>
              <w:tab w:val="right" w:leader="dot" w:pos="587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>11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 xml:space="preserve">     </w:t>
            </w:r>
            <w:r>
              <w:rPr>
                <w:sz w:val="19"/>
                <w:szCs w:val="19"/>
                <w:spacing w:val="11"/>
                <w:position w:val="1"/>
              </w:rPr>
              <w:t>轴向拉伸试验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31</w:t>
            </w:r>
          </w:hyperlink>
        </w:p>
        <w:p>
          <w:pPr>
            <w:pStyle w:val="BodyText"/>
            <w:spacing w:before="52" w:line="259" w:lineRule="exact"/>
            <w:tabs>
              <w:tab w:val="right" w:leader="dot" w:pos="587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12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  <w:position w:val="1"/>
              </w:rPr>
              <w:t xml:space="preserve">     </w:t>
            </w:r>
            <w:r>
              <w:rPr>
                <w:sz w:val="19"/>
                <w:szCs w:val="19"/>
                <w:spacing w:val="14"/>
                <w:position w:val="1"/>
              </w:rPr>
              <w:t>混凝土与钢筋的握裹强度试验</w:t>
            </w:r>
            <w:r>
              <w:rPr>
                <w:sz w:val="19"/>
                <w:szCs w:val="19"/>
                <w:spacing w:val="-69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37</w:t>
            </w:r>
          </w:hyperlink>
        </w:p>
        <w:p>
          <w:pPr>
            <w:pStyle w:val="BodyText"/>
            <w:spacing w:before="106" w:line="219" w:lineRule="auto"/>
            <w:tabs>
              <w:tab w:val="right" w:leader="dot" w:pos="586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13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    </w:t>
            </w:r>
            <w:r>
              <w:rPr>
                <w:sz w:val="19"/>
                <w:szCs w:val="19"/>
                <w:spacing w:val="15"/>
              </w:rPr>
              <w:t>混凝土粘结强度试验</w:t>
            </w:r>
            <w:r>
              <w:rPr>
                <w:sz w:val="19"/>
                <w:szCs w:val="19"/>
                <w:spacing w:val="-69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42</w:t>
            </w:r>
          </w:hyperlink>
        </w:p>
        <w:p>
          <w:pPr>
            <w:pStyle w:val="BodyText"/>
            <w:spacing w:before="41" w:line="259" w:lineRule="exact"/>
            <w:tabs>
              <w:tab w:val="right" w:leader="dot" w:pos="586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14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  <w:position w:val="1"/>
              </w:rPr>
              <w:t xml:space="preserve">     </w:t>
            </w:r>
            <w:r>
              <w:rPr>
                <w:sz w:val="19"/>
                <w:szCs w:val="19"/>
                <w:spacing w:val="10"/>
                <w:position w:val="1"/>
              </w:rPr>
              <w:t>耐磨性试验</w:t>
            </w:r>
            <w:r>
              <w:rPr>
                <w:sz w:val="19"/>
                <w:szCs w:val="19"/>
                <w:spacing w:val="-69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5"/>
                <w:position w:val="1"/>
              </w:rPr>
              <w:t>43</w:t>
            </w:r>
          </w:hyperlink>
        </w:p>
        <w:p>
          <w:pPr>
            <w:pStyle w:val="BodyText"/>
            <w:ind w:left="190"/>
            <w:spacing w:before="60" w:line="259" w:lineRule="exact"/>
            <w:tabs>
              <w:tab w:val="right" w:leader="dot" w:pos="587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14.1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-4"/>
                <w:position w:val="1"/>
              </w:rPr>
              <w:t>磨耗量法</w:t>
            </w:r>
            <w:r>
              <w:rPr>
                <w:sz w:val="19"/>
                <w:szCs w:val="19"/>
                <w:spacing w:val="-8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5"/>
                <w:position w:val="1"/>
              </w:rPr>
              <w:t>43</w:t>
            </w:r>
          </w:hyperlink>
        </w:p>
      </w:sdtContent>
    </w:sdt>
    <w:p>
      <w:pPr>
        <w:spacing w:line="259" w:lineRule="exact"/>
        <w:sectPr>
          <w:footerReference w:type="default" r:id="rId4"/>
          <w:pgSz w:w="7940" w:h="11500"/>
          <w:pgMar w:top="977" w:right="1034" w:bottom="662" w:left="1019" w:header="0" w:footer="504" w:gutter="0"/>
        </w:sectPr>
        <w:rPr>
          <w:rFonts w:ascii="Arial" w:hAnsi="Arial" w:eastAsia="Arial" w:cs="Arial"/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210"/>
            <w:spacing w:before="247" w:line="287" w:lineRule="exact"/>
            <w:tabs>
              <w:tab w:val="right" w:leader="dot" w:pos="5880"/>
            </w:tabs>
            <w:rPr>
              <w:rFonts w:ascii="Arial" w:hAnsi="Arial" w:eastAsia="Arial" w:cs="Arial"/>
              <w:sz w:val="21"/>
              <w:szCs w:val="21"/>
            </w:rPr>
          </w:pPr>
          <w:bookmarkStart w:name="bookmark26" w:id="1"/>
          <w:bookmarkEnd w:id="1"/>
          <w:hyperlink w:history="true" w:anchor="bookmark27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2"/>
              </w:rPr>
              <w:t>14.2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2"/>
              </w:rPr>
              <w:t xml:space="preserve">     </w:t>
            </w:r>
            <w:r>
              <w:rPr>
                <w:sz w:val="17"/>
                <w:szCs w:val="17"/>
                <w:spacing w:val="5"/>
                <w:position w:val="2"/>
              </w:rPr>
              <w:t>磨坑长度法</w:t>
            </w:r>
            <w:r>
              <w:rPr>
                <w:sz w:val="17"/>
                <w:szCs w:val="17"/>
                <w:spacing w:val="4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position w:val="2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4"/>
                <w:position w:val="2"/>
              </w:rPr>
              <w:t>46</w:t>
            </w:r>
          </w:hyperlink>
        </w:p>
        <w:p>
          <w:pPr>
            <w:pStyle w:val="BodyText"/>
            <w:spacing w:before="18" w:line="287" w:lineRule="exact"/>
            <w:tabs>
              <w:tab w:val="right" w:leader="dot" w:pos="586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  <w:position w:val="1"/>
              </w:rPr>
              <w:t>15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 xml:space="preserve">    </w:t>
            </w:r>
            <w:r>
              <w:rPr>
                <w:sz w:val="21"/>
                <w:szCs w:val="21"/>
                <w:spacing w:val="-5"/>
                <w:position w:val="1"/>
              </w:rPr>
              <w:t>导温系数试验</w:t>
            </w:r>
            <w:r>
              <w:rPr>
                <w:sz w:val="21"/>
                <w:szCs w:val="21"/>
                <w:spacing w:val="-70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1"/>
              </w:rPr>
              <w:t>50</w:t>
            </w:r>
          </w:hyperlink>
        </w:p>
        <w:p>
          <w:pPr>
            <w:pStyle w:val="BodyText"/>
            <w:spacing w:before="33" w:line="287" w:lineRule="exact"/>
            <w:tabs>
              <w:tab w:val="right" w:leader="dot" w:pos="586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  <w:position w:val="1"/>
              </w:rPr>
              <w:t>16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 xml:space="preserve">    </w:t>
            </w:r>
            <w:r>
              <w:rPr>
                <w:sz w:val="21"/>
                <w:szCs w:val="21"/>
                <w:spacing w:val="-5"/>
                <w:position w:val="1"/>
              </w:rPr>
              <w:t>导热系数试验</w:t>
            </w:r>
            <w:r>
              <w:rPr>
                <w:sz w:val="21"/>
                <w:szCs w:val="21"/>
                <w:spacing w:val="-70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1"/>
              </w:rPr>
              <w:t>54</w:t>
            </w:r>
          </w:hyperlink>
        </w:p>
        <w:p>
          <w:pPr>
            <w:pStyle w:val="BodyText"/>
            <w:spacing w:before="24" w:line="286" w:lineRule="exact"/>
            <w:tabs>
              <w:tab w:val="right" w:leader="dot" w:pos="586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  <w:position w:val="1"/>
              </w:rPr>
              <w:t>17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0"/>
                <w:position w:val="1"/>
              </w:rPr>
              <w:t xml:space="preserve">    </w:t>
            </w:r>
            <w:r>
              <w:rPr>
                <w:sz w:val="21"/>
                <w:szCs w:val="21"/>
                <w:spacing w:val="-6"/>
                <w:position w:val="1"/>
              </w:rPr>
              <w:t>比热容试验</w:t>
            </w:r>
            <w:r>
              <w:rPr>
                <w:sz w:val="21"/>
                <w:szCs w:val="21"/>
                <w:spacing w:val="-84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1"/>
              </w:rPr>
              <w:t>58</w:t>
            </w:r>
          </w:hyperlink>
        </w:p>
        <w:p>
          <w:pPr>
            <w:pStyle w:val="BodyText"/>
            <w:spacing w:before="32" w:line="287" w:lineRule="exact"/>
            <w:tabs>
              <w:tab w:val="right" w:leader="dot" w:pos="5895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  <w:position w:val="1"/>
              </w:rPr>
              <w:t>18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1"/>
              </w:rPr>
              <w:t xml:space="preserve">    </w:t>
            </w:r>
            <w:r>
              <w:rPr>
                <w:sz w:val="21"/>
                <w:szCs w:val="21"/>
                <w:spacing w:val="-4"/>
                <w:position w:val="1"/>
              </w:rPr>
              <w:t>线膨胀系数试验</w:t>
            </w:r>
            <w:r>
              <w:rPr>
                <w:sz w:val="21"/>
                <w:szCs w:val="21"/>
                <w:spacing w:val="-64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7"/>
                <w:position w:val="1"/>
              </w:rPr>
              <w:t>61</w:t>
            </w:r>
          </w:hyperlink>
        </w:p>
        <w:p>
          <w:pPr>
            <w:pStyle w:val="BodyText"/>
            <w:spacing w:before="34" w:line="286" w:lineRule="exact"/>
            <w:tabs>
              <w:tab w:val="right" w:leader="dot" w:pos="5885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1"/>
              </w:rPr>
              <w:t>19    </w:t>
            </w:r>
            <w:r>
              <w:rPr>
                <w:sz w:val="21"/>
                <w:szCs w:val="21"/>
                <w:spacing w:val="-1"/>
                <w:position w:val="1"/>
              </w:rPr>
              <w:t>硬化混凝土密度试验</w:t>
            </w:r>
            <w:r>
              <w:rPr>
                <w:sz w:val="21"/>
                <w:szCs w:val="21"/>
                <w:spacing w:val="-72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64</w:t>
            </w:r>
          </w:hyperlink>
        </w:p>
        <w:p>
          <w:pPr>
            <w:pStyle w:val="BodyText"/>
            <w:spacing w:before="23" w:line="286" w:lineRule="exact"/>
            <w:tabs>
              <w:tab w:val="right" w:leader="dot" w:pos="5885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1"/>
              </w:rPr>
              <w:t>20    </w:t>
            </w:r>
            <w:r>
              <w:rPr>
                <w:sz w:val="21"/>
                <w:szCs w:val="21"/>
                <w:spacing w:val="-2"/>
                <w:position w:val="1"/>
              </w:rPr>
              <w:t>吸水率试验</w:t>
            </w:r>
            <w:r>
              <w:rPr>
                <w:sz w:val="21"/>
                <w:szCs w:val="21"/>
                <w:spacing w:val="-64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69</w:t>
            </w:r>
          </w:hyperlink>
        </w:p>
        <w:p>
          <w:pPr>
            <w:pStyle w:val="BodyText"/>
            <w:spacing w:before="50" w:line="218" w:lineRule="auto"/>
            <w:tabs>
              <w:tab w:val="right" w:leader="dot" w:pos="588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4">
            <w:r>
              <w:rPr>
                <w:sz w:val="21"/>
                <w:szCs w:val="21"/>
                <w:spacing w:val="14"/>
              </w:rPr>
              <w:t>附录A</w:t>
            </w:r>
            <w:r>
              <w:rPr>
                <w:sz w:val="21"/>
                <w:szCs w:val="21"/>
                <w:spacing w:val="50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试验或检测报告样表</w:t>
            </w:r>
            <w:r>
              <w:rPr>
                <w:sz w:val="21"/>
                <w:szCs w:val="21"/>
                <w:spacing w:val="-84"/>
              </w:rPr>
              <w:t xml:space="preserve"> </w:t>
            </w:r>
            <w:r>
              <w:rPr>
                <w:sz w:val="21"/>
                <w:szCs w:val="2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71</w:t>
            </w:r>
          </w:hyperlink>
        </w:p>
        <w:p>
          <w:pPr>
            <w:pStyle w:val="BodyText"/>
            <w:spacing w:before="45" w:line="286" w:lineRule="exact"/>
            <w:tabs>
              <w:tab w:val="right" w:leader="dot" w:pos="587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5">
            <w:r>
              <w:rPr>
                <w:sz w:val="21"/>
                <w:szCs w:val="21"/>
                <w:spacing w:val="10"/>
                <w:position w:val="1"/>
              </w:rPr>
              <w:t>附录B</w:t>
            </w:r>
            <w:r>
              <w:rPr>
                <w:sz w:val="21"/>
                <w:szCs w:val="21"/>
                <w:spacing w:val="72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0"/>
                <w:position w:val="1"/>
              </w:rPr>
              <w:t>圆柱体试件的制作</w:t>
            </w:r>
            <w:r>
              <w:rPr>
                <w:sz w:val="21"/>
                <w:szCs w:val="21"/>
                <w:spacing w:val="-89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3"/>
                <w:position w:val="1"/>
              </w:rPr>
              <w:t>80</w:t>
            </w:r>
          </w:hyperlink>
        </w:p>
        <w:p>
          <w:pPr>
            <w:pStyle w:val="BodyText"/>
            <w:spacing w:before="24" w:line="286" w:lineRule="exact"/>
            <w:tabs>
              <w:tab w:val="right" w:leader="dot" w:pos="587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6">
            <w:r>
              <w:rPr>
                <w:sz w:val="21"/>
                <w:szCs w:val="21"/>
                <w:spacing w:val="13"/>
                <w:position w:val="1"/>
              </w:rPr>
              <w:t>附录C</w:t>
            </w:r>
            <w:r>
              <w:rPr>
                <w:sz w:val="21"/>
                <w:szCs w:val="21"/>
                <w:spacing w:val="65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3"/>
                <w:position w:val="1"/>
              </w:rPr>
              <w:t>圆柱体试件抗压强度试验</w:t>
            </w:r>
            <w:r>
              <w:rPr>
                <w:sz w:val="21"/>
                <w:szCs w:val="21"/>
                <w:spacing w:val="-83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1"/>
              </w:rPr>
              <w:t>83</w:t>
            </w:r>
          </w:hyperlink>
        </w:p>
        <w:p>
          <w:pPr>
            <w:pStyle w:val="BodyText"/>
            <w:spacing w:before="34" w:line="286" w:lineRule="exact"/>
            <w:tabs>
              <w:tab w:val="right" w:leader="dot" w:pos="587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7">
            <w:r>
              <w:rPr>
                <w:sz w:val="21"/>
                <w:szCs w:val="21"/>
                <w:spacing w:val="8"/>
                <w:position w:val="1"/>
              </w:rPr>
              <w:t>附录D</w:t>
            </w:r>
            <w:r>
              <w:rPr>
                <w:sz w:val="21"/>
                <w:szCs w:val="21"/>
                <w:spacing w:val="53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8"/>
                <w:position w:val="1"/>
              </w:rPr>
              <w:t>圆柱体试件静力受压弹性模量试验</w:t>
            </w:r>
            <w:r>
              <w:rPr>
                <w:sz w:val="21"/>
                <w:szCs w:val="21"/>
                <w:spacing w:val="-83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85</w:t>
            </w:r>
          </w:hyperlink>
        </w:p>
        <w:p>
          <w:pPr>
            <w:pStyle w:val="BodyText"/>
            <w:spacing w:before="34" w:line="286" w:lineRule="exact"/>
            <w:tabs>
              <w:tab w:val="right" w:leader="dot" w:pos="587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8">
            <w:r>
              <w:rPr>
                <w:sz w:val="21"/>
                <w:szCs w:val="21"/>
                <w:spacing w:val="8"/>
                <w:position w:val="1"/>
              </w:rPr>
              <w:t>附录E</w:t>
            </w:r>
            <w:r>
              <w:rPr>
                <w:sz w:val="21"/>
                <w:szCs w:val="21"/>
                <w:spacing w:val="60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8"/>
                <w:position w:val="1"/>
              </w:rPr>
              <w:t>圆柱体试件劈裂抗拉强度试验</w:t>
            </w:r>
            <w:r>
              <w:rPr>
                <w:sz w:val="21"/>
                <w:szCs w:val="21"/>
                <w:spacing w:val="-84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1"/>
              </w:rPr>
              <w:t>88</w:t>
            </w:r>
          </w:hyperlink>
        </w:p>
        <w:p>
          <w:pPr>
            <w:pStyle w:val="BodyText"/>
            <w:spacing w:before="24" w:line="286" w:lineRule="exact"/>
            <w:tabs>
              <w:tab w:val="right" w:leader="dot" w:pos="587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39">
            <w:r>
              <w:rPr>
                <w:sz w:val="21"/>
                <w:szCs w:val="21"/>
                <w:spacing w:val="-1"/>
                <w:position w:val="1"/>
              </w:rPr>
              <w:t>附录F</w:t>
            </w:r>
            <w:r>
              <w:rPr>
                <w:sz w:val="21"/>
                <w:szCs w:val="21"/>
                <w:spacing w:val="97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-1"/>
                <w:position w:val="1"/>
              </w:rPr>
              <w:t>θ/00值和at/D²值的关系表</w:t>
            </w:r>
            <w:r>
              <w:rPr>
                <w:sz w:val="21"/>
                <w:szCs w:val="21"/>
                <w:spacing w:val="-84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1"/>
              </w:rPr>
              <w:t>90</w:t>
            </w:r>
          </w:hyperlink>
        </w:p>
        <w:p>
          <w:pPr>
            <w:pStyle w:val="BodyText"/>
            <w:spacing w:before="34" w:line="286" w:lineRule="exact"/>
            <w:tabs>
              <w:tab w:val="right" w:leader="dot" w:pos="588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0">
            <w:r>
              <w:rPr>
                <w:sz w:val="21"/>
                <w:szCs w:val="21"/>
                <w:spacing w:val="1"/>
                <w:position w:val="1"/>
              </w:rPr>
              <w:t>本标准用词说明</w:t>
            </w:r>
            <w:r>
              <w:rPr>
                <w:sz w:val="21"/>
                <w:szCs w:val="21"/>
                <w:spacing w:val="-93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1"/>
              </w:rPr>
              <w:t>102</w:t>
            </w:r>
          </w:hyperlink>
        </w:p>
        <w:p>
          <w:pPr>
            <w:pStyle w:val="BodyText"/>
            <w:spacing w:before="16" w:line="286" w:lineRule="exact"/>
            <w:tabs>
              <w:tab w:val="right" w:leader="dot" w:pos="589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1">
            <w:r>
              <w:rPr>
                <w:sz w:val="21"/>
                <w:szCs w:val="21"/>
                <w:spacing w:val="1"/>
                <w:position w:val="1"/>
              </w:rPr>
              <w:t>引用标准名录</w:t>
            </w:r>
            <w:r>
              <w:rPr>
                <w:sz w:val="21"/>
                <w:szCs w:val="21"/>
                <w:spacing w:val="-82"/>
                <w:position w:val="1"/>
              </w:rPr>
              <w:t xml:space="preserve"> </w:t>
            </w:r>
            <w:r>
              <w:rPr>
                <w:sz w:val="21"/>
                <w:szCs w:val="21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6"/>
                <w:position w:val="1"/>
              </w:rPr>
              <w:t>103</w:t>
            </w:r>
          </w:hyperlink>
        </w:p>
      </w:sdtContent>
    </w:sdt>
    <w:p>
      <w:pPr>
        <w:spacing w:line="286" w:lineRule="exact"/>
        <w:sectPr>
          <w:footerReference w:type="default" r:id="rId5"/>
          <w:pgSz w:w="7940" w:h="11500"/>
          <w:pgMar w:top="977" w:right="1012" w:bottom="658" w:left="1029" w:header="0" w:footer="50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ind w:left="2400"/>
            <w:spacing w:before="75" w:line="188" w:lineRule="auto"/>
            <w:rPr>
              <w:rFonts w:ascii="Times New Roman" w:hAnsi="Times New Roman" w:eastAsia="Times New Roman" w:cs="Times New Roman"/>
              <w:sz w:val="26"/>
              <w:szCs w:val="26"/>
            </w:rPr>
          </w:pPr>
          <w:bookmarkStart w:name="bookmark42" w:id="2"/>
          <w:bookmarkEnd w:id="2"/>
          <w:r>
            <w:rPr>
              <w:rFonts w:ascii="Times New Roman" w:hAnsi="Times New Roman" w:eastAsia="Times New Roman" w:cs="Times New Roman"/>
              <w:sz w:val="26"/>
              <w:szCs w:val="26"/>
              <w:b/>
              <w:bCs/>
              <w:spacing w:val="-2"/>
            </w:rPr>
            <w:t>Contents</w:t>
          </w:r>
        </w:p>
        <w:p>
          <w:pPr>
            <w:spacing w:line="246" w:lineRule="auto"/>
            <w:rPr>
              <w:rFonts w:ascii="Arial"/>
              <w:sz w:val="21"/>
            </w:rPr>
          </w:pPr>
          <w:r/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spacing w:before="63" w:line="192" w:lineRule="auto"/>
            <w:tabs>
              <w:tab w:val="right" w:leader="dot" w:pos="587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1    General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Provisions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</w:rPr>
              <w:t>1</w:t>
            </w:r>
          </w:hyperlink>
        </w:p>
        <w:p>
          <w:pPr>
            <w:spacing w:before="83" w:line="192" w:lineRule="auto"/>
            <w:tabs>
              <w:tab w:val="right" w:leader="dot" w:pos="5880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4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7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Terms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Symbols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9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</w:rPr>
              <w:t>2</w:t>
            </w:r>
          </w:hyperlink>
        </w:p>
        <w:p>
          <w:pPr>
            <w:ind w:left="190"/>
            <w:spacing w:before="114" w:line="196" w:lineRule="auto"/>
            <w:tabs>
              <w:tab w:val="right" w:leader="dot" w:pos="5900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2.1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Terms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4"/>
              </w:rPr>
              <w:t>2</w:t>
            </w:r>
          </w:hyperlink>
        </w:p>
        <w:p>
          <w:pPr>
            <w:ind w:left="190"/>
            <w:spacing w:before="53" w:line="286" w:lineRule="exact"/>
            <w:tabs>
              <w:tab w:val="right" w:leader="dot" w:pos="588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3"/>
              </w:rPr>
              <w:t>2.2      Symbols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2"/>
                <w:position w:val="3"/>
              </w:rPr>
              <w:t>3</w:t>
            </w:r>
          </w:hyperlink>
        </w:p>
        <w:p>
          <w:pPr>
            <w:spacing w:before="33" w:line="287" w:lineRule="exact"/>
            <w:tabs>
              <w:tab w:val="right" w:leader="dot" w:pos="589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3"/>
              </w:rPr>
              <w:t>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0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3"/>
              </w:rPr>
              <w:t>Basic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8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3"/>
              </w:rPr>
              <w:t>Requirements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1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3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position w:val="3"/>
              </w:rPr>
              <w:t>5</w:t>
            </w:r>
          </w:hyperlink>
        </w:p>
        <w:p>
          <w:pPr>
            <w:ind w:left="190"/>
            <w:spacing w:before="44" w:line="286" w:lineRule="exact"/>
            <w:tabs>
              <w:tab w:val="right" w:leader="dot" w:pos="588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17"/>
                <w:szCs w:val="17"/>
                <w:color w:val="303030"/>
                <w:spacing w:val="-1"/>
                <w:position w:val="3"/>
              </w:rPr>
              <w:t>3.1     General     Requirement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color w:val="303030"/>
                <w:position w:val="3"/>
              </w:rPr>
              <w:t>5</w:t>
            </w:r>
          </w:hyperlink>
        </w:p>
        <w:p>
          <w:pPr>
            <w:ind w:left="190"/>
            <w:spacing w:before="24" w:line="286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3.2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Section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Size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of  Specimen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position w:val="3"/>
              </w:rPr>
              <w:t>5</w:t>
            </w:r>
          </w:hyperlink>
        </w:p>
        <w:p>
          <w:pPr>
            <w:ind w:left="190"/>
            <w:spacing w:before="34" w:line="286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0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3.3     Dimensional   Measurement   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w w:val="10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Tolerance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 xml:space="preserve">  Specimen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position w:val="3"/>
              </w:rPr>
              <w:t>5</w:t>
            </w:r>
          </w:hyperlink>
        </w:p>
        <w:p>
          <w:pPr>
            <w:ind w:left="190"/>
            <w:spacing w:before="24" w:line="286" w:lineRule="exact"/>
            <w:tabs>
              <w:tab w:val="right" w:leader="dot" w:pos="588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3"/>
              </w:rPr>
              <w:t>3.4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3"/>
              </w:rPr>
              <w:t>Test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  <w:position w:val="3"/>
              </w:rPr>
              <w:t>Report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2"/>
                <w:position w:val="3"/>
              </w:rPr>
              <w:t>6</w:t>
            </w:r>
          </w:hyperlink>
        </w:p>
        <w:p>
          <w:pPr>
            <w:spacing w:before="13" w:line="286" w:lineRule="exact"/>
            <w:tabs>
              <w:tab w:val="right" w:leader="dot" w:pos="588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1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Preparation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3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Curing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3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of Specinen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position w:val="3"/>
              </w:rPr>
              <w:t>8</w:t>
            </w:r>
          </w:hyperlink>
        </w:p>
        <w:p>
          <w:pPr>
            <w:ind w:left="190"/>
            <w:spacing w:before="35" w:line="286" w:lineRule="exact"/>
            <w:tabs>
              <w:tab w:val="right" w:leader="dot" w:pos="588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Instrument    Equip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ment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2"/>
                <w:position w:val="3"/>
              </w:rPr>
              <w:t>8</w:t>
            </w:r>
          </w:hyperlink>
        </w:p>
        <w:p>
          <w:pPr>
            <w:ind w:left="190"/>
            <w:spacing w:before="34" w:line="286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4.2     Sampling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and   Preparation 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Specimen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2"/>
                <w:position w:val="3"/>
              </w:rPr>
              <w:t>8</w:t>
            </w:r>
          </w:hyperlink>
        </w:p>
        <w:p>
          <w:pPr>
            <w:ind w:left="190"/>
            <w:spacing w:before="14" w:line="286" w:lineRule="exact"/>
            <w:tabs>
              <w:tab w:val="right" w:leader="dot" w:pos="588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4.3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Preparation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Specime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position w:val="3"/>
              </w:rPr>
              <w:t>n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17"/>
                <w:w w:val="112"/>
                <w:position w:val="3"/>
              </w:rPr>
              <w:t>9</w:t>
            </w:r>
          </w:hyperlink>
        </w:p>
        <w:p>
          <w:pPr>
            <w:ind w:left="190"/>
            <w:spacing w:before="109" w:line="196" w:lineRule="auto"/>
            <w:tabs>
              <w:tab w:val="right" w:leader="dot" w:pos="5890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4.4      Curing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Spe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cimen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11</w:t>
            </w:r>
          </w:hyperlink>
        </w:p>
        <w:p>
          <w:pPr>
            <w:spacing w:before="110" w:line="192" w:lineRule="auto"/>
            <w:tabs>
              <w:tab w:val="right" w:leader="dot" w:pos="5880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7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5   |Test  of  Compre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ssive  Strength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spacing w:val="-6"/>
              </w:rPr>
              <w:t>12</w:t>
            </w:r>
          </w:hyperlink>
        </w:p>
        <w:p>
          <w:pPr>
            <w:spacing w:before="34" w:line="287" w:lineRule="exact"/>
            <w:tabs>
              <w:tab w:val="right" w:leader="dot" w:pos="5900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8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6    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1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of Axial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6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Compressive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Strength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7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3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9"/>
                <w:position w:val="3"/>
              </w:rPr>
              <w:t>15</w:t>
            </w:r>
          </w:hyperlink>
        </w:p>
        <w:p>
          <w:pPr>
            <w:ind w:left="10"/>
            <w:spacing w:before="110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7   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Elastic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Modulus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und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Static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Compressive</w:t>
            </w:r>
          </w:hyperlink>
        </w:p>
        <w:p>
          <w:pPr>
            <w:ind w:left="320"/>
            <w:spacing w:before="104" w:line="196" w:lineRule="auto"/>
            <w:tabs>
              <w:tab w:val="right" w:leader="dot" w:pos="5890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Stress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4"/>
              </w:rPr>
              <w:t>17</w:t>
            </w:r>
          </w:hyperlink>
        </w:p>
        <w:p>
          <w:pPr>
            <w:spacing w:before="131" w:line="192" w:lineRule="auto"/>
            <w:tabs>
              <w:tab w:val="right" w:leader="dot" w:pos="590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0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8    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Poisson's  Ratio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21</w:t>
            </w:r>
          </w:hyperlink>
        </w:p>
        <w:p>
          <w:pPr>
            <w:spacing w:before="30" w:line="286" w:lineRule="exact"/>
            <w:tabs>
              <w:tab w:val="right" w:leader="dot" w:pos="590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1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9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4"/>
                <w:w w:val="101"/>
                <w:position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2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5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Splitting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Tensile  Stren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3"/>
              </w:rPr>
              <w:t>gth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3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spacing w:val="-4"/>
                <w:position w:val="3"/>
              </w:rPr>
              <w:t>25</w:t>
            </w:r>
          </w:hyperlink>
        </w:p>
        <w:p>
          <w:pPr>
            <w:spacing w:before="24" w:line="286" w:lineRule="exact"/>
            <w:tabs>
              <w:tab w:val="right" w:leader="dot" w:pos="5877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2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10    Test 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4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Flexural  Tensile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3"/>
              </w:rPr>
              <w:t>Strength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9"/>
                <w:position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3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14"/>
                <w:position w:val="3"/>
              </w:rPr>
              <w:t>28</w:t>
            </w:r>
          </w:hyperlink>
        </w:p>
        <w:p>
          <w:pPr>
            <w:spacing w:before="48" w:line="286" w:lineRule="exact"/>
            <w:tabs>
              <w:tab w:val="right" w:leader="dot" w:pos="589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3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11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0"/>
                <w:w w:val="101"/>
                <w:position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5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Axial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2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  <w:position w:val="1"/>
              </w:rPr>
              <w:t>Tensile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4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1"/>
              </w:rPr>
              <w:t>31</w:t>
            </w:r>
          </w:hyperlink>
        </w:p>
        <w:p>
          <w:pPr>
            <w:ind w:left="10"/>
            <w:spacing w:before="67" w:line="188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64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12    Test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the Bon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d Strength between Concrete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and</w:t>
            </w:r>
          </w:hyperlink>
        </w:p>
        <w:p>
          <w:pPr>
            <w:ind w:left="420"/>
            <w:spacing w:before="59" w:line="286" w:lineRule="exact"/>
            <w:tabs>
              <w:tab w:val="right" w:leader="dot" w:pos="588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4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Steel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3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  <w:position w:val="1"/>
              </w:rPr>
              <w:t>Bars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"/>
                <w:position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position w:val="1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spacing w:val="-1"/>
                <w:position w:val="1"/>
              </w:rPr>
              <w:t>37</w:t>
            </w:r>
          </w:hyperlink>
        </w:p>
        <w:p>
          <w:pPr>
            <w:spacing w:before="103" w:line="192" w:lineRule="auto"/>
            <w:tabs>
              <w:tab w:val="right" w:leader="dot" w:pos="5900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5"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1"/>
              </w:rPr>
              <w:t>13    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1"/>
              </w:rPr>
              <w:t>of Concrete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1"/>
              </w:rPr>
              <w:t>Bond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-1"/>
              </w:rPr>
              <w:t>Strength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101010"/>
                <w:spacing w:val="4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color w:val="101010"/>
                <w:spacing w:val="-1"/>
              </w:rPr>
              <w:t>42</w:t>
            </w:r>
          </w:hyperlink>
        </w:p>
      </w:sdtContent>
    </w:sdt>
    <w:p>
      <w:pPr>
        <w:spacing w:line="192" w:lineRule="auto"/>
        <w:sectPr>
          <w:footerReference w:type="default" r:id="rId6"/>
          <w:pgSz w:w="7940" w:h="11500"/>
          <w:pgMar w:top="977" w:right="1012" w:bottom="644" w:left="1019" w:header="0" w:footer="50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2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spacing w:before="63" w:line="190" w:lineRule="auto"/>
            <w:tabs>
              <w:tab w:val="right" w:leader="dot" w:pos="5899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6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14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6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Test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Abrasion Resistance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43</w:t>
            </w:r>
          </w:hyperlink>
        </w:p>
        <w:p>
          <w:pPr>
            <w:ind w:left="220"/>
            <w:spacing w:before="110" w:line="196" w:lineRule="auto"/>
            <w:tabs>
              <w:tab w:val="right" w:leader="dot" w:pos="5889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7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14.1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Test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of  Abrasion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Loss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43</w:t>
            </w:r>
          </w:hyperlink>
        </w:p>
        <w:p>
          <w:pPr>
            <w:ind w:left="220"/>
            <w:spacing w:before="128" w:line="196" w:lineRule="auto"/>
            <w:tabs>
              <w:tab w:val="right" w:leader="dot" w:pos="5869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8"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14.2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6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Test  of  Grinding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Pit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1"/>
              </w:rPr>
              <w:t>Length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46</w:t>
            </w:r>
          </w:hyperlink>
        </w:p>
        <w:p>
          <w:pPr>
            <w:spacing w:before="92" w:line="190" w:lineRule="auto"/>
            <w:tabs>
              <w:tab w:val="right" w:leader="dot" w:pos="5889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69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15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7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Test of Thermal Diffusivity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7"/>
                <w:w w:val="97"/>
              </w:rPr>
              <w:t>5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1"/>
                <w:w w:val="97"/>
              </w:rPr>
              <w:t>0</w:t>
            </w:r>
          </w:hyperlink>
        </w:p>
        <w:p>
          <w:pPr>
            <w:spacing w:before="129" w:line="190" w:lineRule="auto"/>
            <w:tabs>
              <w:tab w:val="right" w:leader="dot" w:pos="590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0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16    Test of Thermal Conductivity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5"/>
              </w:rPr>
              <w:t>54</w:t>
            </w:r>
          </w:hyperlink>
        </w:p>
        <w:p>
          <w:pPr>
            <w:spacing w:before="99" w:line="190" w:lineRule="auto"/>
            <w:tabs>
              <w:tab w:val="right" w:leader="dot" w:pos="588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1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17    Test of Specific 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eat Capacity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58</w:t>
            </w:r>
          </w:hyperlink>
        </w:p>
        <w:p>
          <w:pPr>
            <w:spacing w:before="110" w:line="190" w:lineRule="auto"/>
            <w:tabs>
              <w:tab w:val="right" w:leader="dot" w:pos="589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2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18    Test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"/>
              </w:rPr>
              <w:t>Linear Expansion Coefficie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4"/>
              </w:rPr>
              <w:t>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>61</w:t>
            </w:r>
          </w:hyperlink>
        </w:p>
        <w:p>
          <w:pPr>
            <w:spacing w:before="120" w:line="190" w:lineRule="auto"/>
            <w:tabs>
              <w:tab w:val="right" w:leader="dot" w:pos="589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3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19    Test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Density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Hardened Concrete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>64</w:t>
            </w:r>
          </w:hyperlink>
        </w:p>
        <w:p>
          <w:pPr>
            <w:spacing w:before="120" w:line="190" w:lineRule="auto"/>
            <w:tabs>
              <w:tab w:val="right" w:leader="dot" w:pos="589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4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20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16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Test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Water Absorp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"/>
              </w:rPr>
              <w:t>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69</w:t>
            </w:r>
          </w:hyperlink>
        </w:p>
        <w:p>
          <w:pPr>
            <w:spacing w:before="99" w:line="190" w:lineRule="auto"/>
            <w:tabs>
              <w:tab w:val="right" w:leader="dot" w:pos="590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5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Style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Sheet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Report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>71</w:t>
            </w:r>
          </w:hyperlink>
        </w:p>
        <w:p>
          <w:pPr>
            <w:ind w:left="30"/>
            <w:spacing w:before="128" w:line="192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76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Preparatio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Curing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Cylinder</w:t>
            </w:r>
          </w:hyperlink>
        </w:p>
        <w:p>
          <w:pPr>
            <w:ind w:left="1249"/>
            <w:spacing w:before="114" w:line="196" w:lineRule="auto"/>
            <w:tabs>
              <w:tab w:val="right" w:leader="dot" w:pos="589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6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Specimen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1"/>
              </w:rPr>
              <w:t>80</w:t>
            </w:r>
          </w:hyperlink>
        </w:p>
        <w:p>
          <w:pPr>
            <w:ind w:left="20"/>
            <w:spacing w:before="106" w:line="192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77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Compressi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Stength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Cylinder</w:t>
            </w:r>
          </w:hyperlink>
        </w:p>
        <w:p>
          <w:pPr>
            <w:ind w:left="1239"/>
            <w:spacing w:before="124" w:line="196" w:lineRule="auto"/>
            <w:tabs>
              <w:tab w:val="right" w:leader="dot" w:pos="588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7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Specimen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1"/>
              </w:rPr>
              <w:t>83</w:t>
            </w:r>
          </w:hyperlink>
        </w:p>
        <w:p>
          <w:pPr>
            <w:ind w:left="20"/>
            <w:spacing w:before="125" w:line="192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78"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Appendix   D    Elastic   Modulus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under    Static   Conpre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ssive</w:t>
            </w:r>
          </w:hyperlink>
        </w:p>
        <w:p>
          <w:pPr>
            <w:ind w:left="1239"/>
            <w:spacing w:before="104" w:line="196" w:lineRule="auto"/>
            <w:tabs>
              <w:tab w:val="right" w:leader="dot" w:pos="588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8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Stress  Test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5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of  Cylinder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"/>
              </w:rPr>
              <w:t>Specimen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85</w:t>
            </w:r>
          </w:hyperlink>
        </w:p>
        <w:p>
          <w:pPr>
            <w:ind w:left="40"/>
            <w:spacing w:before="119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79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Appendix E Splitting Tensile 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trength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Test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Cylinder</w:t>
            </w:r>
          </w:hyperlink>
        </w:p>
        <w:p>
          <w:pPr>
            <w:ind w:left="1239"/>
            <w:spacing w:before="125" w:line="196" w:lineRule="auto"/>
            <w:tabs>
              <w:tab w:val="right" w:leader="dot" w:pos="5884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79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Specimen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1"/>
              </w:rPr>
              <w:t>88</w:t>
            </w:r>
          </w:hyperlink>
        </w:p>
        <w:p>
          <w:pPr>
            <w:ind w:left="20"/>
            <w:spacing w:before="109" w:line="189" w:lineRule="auto"/>
            <w:rPr>
              <w:rFonts w:ascii="Times New Roman" w:hAnsi="Times New Roman" w:eastAsia="Times New Roman" w:cs="Times New Roman"/>
              <w:sz w:val="22"/>
              <w:szCs w:val="22"/>
            </w:rPr>
          </w:pPr>
          <w:hyperlink w:history="true" w:anchor="bookmark80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Table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Relation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Between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θ/0₀Value</w:t>
            </w:r>
          </w:hyperlink>
        </w:p>
        <w:p>
          <w:pPr>
            <w:ind w:left="1239"/>
            <w:spacing w:before="144" w:line="196" w:lineRule="auto"/>
            <w:tabs>
              <w:tab w:val="right" w:leader="dot" w:pos="5895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80"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2"/>
              </w:rPr>
              <w:t>and   at/D²   Value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2"/>
              </w:rPr>
              <w:t>90</w:t>
            </w:r>
          </w:hyperlink>
        </w:p>
        <w:p>
          <w:pPr>
            <w:spacing w:before="98" w:line="190" w:lineRule="auto"/>
            <w:tabs>
              <w:tab w:val="right" w:leader="dot" w:pos="590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81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Explanation of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Wording in This 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andard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6"/>
              </w:rPr>
              <w:t>102</w:t>
            </w:r>
          </w:hyperlink>
        </w:p>
        <w:p>
          <w:pPr>
            <w:spacing w:before="108" w:line="190" w:lineRule="auto"/>
            <w:tabs>
              <w:tab w:val="right" w:leader="dot" w:pos="5902"/>
            </w:tabs>
            <w:rPr>
              <w:rFonts w:ascii="Arial" w:hAnsi="Arial" w:eastAsia="Arial" w:cs="Arial"/>
              <w:sz w:val="21"/>
              <w:szCs w:val="21"/>
            </w:rPr>
          </w:pPr>
          <w:hyperlink w:history="true" w:anchor="bookmark82"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List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of Quoted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Standards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5"/>
              </w:rPr>
              <w:t>103</w:t>
            </w:r>
          </w:hyperlink>
        </w:p>
      </w:sdtContent>
    </w:sdt>
    <w:p>
      <w:pPr>
        <w:spacing w:line="190" w:lineRule="auto"/>
        <w:sectPr>
          <w:footerReference w:type="default" r:id="rId7"/>
          <w:pgSz w:w="7940" w:h="11500"/>
          <w:pgMar w:top="977" w:right="1015" w:bottom="679" w:left="1019" w:header="0" w:footer="49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180"/>
        <w:spacing w:before="91" w:line="220" w:lineRule="auto"/>
        <w:outlineLvl w:val="0"/>
        <w:rPr>
          <w:sz w:val="28"/>
          <w:szCs w:val="28"/>
        </w:rPr>
      </w:pPr>
      <w:bookmarkStart w:name="bookmark83" w:id="3"/>
      <w:bookmarkEnd w:id="3"/>
      <w:bookmarkStart w:name="bookmark1" w:id="4"/>
      <w:bookmarkEnd w:id="4"/>
      <w:r>
        <w:rPr>
          <w:sz w:val="28"/>
          <w:szCs w:val="28"/>
          <w:spacing w:val="-17"/>
        </w:rPr>
        <w:t>1</w:t>
      </w:r>
      <w:r>
        <w:rPr>
          <w:sz w:val="28"/>
          <w:szCs w:val="28"/>
          <w:spacing w:val="10"/>
        </w:rPr>
        <w:t xml:space="preserve">  </w:t>
      </w:r>
      <w:r>
        <w:rPr>
          <w:sz w:val="28"/>
          <w:szCs w:val="28"/>
          <w:spacing w:val="-17"/>
        </w:rPr>
        <w:t>总</w:t>
      </w:r>
      <w:r>
        <w:rPr>
          <w:sz w:val="28"/>
          <w:szCs w:val="28"/>
          <w:spacing w:val="4"/>
        </w:rPr>
        <w:t xml:space="preserve">    </w:t>
      </w:r>
      <w:r>
        <w:rPr>
          <w:sz w:val="28"/>
          <w:szCs w:val="28"/>
          <w:spacing w:val="-17"/>
        </w:rPr>
        <w:t>则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right="100"/>
        <w:spacing w:before="71" w:line="235" w:lineRule="auto"/>
        <w:rPr/>
      </w:pPr>
      <w:r>
        <w:rPr>
          <w:rFonts w:ascii="Times New Roman" w:hAnsi="Times New Roman" w:eastAsia="Times New Roman" w:cs="Times New Roman"/>
          <w:spacing w:val="-5"/>
        </w:rPr>
        <w:t>1.0.1      </w:t>
      </w:r>
      <w:r>
        <w:rPr>
          <w:spacing w:val="-5"/>
        </w:rPr>
        <w:t>为规范和统一混凝土物理力学性能试验方法，提高混凝</w:t>
      </w:r>
      <w:r>
        <w:rPr>
          <w:spacing w:val="12"/>
        </w:rPr>
        <w:t xml:space="preserve"> </w:t>
      </w:r>
      <w:r>
        <w:rPr>
          <w:spacing w:val="-12"/>
        </w:rPr>
        <w:t>土试验技术水平，制定本标准。</w:t>
      </w:r>
    </w:p>
    <w:p>
      <w:pPr>
        <w:pStyle w:val="BodyText"/>
        <w:spacing w:before="50" w:line="239" w:lineRule="auto"/>
        <w:rPr/>
      </w:pPr>
      <w:r>
        <w:rPr>
          <w:rFonts w:ascii="Times New Roman" w:hAnsi="Times New Roman" w:eastAsia="Times New Roman" w:cs="Times New Roman"/>
          <w:spacing w:val="-2"/>
        </w:rPr>
        <w:t>1.0.2      </w:t>
      </w:r>
      <w:r>
        <w:rPr>
          <w:spacing w:val="-2"/>
        </w:rPr>
        <w:t>本标准适用于建设工程中混凝土的物理力学性能试验。</w:t>
      </w:r>
      <w:r>
        <w:rPr>
          <w:spacing w:val="7"/>
        </w:rPr>
        <w:t xml:space="preserve"> </w:t>
      </w:r>
      <w:r>
        <w:rPr>
          <w:spacing w:val="-11"/>
        </w:rPr>
        <w:t>本标准不适用于水利水电工程中的全级配混凝土和碾压混凝土。</w:t>
      </w:r>
    </w:p>
    <w:p>
      <w:pPr>
        <w:pStyle w:val="BodyText"/>
        <w:ind w:right="38"/>
        <w:spacing w:before="50" w:line="248" w:lineRule="auto"/>
        <w:rPr/>
      </w:pPr>
      <w:r>
        <w:rPr>
          <w:rFonts w:ascii="Times New Roman" w:hAnsi="Times New Roman" w:eastAsia="Times New Roman" w:cs="Times New Roman"/>
          <w:spacing w:val="-8"/>
        </w:rPr>
        <w:t>1.0.3     </w:t>
      </w:r>
      <w:r>
        <w:rPr>
          <w:spacing w:val="-8"/>
        </w:rPr>
        <w:t>混凝土物理力学性能试验方法除应符合本标准的规定外，</w:t>
      </w:r>
      <w:r>
        <w:rPr>
          <w:spacing w:val="14"/>
        </w:rPr>
        <w:t xml:space="preserve"> </w:t>
      </w:r>
      <w:r>
        <w:rPr>
          <w:spacing w:val="-12"/>
        </w:rPr>
        <w:t>尚应符合国家现行有关标准的规定。</w:t>
      </w:r>
    </w:p>
    <w:p>
      <w:pPr>
        <w:spacing w:line="248" w:lineRule="auto"/>
        <w:sectPr>
          <w:footerReference w:type="default" r:id="rId8"/>
          <w:pgSz w:w="7940" w:h="11500"/>
          <w:pgMar w:top="977" w:right="921" w:bottom="677" w:left="1029" w:header="0" w:footer="496" w:gutter="0"/>
        </w:sectPr>
        <w:rPr/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050"/>
        <w:spacing w:before="100" w:line="219" w:lineRule="auto"/>
        <w:outlineLvl w:val="0"/>
        <w:rPr>
          <w:sz w:val="31"/>
          <w:szCs w:val="31"/>
        </w:rPr>
      </w:pPr>
      <w:bookmarkStart w:name="bookmark84" w:id="5"/>
      <w:bookmarkEnd w:id="5"/>
      <w:bookmarkStart w:name="bookmark2" w:id="6"/>
      <w:bookmarkEnd w:id="6"/>
      <w:r>
        <w:rPr>
          <w:rFonts w:ascii="Times New Roman" w:hAnsi="Times New Roman" w:eastAsia="Times New Roman" w:cs="Times New Roman"/>
          <w:sz w:val="31"/>
          <w:szCs w:val="31"/>
          <w:spacing w:val="-21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11"/>
        </w:rPr>
        <w:t xml:space="preserve">   </w:t>
      </w:r>
      <w:r>
        <w:rPr>
          <w:sz w:val="31"/>
          <w:szCs w:val="31"/>
          <w:spacing w:val="-21"/>
        </w:rPr>
        <w:t>术语和符号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2170"/>
        <w:spacing w:before="65" w:line="222" w:lineRule="auto"/>
        <w:outlineLvl w:val="1"/>
        <w:rPr>
          <w:rFonts w:ascii="SimHei" w:hAnsi="SimHei" w:eastAsia="SimHei" w:cs="SimHei"/>
          <w:sz w:val="20"/>
          <w:szCs w:val="20"/>
        </w:rPr>
      </w:pPr>
      <w:bookmarkStart w:name="bookmark3" w:id="7"/>
      <w:bookmarkEnd w:id="7"/>
      <w:r>
        <w:rPr>
          <w:rFonts w:ascii="SimHei" w:hAnsi="SimHei" w:eastAsia="SimHei" w:cs="SimHei"/>
          <w:sz w:val="20"/>
          <w:szCs w:val="20"/>
          <w:spacing w:val="-3"/>
        </w:rPr>
        <w:t>2.1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3"/>
        </w:rPr>
        <w:t>术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3"/>
        </w:rPr>
        <w:t>语</w:t>
      </w:r>
    </w:p>
    <w:p>
      <w:pPr>
        <w:pStyle w:val="BodyText"/>
        <w:spacing w:before="211" w:line="221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2.1.1</w:t>
      </w:r>
      <w:r>
        <w:rPr>
          <w:spacing w:val="92"/>
        </w:rPr>
        <w:t xml:space="preserve"> </w:t>
      </w:r>
      <w:r>
        <w:rPr>
          <w:spacing w:val="-2"/>
        </w:rPr>
        <w:t>混凝土</w:t>
      </w:r>
      <w:r>
        <w:rPr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concrete</w:t>
      </w:r>
    </w:p>
    <w:p>
      <w:pPr>
        <w:pStyle w:val="BodyText"/>
        <w:ind w:right="20" w:firstLine="440"/>
        <w:spacing w:before="35" w:line="261" w:lineRule="auto"/>
        <w:jc w:val="both"/>
        <w:rPr/>
      </w:pPr>
      <w:r>
        <w:rPr>
          <w:spacing w:val="-11"/>
        </w:rPr>
        <w:t>以水泥、骨料和水为主要原材料，根据需要加入矿物掺合料</w:t>
      </w:r>
      <w:r>
        <w:rPr>
          <w:spacing w:val="12"/>
        </w:rPr>
        <w:t xml:space="preserve"> </w:t>
      </w:r>
      <w:r>
        <w:rPr>
          <w:spacing w:val="-11"/>
        </w:rPr>
        <w:t>和外加剂等材料，按一定配合比，经拌合、成型、养护等工艺制</w:t>
      </w:r>
      <w:r>
        <w:rPr>
          <w:spacing w:val="15"/>
        </w:rPr>
        <w:t xml:space="preserve"> </w:t>
      </w:r>
      <w:r>
        <w:rPr>
          <w:spacing w:val="-13"/>
        </w:rPr>
        <w:t>作的、硬化后具有强度的工程材料。</w:t>
      </w:r>
    </w:p>
    <w:p>
      <w:pPr>
        <w:pStyle w:val="BodyText"/>
        <w:spacing w:before="12"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2.1.2</w:t>
      </w:r>
      <w:r>
        <w:rPr>
          <w:spacing w:val="105"/>
        </w:rPr>
        <w:t xml:space="preserve"> </w:t>
      </w:r>
      <w:r>
        <w:rPr>
          <w:spacing w:val="-1"/>
        </w:rPr>
        <w:t>抗压强度</w:t>
      </w:r>
      <w:r>
        <w:rPr>
          <w:spacing w:val="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compressive  strength</w:t>
      </w:r>
    </w:p>
    <w:p>
      <w:pPr>
        <w:pStyle w:val="BodyText"/>
        <w:ind w:left="440"/>
        <w:spacing w:before="83" w:line="219" w:lineRule="auto"/>
        <w:rPr/>
      </w:pPr>
      <w:r>
        <w:rPr>
          <w:spacing w:val="-11"/>
        </w:rPr>
        <w:t>立方体试件单位面积上所能承受的最大压力。</w:t>
      </w:r>
    </w:p>
    <w:p>
      <w:pPr>
        <w:pStyle w:val="BodyText"/>
        <w:spacing w:before="23"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2.1.3</w:t>
      </w:r>
      <w:r>
        <w:rPr>
          <w:spacing w:val="91"/>
        </w:rPr>
        <w:t xml:space="preserve"> </w:t>
      </w:r>
      <w:r>
        <w:rPr>
          <w:spacing w:val="-2"/>
        </w:rPr>
        <w:t>轴心抗压强度</w:t>
      </w:r>
      <w:r>
        <w:rPr>
          <w:spacing w:val="6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axial  compressive  str</w:t>
      </w:r>
      <w:r>
        <w:rPr>
          <w:rFonts w:ascii="Times New Roman" w:hAnsi="Times New Roman" w:eastAsia="Times New Roman" w:cs="Times New Roman"/>
          <w:spacing w:val="-3"/>
        </w:rPr>
        <w:t>ength</w:t>
      </w:r>
    </w:p>
    <w:p>
      <w:pPr>
        <w:pStyle w:val="BodyText"/>
        <w:ind w:left="440"/>
        <w:spacing w:before="92" w:line="219" w:lineRule="auto"/>
        <w:rPr/>
      </w:pPr>
      <w:r>
        <w:rPr>
          <w:spacing w:val="-11"/>
        </w:rPr>
        <w:t>棱柱体试件轴向单位面积上所能承受的最大压力。</w:t>
      </w:r>
    </w:p>
    <w:p>
      <w:pPr>
        <w:pStyle w:val="BodyText"/>
        <w:spacing w:before="59" w:line="25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7"/>
        </w:rPr>
        <w:t>2.1.4</w:t>
      </w:r>
      <w:r>
        <w:rPr>
          <w:sz w:val="20"/>
          <w:szCs w:val="20"/>
          <w:spacing w:val="33"/>
        </w:rPr>
        <w:t xml:space="preserve">  </w:t>
      </w:r>
      <w:r>
        <w:rPr>
          <w:sz w:val="20"/>
          <w:szCs w:val="20"/>
          <w:spacing w:val="7"/>
        </w:rPr>
        <w:t>静力受压弹性模量</w:t>
      </w:r>
      <w:r>
        <w:rPr>
          <w:sz w:val="20"/>
          <w:szCs w:val="20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elastic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modulus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under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static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pressive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stress</w:t>
      </w:r>
    </w:p>
    <w:p>
      <w:pPr>
        <w:pStyle w:val="BodyText"/>
        <w:ind w:right="18" w:firstLine="440"/>
        <w:spacing w:before="99" w:line="258" w:lineRule="auto"/>
        <w:rPr/>
      </w:pPr>
      <w:r>
        <w:rPr>
          <w:spacing w:val="-11"/>
        </w:rPr>
        <w:t>棱柱体试件或圆柱体试件轴向承受一定压力时，产生单位变</w:t>
      </w:r>
      <w:r>
        <w:rPr>
          <w:spacing w:val="14"/>
        </w:rPr>
        <w:t xml:space="preserve"> </w:t>
      </w:r>
      <w:r>
        <w:rPr>
          <w:spacing w:val="-13"/>
        </w:rPr>
        <w:t>形所需要的应力。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2.1.5</w:t>
      </w:r>
      <w:r>
        <w:rPr>
          <w:spacing w:val="115"/>
        </w:rPr>
        <w:t xml:space="preserve"> </w:t>
      </w:r>
      <w:r>
        <w:rPr>
          <w:spacing w:val="-1"/>
        </w:rPr>
        <w:t>泊松比</w:t>
      </w:r>
      <w:r>
        <w:rPr>
          <w:spacing w:val="9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poisson's  ratio</w:t>
      </w:r>
    </w:p>
    <w:p>
      <w:pPr>
        <w:pStyle w:val="BodyText"/>
        <w:ind w:right="19" w:firstLine="440"/>
        <w:spacing w:before="72" w:line="258" w:lineRule="auto"/>
        <w:rPr/>
      </w:pPr>
      <w:r>
        <w:rPr>
          <w:spacing w:val="-11"/>
        </w:rPr>
        <w:t>混凝土试件轴向受压时，横向正应变与轴向正应变的绝对值</w:t>
      </w:r>
      <w:r>
        <w:rPr>
          <w:spacing w:val="13"/>
        </w:rPr>
        <w:t xml:space="preserve"> </w:t>
      </w:r>
      <w:r>
        <w:rPr>
          <w:spacing w:val="-11"/>
        </w:rPr>
        <w:t>的比值。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2.1.6</w:t>
      </w:r>
      <w:r>
        <w:rPr>
          <w:spacing w:val="99"/>
        </w:rPr>
        <w:t xml:space="preserve"> </w:t>
      </w:r>
      <w:r>
        <w:rPr>
          <w:spacing w:val="-2"/>
        </w:rPr>
        <w:t>劈裂抗拉强度  </w:t>
      </w:r>
      <w:r>
        <w:rPr>
          <w:rFonts w:ascii="Times New Roman" w:hAnsi="Times New Roman" w:eastAsia="Times New Roman" w:cs="Times New Roman"/>
          <w:spacing w:val="-2"/>
        </w:rPr>
        <w:t>splitting  tensile  strength</w:t>
      </w:r>
    </w:p>
    <w:p>
      <w:pPr>
        <w:pStyle w:val="BodyText"/>
        <w:ind w:right="18" w:firstLine="440"/>
        <w:spacing w:before="82" w:line="258" w:lineRule="auto"/>
        <w:rPr/>
      </w:pPr>
      <w:r>
        <w:rPr>
          <w:spacing w:val="-11"/>
        </w:rPr>
        <w:t>立方体试件或圆柱体试件上下表面中间承受均布压力劈裂破</w:t>
      </w:r>
      <w:r>
        <w:rPr>
          <w:spacing w:val="14"/>
        </w:rPr>
        <w:t xml:space="preserve"> </w:t>
      </w:r>
      <w:r>
        <w:rPr>
          <w:spacing w:val="-11"/>
        </w:rPr>
        <w:t>坏时，压力作用的竖向平面内产生近似均布的极限拉应力。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2.1.7</w:t>
      </w:r>
      <w:r>
        <w:rPr>
          <w:spacing w:val="102"/>
        </w:rPr>
        <w:t xml:space="preserve"> </w:t>
      </w:r>
      <w:r>
        <w:rPr>
          <w:spacing w:val="-1"/>
        </w:rPr>
        <w:t>抗折强度</w:t>
      </w:r>
      <w:r>
        <w:rPr>
          <w:spacing w:val="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flexural  tensile  strength</w:t>
      </w:r>
    </w:p>
    <w:p>
      <w:pPr>
        <w:pStyle w:val="BodyText"/>
        <w:ind w:right="18" w:firstLine="440"/>
        <w:spacing w:before="92" w:line="25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混凝土试件小梁承受弯矩作用折断破坏时，混凝土试件表面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4"/>
        </w:rPr>
        <w:t>所承受的极限拉应力。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2.1.8</w:t>
      </w:r>
      <w:r>
        <w:rPr>
          <w:spacing w:val="91"/>
        </w:rPr>
        <w:t xml:space="preserve"> </w:t>
      </w:r>
      <w:r>
        <w:rPr>
          <w:spacing w:val="-2"/>
        </w:rPr>
        <w:t>轴向拉伸强度  </w:t>
      </w:r>
      <w:r>
        <w:rPr>
          <w:rFonts w:ascii="Times New Roman" w:hAnsi="Times New Roman" w:eastAsia="Times New Roman" w:cs="Times New Roman"/>
          <w:spacing w:val="-2"/>
        </w:rPr>
        <w:t>axial  t</w:t>
      </w:r>
      <w:r>
        <w:rPr>
          <w:rFonts w:ascii="Times New Roman" w:hAnsi="Times New Roman" w:eastAsia="Times New Roman" w:cs="Times New Roman"/>
          <w:spacing w:val="-3"/>
        </w:rPr>
        <w:t>ensile  strength</w:t>
      </w:r>
    </w:p>
    <w:p>
      <w:pPr>
        <w:pStyle w:val="BodyText"/>
        <w:ind w:left="440"/>
        <w:spacing w:before="91" w:line="219" w:lineRule="auto"/>
        <w:rPr/>
      </w:pPr>
      <w:r>
        <w:rPr>
          <w:spacing w:val="-11"/>
        </w:rPr>
        <w:t>混凝土试件轴向单位面积所能承受的最大拉力。</w:t>
      </w:r>
    </w:p>
    <w:p>
      <w:pPr>
        <w:pStyle w:val="BodyText"/>
        <w:spacing w:before="36"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2.1.9</w:t>
      </w:r>
      <w:r>
        <w:rPr>
          <w:spacing w:val="97"/>
        </w:rPr>
        <w:t xml:space="preserve"> </w:t>
      </w:r>
      <w:r>
        <w:rPr>
          <w:spacing w:val="-1"/>
        </w:rPr>
        <w:t>粘结强度</w:t>
      </w:r>
      <w:r>
        <w:rPr>
          <w:spacing w:val="8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bond  strength</w:t>
      </w:r>
    </w:p>
    <w:p>
      <w:pPr>
        <w:spacing w:line="212" w:lineRule="auto"/>
        <w:sectPr>
          <w:footerReference w:type="default" r:id="rId9"/>
          <w:pgSz w:w="7940" w:h="11500"/>
          <w:pgMar w:top="977" w:right="1021" w:bottom="663" w:left="1009" w:header="0" w:footer="501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right="15"/>
        <w:spacing w:before="260" w:line="219" w:lineRule="auto"/>
        <w:jc w:val="right"/>
        <w:rPr/>
      </w:pPr>
      <w:r>
        <w:rPr>
          <w:spacing w:val="-11"/>
        </w:rPr>
        <w:t>通过劈裂抗拉试验测定的新老混凝土材料之间的粘结应力。</w:t>
      </w:r>
    </w:p>
    <w:p>
      <w:pPr>
        <w:pStyle w:val="BodyText"/>
        <w:spacing w:before="55"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2.1.10</w:t>
      </w:r>
      <w:r>
        <w:rPr>
          <w:spacing w:val="81"/>
        </w:rPr>
        <w:t xml:space="preserve"> </w:t>
      </w:r>
      <w:r>
        <w:rPr>
          <w:spacing w:val="-1"/>
        </w:rPr>
        <w:t>导温系数</w:t>
      </w:r>
      <w:r>
        <w:rPr>
          <w:spacing w:val="8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thermal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di</w:t>
      </w:r>
      <w:r>
        <w:rPr>
          <w:rFonts w:ascii="Times New Roman" w:hAnsi="Times New Roman" w:eastAsia="Times New Roman" w:cs="Times New Roman"/>
          <w:spacing w:val="-2"/>
        </w:rPr>
        <w:t>ffusivity</w:t>
      </w:r>
    </w:p>
    <w:p>
      <w:pPr>
        <w:pStyle w:val="BodyText"/>
        <w:ind w:firstLine="430"/>
        <w:spacing w:before="71" w:line="254" w:lineRule="auto"/>
        <w:rPr/>
      </w:pPr>
      <w:r>
        <w:rPr>
          <w:spacing w:val="-2"/>
        </w:rPr>
        <w:t>表征混凝土材料在加热或冷却时，各部分温度趋于一致的</w:t>
      </w:r>
      <w:r>
        <w:rPr>
          <w:spacing w:val="6"/>
        </w:rPr>
        <w:t xml:space="preserve"> </w:t>
      </w:r>
      <w:r>
        <w:rPr>
          <w:spacing w:val="-9"/>
        </w:rPr>
        <w:t>速率。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2.1.11</w:t>
      </w:r>
      <w:r>
        <w:rPr>
          <w:spacing w:val="91"/>
        </w:rPr>
        <w:t xml:space="preserve"> </w:t>
      </w:r>
      <w:r>
        <w:rPr>
          <w:spacing w:val="-2"/>
        </w:rPr>
        <w:t>导热系数</w:t>
      </w:r>
      <w:r>
        <w:rPr>
          <w:spacing w:val="9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thermal  conductivity</w:t>
      </w:r>
    </w:p>
    <w:p>
      <w:pPr>
        <w:pStyle w:val="BodyText"/>
        <w:ind w:right="8" w:firstLine="430"/>
        <w:spacing w:before="91" w:line="254" w:lineRule="auto"/>
        <w:rPr/>
      </w:pPr>
      <w:r>
        <w:rPr>
          <w:spacing w:val="-11"/>
        </w:rPr>
        <w:t>在稳定传热状态和单位温差作用下，通过单位厚度、单位面</w:t>
      </w:r>
      <w:r>
        <w:rPr>
          <w:spacing w:val="14"/>
        </w:rPr>
        <w:t xml:space="preserve"> </w:t>
      </w:r>
      <w:r>
        <w:rPr>
          <w:spacing w:val="-12"/>
        </w:rPr>
        <w:t>积混凝土材料的热流量。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2.1.12</w:t>
      </w:r>
      <w:r>
        <w:rPr>
          <w:spacing w:val="92"/>
        </w:rPr>
        <w:t xml:space="preserve"> </w:t>
      </w:r>
      <w:r>
        <w:rPr>
          <w:spacing w:val="-2"/>
        </w:rPr>
        <w:t>比热容</w:t>
      </w:r>
      <w:r>
        <w:rPr>
          <w:spacing w:val="10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specific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heat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capacity</w:t>
      </w:r>
    </w:p>
    <w:p>
      <w:pPr>
        <w:pStyle w:val="BodyText"/>
        <w:ind w:right="4" w:firstLine="430"/>
        <w:spacing w:before="61" w:line="267" w:lineRule="auto"/>
        <w:rPr/>
      </w:pPr>
      <w:r>
        <w:rPr>
          <w:spacing w:val="-11"/>
        </w:rPr>
        <w:t>单位质量混凝土的热容量，即单位质量混凝土改变单位温度</w:t>
      </w:r>
      <w:r>
        <w:rPr>
          <w:spacing w:val="17"/>
        </w:rPr>
        <w:t xml:space="preserve"> </w:t>
      </w:r>
      <w:r>
        <w:rPr>
          <w:spacing w:val="-12"/>
        </w:rPr>
        <w:t>时吸收或放出的热量。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2.1.13</w:t>
      </w:r>
      <w:r>
        <w:rPr>
          <w:spacing w:val="88"/>
        </w:rPr>
        <w:t xml:space="preserve"> </w:t>
      </w:r>
      <w:r>
        <w:rPr>
          <w:spacing w:val="-1"/>
        </w:rPr>
        <w:t>线膨胀系数</w:t>
      </w:r>
      <w:r>
        <w:rPr>
          <w:spacing w:val="6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linear expansion coefficient</w:t>
      </w:r>
    </w:p>
    <w:p>
      <w:pPr>
        <w:pStyle w:val="BodyText"/>
        <w:ind w:left="430"/>
        <w:spacing w:before="63" w:line="219" w:lineRule="auto"/>
        <w:rPr/>
      </w:pPr>
      <w:r>
        <w:rPr>
          <w:spacing w:val="-9"/>
        </w:rPr>
        <w:t>混凝土温度每升高1℃时，混凝土试件单位长度的伸长量。</w:t>
      </w:r>
    </w:p>
    <w:p>
      <w:pPr>
        <w:pStyle w:val="BodyText"/>
        <w:spacing w:before="75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1"/>
        </w:rPr>
        <w:t>2.1.14</w:t>
      </w:r>
      <w:r>
        <w:rPr>
          <w:sz w:val="20"/>
          <w:szCs w:val="20"/>
          <w:spacing w:val="36"/>
        </w:rPr>
        <w:t xml:space="preserve">  </w:t>
      </w:r>
      <w:r>
        <w:rPr>
          <w:sz w:val="20"/>
          <w:szCs w:val="20"/>
          <w:spacing w:val="1"/>
        </w:rPr>
        <w:t>表观密度</w:t>
      </w:r>
      <w:r>
        <w:rPr>
          <w:sz w:val="20"/>
          <w:szCs w:val="20"/>
          <w:spacing w:val="9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apparent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density</w:t>
      </w:r>
    </w:p>
    <w:p>
      <w:pPr>
        <w:pStyle w:val="BodyText"/>
        <w:ind w:right="5" w:firstLine="430"/>
        <w:spacing w:before="72" w:line="26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硬化混凝土烘干试件的质量与表观体积之比，表观体积是硬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3"/>
        </w:rPr>
        <w:t>化混凝上固体体积加闭口孔隙体积。</w:t>
      </w:r>
    </w:p>
    <w:p>
      <w:pPr>
        <w:pStyle w:val="BodyText"/>
        <w:spacing w:before="1"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2.1.15</w:t>
      </w:r>
      <w:r>
        <w:rPr>
          <w:spacing w:val="91"/>
        </w:rPr>
        <w:t xml:space="preserve"> </w:t>
      </w:r>
      <w:r>
        <w:rPr>
          <w:spacing w:val="-2"/>
        </w:rPr>
        <w:t>原样体积密度</w:t>
      </w:r>
      <w:r>
        <w:rPr>
          <w:spacing w:val="9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as-received d</w:t>
      </w:r>
      <w:r>
        <w:rPr>
          <w:rFonts w:ascii="Times New Roman" w:hAnsi="Times New Roman" w:eastAsia="Times New Roman" w:cs="Times New Roman"/>
          <w:spacing w:val="-3"/>
        </w:rPr>
        <w:t>ensity</w:t>
      </w:r>
    </w:p>
    <w:p>
      <w:pPr>
        <w:pStyle w:val="BodyText"/>
        <w:ind w:right="8" w:firstLine="430"/>
        <w:spacing w:before="80" w:line="262" w:lineRule="auto"/>
        <w:jc w:val="both"/>
        <w:rPr/>
      </w:pPr>
      <w:r>
        <w:rPr>
          <w:spacing w:val="-11"/>
        </w:rPr>
        <w:t>硬化混凝土试件在收样原状态下的质量与总体积之比，总体</w:t>
      </w:r>
      <w:r>
        <w:rPr>
          <w:spacing w:val="14"/>
        </w:rPr>
        <w:t xml:space="preserve"> </w:t>
      </w:r>
      <w:r>
        <w:rPr>
          <w:spacing w:val="-3"/>
        </w:rPr>
        <w:t>积是混凝土固体体积、内部闭口孔隙体积与开口孔隙体积三者</w:t>
      </w:r>
      <w:r>
        <w:rPr/>
        <w:t xml:space="preserve"> </w:t>
      </w:r>
      <w:r>
        <w:rPr>
          <w:spacing w:val="-3"/>
        </w:rPr>
        <w:t>之和。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2.1.16</w:t>
      </w:r>
      <w:r>
        <w:rPr>
          <w:spacing w:val="62"/>
        </w:rPr>
        <w:t xml:space="preserve"> </w:t>
      </w:r>
      <w:r>
        <w:rPr>
          <w:spacing w:val="-2"/>
        </w:rPr>
        <w:t>饱水体积密度</w:t>
      </w:r>
      <w:r>
        <w:rPr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water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sat</w:t>
      </w:r>
      <w:r>
        <w:rPr>
          <w:rFonts w:ascii="Times New Roman" w:hAnsi="Times New Roman" w:eastAsia="Times New Roman" w:cs="Times New Roman"/>
          <w:spacing w:val="-3"/>
        </w:rPr>
        <w:t>urated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density</w:t>
      </w:r>
    </w:p>
    <w:p>
      <w:pPr>
        <w:pStyle w:val="BodyText"/>
        <w:ind w:right="8" w:firstLine="430"/>
        <w:spacing w:before="72" w:line="254" w:lineRule="auto"/>
        <w:rPr/>
      </w:pPr>
      <w:r>
        <w:rPr>
          <w:spacing w:val="-11"/>
        </w:rPr>
        <w:t>硬化混凝土饱水试件的表干质量与总体积之比，总体积是混</w:t>
      </w:r>
      <w:r>
        <w:rPr>
          <w:spacing w:val="14"/>
        </w:rPr>
        <w:t xml:space="preserve"> </w:t>
      </w:r>
      <w:r>
        <w:rPr>
          <w:spacing w:val="-11"/>
        </w:rPr>
        <w:t>凝土固体体积、内部闭口孔隙体积与开口孔隙体积三者之和。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2.1.17</w:t>
      </w:r>
      <w:r>
        <w:rPr>
          <w:spacing w:val="91"/>
        </w:rPr>
        <w:t xml:space="preserve"> </w:t>
      </w:r>
      <w:r>
        <w:rPr>
          <w:spacing w:val="-2"/>
        </w:rPr>
        <w:t>烘干体积密度</w:t>
      </w:r>
      <w:r>
        <w:rPr>
          <w:spacing w:val="9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oven-dried </w:t>
      </w:r>
      <w:r>
        <w:rPr>
          <w:rFonts w:ascii="Times New Roman" w:hAnsi="Times New Roman" w:eastAsia="Times New Roman" w:cs="Times New Roman"/>
          <w:spacing w:val="-3"/>
        </w:rPr>
        <w:t>density</w:t>
      </w:r>
    </w:p>
    <w:p>
      <w:pPr>
        <w:pStyle w:val="BodyText"/>
        <w:ind w:right="7" w:firstLine="430"/>
        <w:spacing w:before="91" w:line="263" w:lineRule="auto"/>
        <w:rPr/>
      </w:pPr>
      <w:r>
        <w:rPr>
          <w:spacing w:val="-11"/>
        </w:rPr>
        <w:t>硬化混凝土烘干试件的质量与总体积之比，总体积是混凝土</w:t>
      </w:r>
      <w:r>
        <w:rPr>
          <w:spacing w:val="14"/>
        </w:rPr>
        <w:t xml:space="preserve"> </w:t>
      </w:r>
      <w:r>
        <w:rPr>
          <w:spacing w:val="-11"/>
        </w:rPr>
        <w:t>固体体积、内部闭口孔隙体积与开口孔隙体积三者之和。</w:t>
      </w:r>
    </w:p>
    <w:p>
      <w:pPr>
        <w:ind w:left="2270"/>
        <w:spacing w:before="163" w:line="222" w:lineRule="auto"/>
        <w:outlineLvl w:val="1"/>
        <w:rPr>
          <w:rFonts w:ascii="SimHei" w:hAnsi="SimHei" w:eastAsia="SimHei" w:cs="SimHei"/>
          <w:sz w:val="20"/>
          <w:szCs w:val="20"/>
        </w:rPr>
      </w:pPr>
      <w:bookmarkStart w:name="bookmark4" w:id="8"/>
      <w:bookmarkEnd w:id="8"/>
      <w:r>
        <w:rPr>
          <w:rFonts w:ascii="SimHei" w:hAnsi="SimHei" w:eastAsia="SimHei" w:cs="SimHei"/>
          <w:sz w:val="20"/>
          <w:szCs w:val="20"/>
          <w:spacing w:val="-3"/>
        </w:rPr>
        <w:t>2.2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3"/>
        </w:rPr>
        <w:t>符</w:t>
      </w:r>
      <w:r>
        <w:rPr>
          <w:rFonts w:ascii="SimHei" w:hAnsi="SimHei" w:eastAsia="SimHei" w:cs="SimHei"/>
          <w:sz w:val="20"/>
          <w:szCs w:val="20"/>
          <w:spacing w:val="6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3"/>
        </w:rPr>
        <w:t>号</w:t>
      </w:r>
    </w:p>
    <w:p>
      <w:pPr>
        <w:pStyle w:val="BodyText"/>
        <w:ind w:left="430"/>
        <w:spacing w:before="221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3"/>
        </w:rPr>
        <w:t>——混凝土导温系数；</w:t>
      </w:r>
    </w:p>
    <w:p>
      <w:pPr>
        <w:pStyle w:val="BodyText"/>
        <w:ind w:left="430"/>
        <w:spacing w:before="72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c——</w:t>
      </w:r>
      <w:r>
        <w:rPr>
          <w:sz w:val="21"/>
          <w:szCs w:val="21"/>
          <w:spacing w:val="-2"/>
        </w:rPr>
        <w:t>混凝土比热容；</w:t>
      </w:r>
    </w:p>
    <w:p>
      <w:pPr>
        <w:pStyle w:val="BodyText"/>
        <w:ind w:left="340"/>
        <w:spacing w:before="67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E——</w:t>
      </w:r>
      <w:r>
        <w:rPr>
          <w:sz w:val="21"/>
          <w:szCs w:val="21"/>
          <w:spacing w:val="3"/>
        </w:rPr>
        <w:t>混凝土静力受压弹性模量；</w:t>
      </w:r>
    </w:p>
    <w:p>
      <w:pPr>
        <w:spacing w:line="219" w:lineRule="auto"/>
        <w:sectPr>
          <w:footerReference w:type="default" r:id="rId10"/>
          <w:pgSz w:w="7940" w:h="11500"/>
          <w:pgMar w:top="977" w:right="1042" w:bottom="679" w:left="1009" w:header="0" w:footer="499" w:gutter="0"/>
        </w:sectPr>
        <w:rPr>
          <w:sz w:val="21"/>
          <w:szCs w:val="21"/>
        </w:rPr>
      </w:pPr>
    </w:p>
    <w:p>
      <w:pPr>
        <w:pStyle w:val="BodyText"/>
        <w:ind w:left="169"/>
        <w:spacing w:before="247" w:line="212" w:lineRule="auto"/>
        <w:rPr/>
      </w:pPr>
      <w:bookmarkStart w:name="bookmark85" w:id="9"/>
      <w:bookmarkEnd w:id="9"/>
      <w:r>
        <w:rPr>
          <w:rFonts w:ascii="Times New Roman" w:hAnsi="Times New Roman" w:eastAsia="Times New Roman" w:cs="Times New Roman"/>
          <w:spacing w:val="-9"/>
        </w:rPr>
        <w:t>E,——</w:t>
      </w:r>
      <w:r>
        <w:rPr>
          <w:spacing w:val="-9"/>
        </w:rPr>
        <w:t>混凝土抗拉弹性模量；</w:t>
      </w:r>
    </w:p>
    <w:p>
      <w:pPr>
        <w:pStyle w:val="BodyText"/>
        <w:ind w:left="119" w:right="2098"/>
        <w:spacing w:before="90" w:line="235" w:lineRule="auto"/>
        <w:rPr/>
      </w:pPr>
      <w:r>
        <w:rPr>
          <w:rFonts w:ascii="Times New Roman" w:hAnsi="Times New Roman" w:eastAsia="Times New Roman" w:cs="Times New Roman"/>
          <w:spacing w:val="-11"/>
        </w:rPr>
        <w:t>fcc—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spacing w:val="-11"/>
        </w:rPr>
        <w:t>混凝土立方体试件抗压强度；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fcp——</w:t>
      </w:r>
      <w:r>
        <w:rPr>
          <w:spacing w:val="-11"/>
        </w:rPr>
        <w:t>混凝土轴心抗压强度；</w:t>
      </w:r>
    </w:p>
    <w:p>
      <w:pPr>
        <w:pStyle w:val="BodyText"/>
        <w:ind w:left="169" w:right="2711" w:hanging="50"/>
        <w:spacing w:before="1" w:line="283" w:lineRule="auto"/>
        <w:rPr/>
      </w:pPr>
      <w:r>
        <w:rPr>
          <w:rFonts w:ascii="Times New Roman" w:hAnsi="Times New Roman" w:eastAsia="Times New Roman" w:cs="Times New Roman"/>
          <w:i/>
          <w:iCs/>
          <w:spacing w:val="-7"/>
        </w:rPr>
        <w:t>fis</w:t>
      </w:r>
      <w:r>
        <w:rPr>
          <w:spacing w:val="-7"/>
        </w:rPr>
        <w:t>——混凝土劈裂抗拉强度；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fr——</w:t>
      </w:r>
      <w:r>
        <w:rPr>
          <w:spacing w:val="-6"/>
        </w:rPr>
        <w:t>混凝土抗折强度；</w:t>
      </w:r>
    </w:p>
    <w:p>
      <w:pPr>
        <w:pStyle w:val="BodyText"/>
        <w:ind w:left="169"/>
        <w:spacing w:before="3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f—— </w:t>
      </w:r>
      <w:r>
        <w:rPr>
          <w:spacing w:val="-5"/>
        </w:rPr>
        <w:t>混凝土轴向抗拉强度；</w:t>
      </w:r>
    </w:p>
    <w:p>
      <w:pPr>
        <w:pStyle w:val="BodyText"/>
        <w:ind w:left="169"/>
        <w:spacing w:before="5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fb——</w:t>
      </w:r>
      <w:r>
        <w:rPr>
          <w:spacing w:val="-8"/>
        </w:rPr>
        <w:t>混凝土粘结强度；</w:t>
      </w:r>
    </w:p>
    <w:p>
      <w:pPr>
        <w:pStyle w:val="BodyText"/>
        <w:ind w:left="119" w:right="2324"/>
        <w:spacing w:before="97" w:line="27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Ge——</w:t>
      </w:r>
      <w:r>
        <w:rPr>
          <w:sz w:val="21"/>
          <w:szCs w:val="21"/>
          <w:spacing w:val="-4"/>
        </w:rPr>
        <w:t>混凝土单位面积的磨耗量；</w:t>
      </w:r>
      <w:r>
        <w:rPr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Wa——</w:t>
      </w:r>
      <w:r>
        <w:rPr>
          <w:sz w:val="21"/>
          <w:szCs w:val="21"/>
          <w:spacing w:val="-4"/>
        </w:rPr>
        <w:t>混凝土吸水率；</w:t>
      </w:r>
    </w:p>
    <w:p>
      <w:pPr>
        <w:pStyle w:val="BodyText"/>
        <w:ind w:left="259"/>
        <w:spacing w:before="1" w:line="219" w:lineRule="auto"/>
        <w:rPr>
          <w:sz w:val="21"/>
          <w:szCs w:val="21"/>
        </w:rPr>
      </w:pPr>
      <w:r>
        <w:rPr>
          <w:sz w:val="21"/>
          <w:szCs w:val="21"/>
          <w:spacing w:val="-11"/>
        </w:rPr>
        <w:t>α——混凝土线膨胀系数；</w:t>
      </w:r>
    </w:p>
    <w:p>
      <w:pPr>
        <w:pStyle w:val="BodyText"/>
        <w:ind w:left="169"/>
        <w:spacing w:before="61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</w:t>
      </w:r>
      <w:r>
        <w:rPr>
          <w:sz w:val="21"/>
          <w:szCs w:val="21"/>
          <w:spacing w:val="-1"/>
        </w:rPr>
        <w:t>——硬化混凝土的表观密度；</w:t>
      </w:r>
    </w:p>
    <w:p>
      <w:pPr>
        <w:pStyle w:val="BodyText"/>
        <w:ind w:left="169"/>
        <w:spacing w:before="5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</w:t>
      </w:r>
      <w:r>
        <w:rPr>
          <w:sz w:val="21"/>
          <w:szCs w:val="21"/>
          <w:spacing w:val="-4"/>
        </w:rPr>
        <w:t>.——硬化混凝土的原样体积密度；</w:t>
      </w:r>
    </w:p>
    <w:p>
      <w:pPr>
        <w:pStyle w:val="BodyText"/>
        <w:ind w:left="169" w:right="2103"/>
        <w:spacing w:before="59" w:line="273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Ps——</w:t>
      </w:r>
      <w:r>
        <w:rPr>
          <w:sz w:val="21"/>
          <w:szCs w:val="21"/>
          <w:spacing w:val="-3"/>
        </w:rPr>
        <w:t>硬化混凝土的饱水体积密度；</w:t>
      </w:r>
      <w:r>
        <w:rPr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Pa</w:t>
      </w:r>
      <w:r>
        <w:rPr>
          <w:sz w:val="21"/>
          <w:szCs w:val="21"/>
          <w:spacing w:val="-4"/>
        </w:rPr>
        <w:t>—  硬化混凝土的烘干体积密度；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16"/>
        </w:rPr>
        <w:t>μ—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16"/>
        </w:rPr>
        <w:t>混凝土泊松比；</w:t>
      </w:r>
    </w:p>
    <w:p>
      <w:pPr>
        <w:pStyle w:val="BodyText"/>
        <w:ind w:left="259" w:right="2319"/>
        <w:spacing w:before="1" w:line="262" w:lineRule="auto"/>
        <w:rPr/>
      </w:pPr>
      <w:r>
        <w:rPr>
          <w:rFonts w:ascii="Times New Roman" w:hAnsi="Times New Roman" w:eastAsia="Times New Roman" w:cs="Times New Roman"/>
          <w:spacing w:val="-13"/>
        </w:rPr>
        <w:t>t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spacing w:val="-13"/>
        </w:rPr>
        <w:t>—</w:t>
      </w:r>
      <w:r>
        <w:rPr>
          <w:spacing w:val="-52"/>
        </w:rPr>
        <w:t xml:space="preserve"> </w:t>
      </w:r>
      <w:r>
        <w:rPr>
          <w:spacing w:val="-13"/>
        </w:rPr>
        <w:t>混凝土与钢筋的握裹强度；</w:t>
      </w:r>
      <w:r>
        <w:rPr/>
        <w:t xml:space="preserve"> </w:t>
      </w:r>
      <w:r>
        <w:rPr>
          <w:spacing w:val="-20"/>
        </w:rPr>
        <w:t>λ混</w:t>
      </w:r>
      <w:r>
        <w:rPr>
          <w:spacing w:val="-51"/>
        </w:rPr>
        <w:t xml:space="preserve"> </w:t>
      </w:r>
      <w:r>
        <w:rPr>
          <w:spacing w:val="-20"/>
        </w:rPr>
        <w:t>凝</w:t>
      </w:r>
      <w:r>
        <w:rPr>
          <w:spacing w:val="-49"/>
        </w:rPr>
        <w:t xml:space="preserve"> </w:t>
      </w:r>
      <w:r>
        <w:rPr>
          <w:spacing w:val="-20"/>
        </w:rPr>
        <w:t>土</w:t>
      </w:r>
      <w:r>
        <w:rPr>
          <w:spacing w:val="-43"/>
        </w:rPr>
        <w:t xml:space="preserve"> </w:t>
      </w:r>
      <w:r>
        <w:rPr>
          <w:spacing w:val="-20"/>
        </w:rPr>
        <w:t>导</w:t>
      </w:r>
      <w:r>
        <w:rPr>
          <w:spacing w:val="-46"/>
        </w:rPr>
        <w:t xml:space="preserve"> </w:t>
      </w:r>
      <w:r>
        <w:rPr>
          <w:spacing w:val="-20"/>
        </w:rPr>
        <w:t>热</w:t>
      </w:r>
      <w:r>
        <w:rPr>
          <w:spacing w:val="-45"/>
        </w:rPr>
        <w:t xml:space="preserve"> </w:t>
      </w:r>
      <w:r>
        <w:rPr>
          <w:spacing w:val="-20"/>
        </w:rPr>
        <w:t>系</w:t>
      </w:r>
      <w:r>
        <w:rPr>
          <w:spacing w:val="-47"/>
        </w:rPr>
        <w:t xml:space="preserve"> </w:t>
      </w:r>
      <w:r>
        <w:rPr>
          <w:spacing w:val="-20"/>
        </w:rPr>
        <w:t>数</w:t>
      </w:r>
      <w:r>
        <w:rPr>
          <w:spacing w:val="-59"/>
        </w:rPr>
        <w:t xml:space="preserve"> </w:t>
      </w:r>
      <w:r>
        <w:rPr>
          <w:spacing w:val="-20"/>
        </w:rPr>
        <w:t>。</w:t>
      </w:r>
    </w:p>
    <w:p>
      <w:pPr>
        <w:spacing w:line="262" w:lineRule="auto"/>
        <w:sectPr>
          <w:footerReference w:type="default" r:id="rId11"/>
          <w:pgSz w:w="7940" w:h="11500"/>
          <w:pgMar w:top="977" w:right="1191" w:bottom="663" w:left="1170" w:header="0" w:footer="501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969"/>
        <w:spacing w:before="91" w:line="219" w:lineRule="auto"/>
        <w:outlineLvl w:val="0"/>
        <w:rPr>
          <w:sz w:val="28"/>
          <w:szCs w:val="28"/>
        </w:rPr>
      </w:pPr>
      <w:bookmarkStart w:name="bookmark86" w:id="10"/>
      <w:bookmarkEnd w:id="10"/>
      <w:bookmarkStart w:name="bookmark5" w:id="11"/>
      <w:bookmarkEnd w:id="11"/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3    </w:t>
      </w:r>
      <w:r>
        <w:rPr>
          <w:sz w:val="28"/>
          <w:szCs w:val="28"/>
          <w:spacing w:val="-5"/>
        </w:rPr>
        <w:t>基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5"/>
        </w:rPr>
        <w:t>本</w:t>
      </w:r>
      <w:r>
        <w:rPr>
          <w:sz w:val="28"/>
          <w:szCs w:val="28"/>
          <w:spacing w:val="21"/>
        </w:rPr>
        <w:t xml:space="preserve"> </w:t>
      </w:r>
      <w:r>
        <w:rPr>
          <w:sz w:val="28"/>
          <w:szCs w:val="28"/>
          <w:spacing w:val="-5"/>
        </w:rPr>
        <w:t>规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5"/>
        </w:rPr>
        <w:t>定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2110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6" w:id="12"/>
      <w:bookmarkEnd w:id="12"/>
      <w:r>
        <w:rPr>
          <w:rFonts w:ascii="SimHei" w:hAnsi="SimHei" w:eastAsia="SimHei" w:cs="SimHei"/>
          <w:sz w:val="19"/>
          <w:szCs w:val="19"/>
          <w:spacing w:val="-3"/>
        </w:rPr>
        <w:t>3.1</w:t>
      </w:r>
      <w:r>
        <w:rPr>
          <w:rFonts w:ascii="SimHei" w:hAnsi="SimHei" w:eastAsia="SimHei" w:cs="SimHei"/>
          <w:sz w:val="19"/>
          <w:szCs w:val="19"/>
          <w:spacing w:val="26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</w:rPr>
        <w:t>一</w:t>
      </w:r>
      <w:r>
        <w:rPr>
          <w:rFonts w:ascii="SimHei" w:hAnsi="SimHei" w:eastAsia="SimHei" w:cs="SimHei"/>
          <w:sz w:val="19"/>
          <w:szCs w:val="19"/>
          <w:spacing w:val="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般</w:t>
      </w:r>
      <w:r>
        <w:rPr>
          <w:rFonts w:ascii="SimHei" w:hAnsi="SimHei" w:eastAsia="SimHei" w:cs="SimHei"/>
          <w:sz w:val="19"/>
          <w:szCs w:val="19"/>
          <w:spacing w:val="48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规</w:t>
      </w:r>
      <w:r>
        <w:rPr>
          <w:rFonts w:ascii="SimHei" w:hAnsi="SimHei" w:eastAsia="SimHei" w:cs="SimHei"/>
          <w:sz w:val="19"/>
          <w:szCs w:val="19"/>
          <w:spacing w:val="4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定</w:t>
      </w:r>
    </w:p>
    <w:p>
      <w:pPr>
        <w:pStyle w:val="BodyText"/>
        <w:ind w:right="76"/>
        <w:spacing w:before="222" w:line="241" w:lineRule="auto"/>
        <w:rPr/>
      </w:pPr>
      <w:r>
        <w:rPr>
          <w:rFonts w:ascii="Times New Roman" w:hAnsi="Times New Roman" w:eastAsia="Times New Roman" w:cs="Times New Roman"/>
          <w:spacing w:val="3"/>
        </w:rPr>
        <w:t>3.1.1     </w:t>
      </w:r>
      <w:r>
        <w:rPr>
          <w:spacing w:val="3"/>
        </w:rPr>
        <w:t>试验环境相对湿度不宜小于50%,温度应保持在20℃±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5℃</w:t>
      </w:r>
      <w:r>
        <w:rPr>
          <w:spacing w:val="-7"/>
        </w:rPr>
        <w:t>。</w:t>
      </w:r>
    </w:p>
    <w:p>
      <w:pPr>
        <w:pStyle w:val="BodyText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3.1.2     </w:t>
      </w:r>
      <w:r>
        <w:rPr>
          <w:spacing w:val="-7"/>
        </w:rPr>
        <w:t>试验仪器设备应具有有效期内的计量检定或校准证书。</w:t>
      </w:r>
    </w:p>
    <w:p>
      <w:pPr>
        <w:ind w:left="1830"/>
        <w:spacing w:before="168" w:line="299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7" w:id="13"/>
      <w:bookmarkEnd w:id="13"/>
      <w:r>
        <w:rPr>
          <w:rFonts w:ascii="Arial" w:hAnsi="Arial" w:eastAsia="Arial" w:cs="Arial"/>
          <w:sz w:val="22"/>
          <w:szCs w:val="22"/>
          <w:spacing w:val="-8"/>
          <w:position w:val="1"/>
        </w:rPr>
        <w:t>3.2</w:t>
      </w:r>
      <w:r>
        <w:rPr>
          <w:rFonts w:ascii="Arial" w:hAnsi="Arial" w:eastAsia="Arial" w:cs="Arial"/>
          <w:sz w:val="22"/>
          <w:szCs w:val="22"/>
          <w:spacing w:val="17"/>
          <w:position w:val="1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8"/>
          <w:position w:val="1"/>
        </w:rPr>
        <w:t>试件的横截面尺寸</w:t>
      </w:r>
    </w:p>
    <w:p>
      <w:pPr>
        <w:pStyle w:val="BodyText"/>
        <w:ind w:right="70"/>
        <w:spacing w:before="221" w:line="263" w:lineRule="auto"/>
        <w:rPr/>
      </w:pPr>
      <w:r>
        <w:rPr>
          <w:rFonts w:ascii="Times New Roman" w:hAnsi="Times New Roman" w:eastAsia="Times New Roman" w:cs="Times New Roman"/>
          <w:spacing w:val="-3"/>
        </w:rPr>
        <w:t>3.2.1     </w:t>
      </w:r>
      <w:r>
        <w:rPr>
          <w:spacing w:val="-3"/>
        </w:rPr>
        <w:t>试件的最小横截面尺寸应根据混凝土中骨料的最大粒径</w:t>
      </w:r>
      <w:r>
        <w:rPr>
          <w:spacing w:val="7"/>
        </w:rPr>
        <w:t xml:space="preserve"> </w:t>
      </w:r>
      <w:r>
        <w:rPr>
          <w:spacing w:val="3"/>
        </w:rPr>
        <w:t>按表3.2.1选定。</w:t>
      </w:r>
    </w:p>
    <w:p>
      <w:pPr>
        <w:ind w:left="1619"/>
        <w:spacing w:before="131" w:line="22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表3</w:t>
      </w:r>
      <w:r>
        <w:rPr>
          <w:rFonts w:ascii="SimHei" w:hAnsi="SimHei" w:eastAsia="SimHei" w:cs="SimHei"/>
          <w:sz w:val="17"/>
          <w:szCs w:val="17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.2</w:t>
      </w:r>
      <w:r>
        <w:rPr>
          <w:rFonts w:ascii="SimHei" w:hAnsi="SimHei" w:eastAsia="SimHei" w:cs="SimHei"/>
          <w:sz w:val="17"/>
          <w:szCs w:val="17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.</w:t>
      </w:r>
      <w:r>
        <w:rPr>
          <w:rFonts w:ascii="SimHei" w:hAnsi="SimHei" w:eastAsia="SimHei" w:cs="SimHei"/>
          <w:sz w:val="17"/>
          <w:szCs w:val="17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1</w:t>
      </w:r>
      <w:r>
        <w:rPr>
          <w:rFonts w:ascii="SimHei" w:hAnsi="SimHei" w:eastAsia="SimHei" w:cs="SimHei"/>
          <w:sz w:val="17"/>
          <w:szCs w:val="17"/>
          <w:spacing w:val="7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试件的最小横截面尺寸</w:t>
      </w:r>
    </w:p>
    <w:p>
      <w:pPr>
        <w:spacing w:line="67" w:lineRule="exact"/>
        <w:rPr/>
      </w:pPr>
      <w:r/>
    </w:p>
    <w:tbl>
      <w:tblPr>
        <w:tblStyle w:val="TableNormal"/>
        <w:tblW w:w="586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22"/>
        <w:gridCol w:w="1897"/>
        <w:gridCol w:w="2041"/>
      </w:tblGrid>
      <w:tr>
        <w:trPr>
          <w:trHeight w:val="303" w:hRule="atLeast"/>
        </w:trPr>
        <w:tc>
          <w:tcPr>
            <w:tcW w:w="3819" w:type="dxa"/>
            <w:vAlign w:val="top"/>
            <w:gridSpan w:val="2"/>
          </w:tcPr>
          <w:p>
            <w:pPr>
              <w:pStyle w:val="TableText"/>
              <w:ind w:left="1185"/>
              <w:spacing w:before="52"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骨料最大粒径(</w:t>
            </w:r>
            <w:r>
              <w:rPr>
                <w:sz w:val="21"/>
                <w:szCs w:val="21"/>
              </w:rPr>
              <w:t>mm</w:t>
            </w:r>
            <w:r>
              <w:rPr>
                <w:sz w:val="21"/>
                <w:szCs w:val="21"/>
                <w:spacing w:val="5"/>
              </w:rPr>
              <w:t>)</w:t>
            </w:r>
          </w:p>
        </w:tc>
        <w:tc>
          <w:tcPr>
            <w:tcW w:w="20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5"/>
              <w:spacing w:before="80" w:line="219" w:lineRule="auto"/>
              <w:rPr/>
            </w:pPr>
            <w:r>
              <w:rPr>
                <w:spacing w:val="-1"/>
              </w:rPr>
              <w:t>试件最小横截面尺寸</w:t>
            </w:r>
          </w:p>
          <w:p>
            <w:pPr>
              <w:pStyle w:val="TableText"/>
              <w:ind w:left="696"/>
              <w:spacing w:before="93" w:line="222" w:lineRule="auto"/>
              <w:rPr/>
            </w:pPr>
            <w:r>
              <w:rPr>
                <w:spacing w:val="-5"/>
              </w:rPr>
              <w:t>(mm×mm)</w:t>
            </w:r>
          </w:p>
        </w:tc>
      </w:tr>
      <w:tr>
        <w:trPr>
          <w:trHeight w:val="288" w:hRule="atLeast"/>
        </w:trPr>
        <w:tc>
          <w:tcPr>
            <w:tcW w:w="1922" w:type="dxa"/>
            <w:vAlign w:val="top"/>
          </w:tcPr>
          <w:p>
            <w:pPr>
              <w:pStyle w:val="TableText"/>
              <w:ind w:left="115"/>
              <w:spacing w:before="40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劈裂抗拉强度试验</w:t>
            </w:r>
          </w:p>
        </w:tc>
        <w:tc>
          <w:tcPr>
            <w:tcW w:w="1897" w:type="dxa"/>
            <w:vAlign w:val="top"/>
          </w:tcPr>
          <w:p>
            <w:pPr>
              <w:pStyle w:val="TableText"/>
              <w:ind w:left="623"/>
              <w:spacing w:before="69" w:line="220" w:lineRule="auto"/>
              <w:rPr/>
            </w:pPr>
            <w:r>
              <w:rPr>
                <w:spacing w:val="-2"/>
              </w:rPr>
              <w:t>其他试验</w:t>
            </w:r>
          </w:p>
        </w:tc>
        <w:tc>
          <w:tcPr>
            <w:tcW w:w="204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8" w:hRule="atLeast"/>
        </w:trPr>
        <w:tc>
          <w:tcPr>
            <w:tcW w:w="1922" w:type="dxa"/>
            <w:vAlign w:val="top"/>
          </w:tcPr>
          <w:p>
            <w:pPr>
              <w:pStyle w:val="TableText"/>
              <w:ind w:left="745"/>
              <w:spacing w:before="83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19.0</w:t>
            </w:r>
          </w:p>
        </w:tc>
        <w:tc>
          <w:tcPr>
            <w:tcW w:w="1897" w:type="dxa"/>
            <w:vAlign w:val="top"/>
          </w:tcPr>
          <w:p>
            <w:pPr>
              <w:pStyle w:val="TableText"/>
              <w:ind w:left="783"/>
              <w:spacing w:before="96" w:line="239" w:lineRule="auto"/>
              <w:rPr/>
            </w:pPr>
            <w:r>
              <w:rPr>
                <w:spacing w:val="-2"/>
              </w:rPr>
              <w:t>31.5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96"/>
              <w:spacing w:before="96"/>
              <w:rPr/>
            </w:pPr>
            <w:r>
              <w:rPr>
                <w:spacing w:val="-3"/>
              </w:rPr>
              <w:t>100×100</w:t>
            </w:r>
          </w:p>
        </w:tc>
      </w:tr>
      <w:tr>
        <w:trPr>
          <w:trHeight w:val="308" w:hRule="atLeast"/>
        </w:trPr>
        <w:tc>
          <w:tcPr>
            <w:tcW w:w="1922" w:type="dxa"/>
            <w:vAlign w:val="top"/>
          </w:tcPr>
          <w:p>
            <w:pPr>
              <w:pStyle w:val="TableText"/>
              <w:ind w:left="704"/>
              <w:spacing w:before="61" w:line="17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3"/>
              </w:rPr>
              <w:t>37.5</w:t>
            </w:r>
          </w:p>
        </w:tc>
        <w:tc>
          <w:tcPr>
            <w:tcW w:w="1897" w:type="dxa"/>
            <w:vAlign w:val="top"/>
          </w:tcPr>
          <w:p>
            <w:pPr>
              <w:pStyle w:val="TableText"/>
              <w:ind w:left="783"/>
              <w:spacing w:before="98" w:line="230" w:lineRule="auto"/>
              <w:rPr/>
            </w:pPr>
            <w:r>
              <w:rPr>
                <w:spacing w:val="-2"/>
              </w:rPr>
              <w:t>37.5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96"/>
              <w:spacing w:before="98" w:line="230" w:lineRule="auto"/>
              <w:rPr/>
            </w:pPr>
            <w:r>
              <w:rPr>
                <w:spacing w:val="-3"/>
              </w:rPr>
              <w:t>150×150</w:t>
            </w:r>
          </w:p>
        </w:tc>
      </w:tr>
      <w:tr>
        <w:trPr>
          <w:trHeight w:val="312" w:hRule="atLeast"/>
        </w:trPr>
        <w:tc>
          <w:tcPr>
            <w:tcW w:w="1922" w:type="dxa"/>
            <w:vAlign w:val="top"/>
          </w:tcPr>
          <w:p>
            <w:pPr>
              <w:pStyle w:val="TableText"/>
              <w:ind w:left="874"/>
              <w:spacing w:before="130" w:line="178" w:lineRule="auto"/>
              <w:rPr/>
            </w:pPr>
            <w:r>
              <w:rPr/>
              <w:t>二</w:t>
            </w:r>
          </w:p>
        </w:tc>
        <w:tc>
          <w:tcPr>
            <w:tcW w:w="1897" w:type="dxa"/>
            <w:vAlign w:val="top"/>
          </w:tcPr>
          <w:p>
            <w:pPr>
              <w:pStyle w:val="TableText"/>
              <w:ind w:left="783"/>
              <w:spacing w:before="100" w:line="232" w:lineRule="auto"/>
              <w:rPr/>
            </w:pPr>
            <w:r>
              <w:rPr>
                <w:spacing w:val="-2"/>
              </w:rPr>
              <w:t>63.0</w:t>
            </w:r>
          </w:p>
        </w:tc>
        <w:tc>
          <w:tcPr>
            <w:tcW w:w="2041" w:type="dxa"/>
            <w:vAlign w:val="top"/>
          </w:tcPr>
          <w:p>
            <w:pPr>
              <w:pStyle w:val="TableText"/>
              <w:ind w:left="696"/>
              <w:spacing w:before="100" w:line="232" w:lineRule="auto"/>
              <w:rPr/>
            </w:pPr>
            <w:r>
              <w:rPr>
                <w:spacing w:val="-2"/>
              </w:rPr>
              <w:t>200×200</w:t>
            </w:r>
          </w:p>
        </w:tc>
      </w:tr>
    </w:tbl>
    <w:p>
      <w:pPr>
        <w:pStyle w:val="BodyText"/>
        <w:ind w:right="102"/>
        <w:spacing w:before="214" w:line="253" w:lineRule="auto"/>
        <w:rPr/>
      </w:pPr>
      <w:r>
        <w:rPr>
          <w:rFonts w:ascii="Times New Roman" w:hAnsi="Times New Roman" w:eastAsia="Times New Roman" w:cs="Times New Roman"/>
        </w:rPr>
        <w:t>3.2.2     </w:t>
      </w:r>
      <w:r>
        <w:rPr/>
        <w:t>制作试件应采用符合</w:t>
      </w:r>
      <w:r>
        <w:rPr>
          <w:spacing w:val="-1"/>
        </w:rPr>
        <w:t>本标准第4.1.1条规定的试模，并</w:t>
      </w:r>
      <w:r>
        <w:rPr/>
        <w:t xml:space="preserve"> </w:t>
      </w:r>
      <w:r>
        <w:rPr>
          <w:spacing w:val="-11"/>
        </w:rPr>
        <w:t>应保证试件的尺寸满足要求。</w:t>
      </w:r>
    </w:p>
    <w:p>
      <w:pPr>
        <w:ind w:left="1619"/>
        <w:spacing w:before="126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8" w:id="14"/>
      <w:bookmarkEnd w:id="14"/>
      <w:r>
        <w:rPr>
          <w:rFonts w:ascii="Arial" w:hAnsi="Arial" w:eastAsia="Arial" w:cs="Arial"/>
          <w:sz w:val="22"/>
          <w:szCs w:val="22"/>
          <w:spacing w:val="-8"/>
          <w:position w:val="1"/>
        </w:rPr>
        <w:t>3.3</w:t>
      </w:r>
      <w:r>
        <w:rPr>
          <w:rFonts w:ascii="Arial" w:hAnsi="Arial" w:eastAsia="Arial" w:cs="Arial"/>
          <w:sz w:val="22"/>
          <w:szCs w:val="22"/>
          <w:spacing w:val="18"/>
          <w:w w:val="101"/>
          <w:position w:val="1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8"/>
          <w:position w:val="1"/>
        </w:rPr>
        <w:t>试件的尺寸测量与公差</w:t>
      </w:r>
    </w:p>
    <w:p>
      <w:pPr>
        <w:pStyle w:val="BodyText"/>
        <w:spacing w:before="22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3.3.1      </w:t>
      </w:r>
      <w:r>
        <w:rPr>
          <w:spacing w:val="-7"/>
        </w:rPr>
        <w:t>试件尺寸测量应符合下</w:t>
      </w:r>
      <w:r>
        <w:rPr>
          <w:spacing w:val="-8"/>
        </w:rPr>
        <w:t>列规定：</w:t>
      </w:r>
    </w:p>
    <w:p>
      <w:pPr>
        <w:pStyle w:val="BodyText"/>
        <w:ind w:right="95" w:firstLine="430"/>
        <w:spacing w:before="69" w:line="22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1    </w:t>
      </w:r>
      <w:r>
        <w:rPr>
          <w:sz w:val="20"/>
          <w:szCs w:val="20"/>
          <w:spacing w:val="19"/>
        </w:rPr>
        <w:t>试件的边长和高度宜采用游标卡尺进行测量，应精确</w:t>
      </w:r>
      <w:r>
        <w:rPr>
          <w:sz w:val="20"/>
          <w:szCs w:val="20"/>
          <w:spacing w:val="12"/>
        </w:rPr>
        <w:t xml:space="preserve"> </w:t>
      </w:r>
      <w:r>
        <w:rPr>
          <w:spacing w:val="5"/>
        </w:rPr>
        <w:t>至0.1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>;</w:t>
      </w:r>
    </w:p>
    <w:p>
      <w:pPr>
        <w:pStyle w:val="BodyText"/>
        <w:ind w:firstLine="420"/>
        <w:spacing w:before="9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2    </w:t>
      </w:r>
      <w:r>
        <w:rPr>
          <w:spacing w:val="-2"/>
        </w:rPr>
        <w:t>圆柱形试件的直径应采用游标卡尺分别在试件的上</w:t>
      </w:r>
      <w:r>
        <w:rPr>
          <w:spacing w:val="-3"/>
        </w:rPr>
        <w:t>部、</w:t>
      </w:r>
      <w:r>
        <w:rPr/>
        <w:t xml:space="preserve"> </w:t>
      </w:r>
      <w:r>
        <w:rPr>
          <w:spacing w:val="-7"/>
        </w:rPr>
        <w:t>中部和下部相互垂直的两个位置上共测量6次，取测量的算术平</w:t>
      </w:r>
      <w:r>
        <w:rPr>
          <w:spacing w:val="7"/>
        </w:rPr>
        <w:t xml:space="preserve">  </w:t>
      </w:r>
      <w:r>
        <w:rPr>
          <w:spacing w:val="-7"/>
        </w:rPr>
        <w:t>均值作为直径值，应精确至0.1</w:t>
      </w:r>
      <w:r>
        <w:rPr>
          <w:rFonts w:ascii="Times New Roman" w:hAnsi="Times New Roman" w:eastAsia="Times New Roman" w:cs="Times New Roman"/>
          <w:spacing w:val="-7"/>
        </w:rPr>
        <w:t>mm;</w:t>
      </w:r>
    </w:p>
    <w:p>
      <w:pPr>
        <w:sectPr>
          <w:footerReference w:type="default" r:id="rId12"/>
          <w:pgSz w:w="7940" w:h="11500"/>
          <w:pgMar w:top="977" w:right="948" w:bottom="718" w:left="1019" w:header="0" w:footer="486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right="62" w:firstLine="420"/>
        <w:spacing w:before="272" w:line="24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试件承压面的平面度可采用钢板尺</w:t>
      </w:r>
      <w:r>
        <w:rPr>
          <w:spacing w:val="-6"/>
        </w:rPr>
        <w:t>和塞尺进行测量。测</w:t>
      </w:r>
      <w:r>
        <w:rPr/>
        <w:t xml:space="preserve"> </w:t>
      </w:r>
      <w:r>
        <w:rPr>
          <w:spacing w:val="-1"/>
        </w:rPr>
        <w:t>量时，应将钢板尺立起横放在试件承压面上，慢慢旋转</w:t>
      </w:r>
      <w:r>
        <w:rPr>
          <w:spacing w:val="-2"/>
        </w:rPr>
        <w:t>360°,</w:t>
      </w:r>
      <w:r>
        <w:rPr/>
        <w:t xml:space="preserve"> </w:t>
      </w:r>
      <w:r>
        <w:rPr>
          <w:spacing w:val="-10"/>
        </w:rPr>
        <w:t>用塞尺测量其最大间隙作为平面度值，也可采用其他专</w:t>
      </w:r>
      <w:r>
        <w:rPr>
          <w:spacing w:val="-11"/>
        </w:rPr>
        <w:t>用设备测</w:t>
      </w:r>
      <w:r>
        <w:rPr/>
        <w:t xml:space="preserve"> </w:t>
      </w:r>
      <w:r>
        <w:rPr>
          <w:spacing w:val="-4"/>
        </w:rPr>
        <w:t>量，结果应精确至0.01</w:t>
      </w:r>
      <w:r>
        <w:rPr>
          <w:rFonts w:ascii="Times New Roman" w:hAnsi="Times New Roman" w:eastAsia="Times New Roman" w:cs="Times New Roman"/>
          <w:spacing w:val="-4"/>
        </w:rPr>
        <w:t>mm;</w:t>
      </w:r>
    </w:p>
    <w:p>
      <w:pPr>
        <w:pStyle w:val="BodyText"/>
        <w:ind w:right="99" w:firstLine="420"/>
        <w:spacing w:before="90" w:line="245" w:lineRule="auto"/>
        <w:rPr/>
      </w:pPr>
      <w:r>
        <w:rPr>
          <w:rFonts w:ascii="Times New Roman" w:hAnsi="Times New Roman" w:eastAsia="Times New Roman" w:cs="Times New Roman"/>
          <w:spacing w:val="-4"/>
        </w:rPr>
        <w:t>4   </w:t>
      </w:r>
      <w:r>
        <w:rPr>
          <w:spacing w:val="-4"/>
        </w:rPr>
        <w:t>试件相邻面间的夹角应采用游标量角器进行测量，应精</w:t>
      </w:r>
      <w:r>
        <w:rPr>
          <w:spacing w:val="6"/>
        </w:rPr>
        <w:t xml:space="preserve"> </w:t>
      </w:r>
      <w:r>
        <w:rPr>
          <w:spacing w:val="-18"/>
        </w:rPr>
        <w:t>确至0.1°。</w:t>
      </w:r>
    </w:p>
    <w:p>
      <w:pPr>
        <w:pStyle w:val="BodyText"/>
        <w:spacing w:before="45" w:line="219" w:lineRule="auto"/>
        <w:rPr/>
      </w:pPr>
      <w:r>
        <w:rPr>
          <w:spacing w:val="-6"/>
        </w:rPr>
        <w:t>3.3.2</w:t>
      </w:r>
      <w:r>
        <w:rPr>
          <w:spacing w:val="94"/>
        </w:rPr>
        <w:t xml:space="preserve"> </w:t>
      </w:r>
      <w:r>
        <w:rPr>
          <w:spacing w:val="-6"/>
        </w:rPr>
        <w:t>试件各边长、直径和高的尺寸公差不得超过1</w:t>
      </w:r>
      <w:r>
        <w:rPr>
          <w:rFonts w:ascii="Times New Roman" w:hAnsi="Times New Roman" w:eastAsia="Times New Roman" w:cs="Times New Roman"/>
          <w:spacing w:val="-6"/>
        </w:rPr>
        <w:t>mm</w:t>
      </w:r>
      <w:r>
        <w:rPr>
          <w:spacing w:val="-6"/>
        </w:rPr>
        <w:t>。</w:t>
      </w:r>
    </w:p>
    <w:p>
      <w:pPr>
        <w:pStyle w:val="BodyText"/>
        <w:ind w:right="70"/>
        <w:spacing w:before="24" w:line="254" w:lineRule="auto"/>
        <w:rPr/>
      </w:pPr>
      <w:r>
        <w:rPr>
          <w:spacing w:val="1"/>
        </w:rPr>
        <w:t>3.3.3</w:t>
      </w:r>
      <w:r>
        <w:rPr>
          <w:spacing w:val="93"/>
        </w:rPr>
        <w:t xml:space="preserve"> </w:t>
      </w:r>
      <w:r>
        <w:rPr>
          <w:spacing w:val="1"/>
        </w:rPr>
        <w:t>试件承压面的平面度公差不得超过0.0005</w:t>
      </w:r>
      <w:r>
        <w:rPr>
          <w:rFonts w:ascii="Times New Roman" w:hAnsi="Times New Roman" w:eastAsia="Times New Roman" w:cs="Times New Roman"/>
          <w:spacing w:val="1"/>
        </w:rPr>
        <w:t>d,d </w:t>
      </w:r>
      <w:r>
        <w:rPr>
          <w:rFonts w:ascii="Times New Roman" w:hAnsi="Times New Roman" w:eastAsia="Times New Roman" w:cs="Times New Roman"/>
        </w:rPr>
        <w:t xml:space="preserve">   </w:t>
      </w:r>
      <w:r>
        <w:rPr/>
        <w:t>为试件 </w:t>
      </w:r>
      <w:r>
        <w:rPr>
          <w:spacing w:val="-9"/>
        </w:rPr>
        <w:t>边长。</w:t>
      </w:r>
    </w:p>
    <w:p>
      <w:pPr>
        <w:pStyle w:val="BodyText"/>
        <w:spacing w:before="47" w:line="216" w:lineRule="auto"/>
        <w:rPr/>
      </w:pPr>
      <w:r>
        <w:rPr>
          <w:rFonts w:ascii="Times New Roman" w:hAnsi="Times New Roman" w:eastAsia="Times New Roman" w:cs="Times New Roman"/>
          <w:spacing w:val="-9"/>
        </w:rPr>
        <w:t>3.3.4      </w:t>
      </w:r>
      <w:r>
        <w:rPr>
          <w:spacing w:val="-9"/>
        </w:rPr>
        <w:t>试件相邻面间的夹角应为90°,其公差不得超过0.5°。</w:t>
      </w:r>
    </w:p>
    <w:p>
      <w:pPr>
        <w:pStyle w:val="BodyText"/>
        <w:ind w:right="70"/>
        <w:spacing w:before="54" w:line="244" w:lineRule="auto"/>
        <w:rPr/>
      </w:pPr>
      <w:r>
        <w:rPr>
          <w:rFonts w:ascii="Times New Roman" w:hAnsi="Times New Roman" w:eastAsia="Times New Roman" w:cs="Times New Roman"/>
          <w:spacing w:val="-3"/>
        </w:rPr>
        <w:t>3.3.5     </w:t>
      </w:r>
      <w:r>
        <w:rPr>
          <w:spacing w:val="-3"/>
        </w:rPr>
        <w:t>试件制作时应采用符合标准要求的试模并精确安装，应</w:t>
      </w:r>
      <w:r>
        <w:rPr>
          <w:spacing w:val="5"/>
        </w:rPr>
        <w:t xml:space="preserve"> </w:t>
      </w:r>
      <w:r>
        <w:rPr>
          <w:spacing w:val="-11"/>
        </w:rPr>
        <w:t>保证试件的尺寸公差满足要求。</w:t>
      </w:r>
    </w:p>
    <w:p>
      <w:pPr>
        <w:ind w:left="1969"/>
        <w:spacing w:before="198" w:line="221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9" w:id="15"/>
      <w:bookmarkEnd w:id="15"/>
      <w:r>
        <w:rPr>
          <w:rFonts w:ascii="SimHei" w:hAnsi="SimHei" w:eastAsia="SimHei" w:cs="SimHei"/>
          <w:sz w:val="22"/>
          <w:szCs w:val="22"/>
          <w:spacing w:val="1"/>
        </w:rPr>
        <w:t>3.4</w:t>
      </w:r>
      <w:r>
        <w:rPr>
          <w:rFonts w:ascii="SimHei" w:hAnsi="SimHei" w:eastAsia="SimHei" w:cs="SimHei"/>
          <w:sz w:val="22"/>
          <w:szCs w:val="22"/>
          <w:spacing w:val="1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"/>
        </w:rPr>
        <w:t>试验或检测报告</w:t>
      </w:r>
    </w:p>
    <w:p>
      <w:pPr>
        <w:pStyle w:val="BodyText"/>
        <w:spacing w:before="226" w:line="21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3.4.1      </w:t>
      </w:r>
      <w:r>
        <w:rPr>
          <w:sz w:val="20"/>
          <w:szCs w:val="20"/>
          <w:spacing w:val="7"/>
        </w:rPr>
        <w:t>委托单位宜记录下列内容并写入试验或检测试验报告：</w:t>
      </w:r>
    </w:p>
    <w:p>
      <w:pPr>
        <w:pStyle w:val="BodyText"/>
        <w:ind w:left="420"/>
        <w:spacing w:before="67" w:line="220" w:lineRule="auto"/>
        <w:rPr/>
      </w:pPr>
      <w:r>
        <w:rPr>
          <w:spacing w:val="-12"/>
        </w:rPr>
        <w:t>1</w:t>
      </w:r>
      <w:r>
        <w:rPr>
          <w:spacing w:val="96"/>
        </w:rPr>
        <w:t xml:space="preserve"> </w:t>
      </w:r>
      <w:r>
        <w:rPr>
          <w:spacing w:val="-12"/>
        </w:rPr>
        <w:t>委托单位名称；</w:t>
      </w:r>
    </w:p>
    <w:p>
      <w:pPr>
        <w:pStyle w:val="BodyText"/>
        <w:ind w:left="420"/>
        <w:spacing w:before="67" w:line="21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sz w:val="20"/>
          <w:szCs w:val="20"/>
          <w:spacing w:val="5"/>
        </w:rPr>
        <w:t>工程名称及施工部位；</w:t>
      </w:r>
    </w:p>
    <w:p>
      <w:pPr>
        <w:pStyle w:val="BodyText"/>
        <w:ind w:left="420"/>
        <w:spacing w:before="8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3.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</w:t>
      </w:r>
      <w:r>
        <w:rPr>
          <w:spacing w:val="-7"/>
        </w:rPr>
        <w:t>检测项目名称；</w:t>
      </w:r>
    </w:p>
    <w:p>
      <w:pPr>
        <w:pStyle w:val="BodyText"/>
        <w:ind w:left="420"/>
        <w:spacing w:before="29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4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10"/>
        </w:rPr>
        <w:t>要说明的其他内容。</w:t>
      </w:r>
    </w:p>
    <w:p>
      <w:pPr>
        <w:pStyle w:val="BodyText"/>
        <w:spacing w:before="57" w:line="218" w:lineRule="auto"/>
        <w:rPr/>
      </w:pPr>
      <w:r>
        <w:rPr>
          <w:spacing w:val="-2"/>
        </w:rPr>
        <w:t>3.4.2试件制作单位宜记录下列内容并写入试验或</w:t>
      </w:r>
      <w:r>
        <w:rPr>
          <w:spacing w:val="-3"/>
        </w:rPr>
        <w:t>检测报告：</w:t>
      </w:r>
    </w:p>
    <w:p>
      <w:pPr>
        <w:pStyle w:val="BodyText"/>
        <w:ind w:left="420"/>
        <w:spacing w:before="42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1    </w:t>
      </w:r>
      <w:r>
        <w:rPr>
          <w:spacing w:val="-8"/>
        </w:rPr>
        <w:t>试件编号；</w:t>
      </w:r>
    </w:p>
    <w:p>
      <w:pPr>
        <w:pStyle w:val="BodyText"/>
        <w:ind w:left="420"/>
        <w:spacing w:before="6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2</w:t>
      </w:r>
      <w:r>
        <w:rPr>
          <w:rFonts w:ascii="Times New Roman" w:hAnsi="Times New Roman" w:eastAsia="Times New Roman" w:cs="Times New Roman"/>
          <w:spacing w:val="12"/>
        </w:rPr>
        <w:t xml:space="preserve">   </w:t>
      </w:r>
      <w:r>
        <w:rPr>
          <w:spacing w:val="-8"/>
        </w:rPr>
        <w:t>试件制作日期；</w:t>
      </w:r>
    </w:p>
    <w:p>
      <w:pPr>
        <w:pStyle w:val="BodyText"/>
        <w:ind w:left="420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3    </w:t>
      </w:r>
      <w:r>
        <w:rPr>
          <w:spacing w:val="-9"/>
        </w:rPr>
        <w:t>混凝土强度等级；</w:t>
      </w:r>
    </w:p>
    <w:p>
      <w:pPr>
        <w:pStyle w:val="BodyText"/>
        <w:ind w:left="420"/>
        <w:spacing w:before="57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4    </w:t>
      </w:r>
      <w:r>
        <w:rPr>
          <w:spacing w:val="-8"/>
        </w:rPr>
        <w:t>试件的形状与尺寸；</w:t>
      </w:r>
    </w:p>
    <w:p>
      <w:pPr>
        <w:pStyle w:val="BodyText"/>
        <w:ind w:left="420"/>
        <w:spacing w:before="5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    </w:t>
      </w:r>
      <w:r>
        <w:rPr>
          <w:sz w:val="21"/>
          <w:szCs w:val="21"/>
          <w:spacing w:val="-1"/>
        </w:rPr>
        <w:t>原材料的品种、规格和产地以及混凝土配合比；</w:t>
      </w:r>
    </w:p>
    <w:p>
      <w:pPr>
        <w:pStyle w:val="BodyText"/>
        <w:ind w:left="423"/>
        <w:spacing w:before="63" w:line="22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6</w:t>
      </w:r>
      <w:r>
        <w:rPr>
          <w:sz w:val="21"/>
          <w:szCs w:val="21"/>
          <w:spacing w:val="-4"/>
        </w:rPr>
        <w:t xml:space="preserve">  成型方法；</w:t>
      </w:r>
    </w:p>
    <w:p>
      <w:pPr>
        <w:pStyle w:val="BodyText"/>
        <w:ind w:left="420"/>
        <w:spacing w:before="58" w:line="219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7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5"/>
        </w:rPr>
        <w:t>养护条件；</w:t>
      </w:r>
    </w:p>
    <w:p>
      <w:pPr>
        <w:pStyle w:val="BodyText"/>
        <w:ind w:left="420"/>
        <w:spacing w:before="61" w:line="220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8  试验龄期；</w:t>
      </w:r>
    </w:p>
    <w:p>
      <w:pPr>
        <w:pStyle w:val="BodyText"/>
        <w:ind w:left="420"/>
        <w:spacing w:before="59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sz w:val="21"/>
          <w:szCs w:val="21"/>
          <w:spacing w:val="-2"/>
        </w:rPr>
        <w:t>要说明的其他内容。</w:t>
      </w:r>
    </w:p>
    <w:p>
      <w:pPr>
        <w:pStyle w:val="BodyText"/>
        <w:spacing w:before="80" w:line="218" w:lineRule="auto"/>
        <w:jc w:val="right"/>
        <w:rPr/>
      </w:pPr>
      <w:r>
        <w:rPr>
          <w:rFonts w:ascii="Times New Roman" w:hAnsi="Times New Roman" w:eastAsia="Times New Roman" w:cs="Times New Roman"/>
          <w:spacing w:val="-8"/>
        </w:rPr>
        <w:t>3.4.3      </w:t>
      </w:r>
      <w:r>
        <w:rPr>
          <w:spacing w:val="-8"/>
        </w:rPr>
        <w:t>试验或检测单位宜记录下列</w:t>
      </w:r>
      <w:r>
        <w:rPr>
          <w:spacing w:val="-9"/>
        </w:rPr>
        <w:t>内容并写入试验或检测报告：</w:t>
      </w:r>
    </w:p>
    <w:p>
      <w:pPr>
        <w:spacing w:line="218" w:lineRule="auto"/>
        <w:sectPr>
          <w:footerReference w:type="default" r:id="rId13"/>
          <w:pgSz w:w="7940" w:h="11500"/>
          <w:pgMar w:top="977" w:right="960" w:bottom="679" w:left="1009" w:header="0" w:footer="499" w:gutter="0"/>
        </w:sectPr>
        <w:rPr/>
      </w:pPr>
    </w:p>
    <w:p>
      <w:pPr>
        <w:pStyle w:val="BodyText"/>
        <w:ind w:left="430"/>
        <w:spacing w:before="271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1    </w:t>
      </w:r>
      <w:r>
        <w:rPr>
          <w:spacing w:val="-9"/>
        </w:rPr>
        <w:t>试件收到的日期；</w:t>
      </w:r>
    </w:p>
    <w:p>
      <w:pPr>
        <w:pStyle w:val="BodyText"/>
        <w:ind w:left="430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2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spacing w:val="-10"/>
        </w:rPr>
        <w:t>试件的形状及尺寸；</w:t>
      </w:r>
    </w:p>
    <w:p>
      <w:pPr>
        <w:pStyle w:val="BodyText"/>
        <w:ind w:left="430"/>
        <w:spacing w:before="50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3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10"/>
        </w:rPr>
        <w:t>试验编号；</w:t>
      </w:r>
    </w:p>
    <w:p>
      <w:pPr>
        <w:pStyle w:val="BodyText"/>
        <w:ind w:left="430"/>
        <w:spacing w:before="49" w:line="220" w:lineRule="auto"/>
        <w:rPr/>
      </w:pPr>
      <w:r>
        <w:rPr>
          <w:rFonts w:ascii="Times New Roman" w:hAnsi="Times New Roman" w:eastAsia="Times New Roman" w:cs="Times New Roman"/>
          <w:spacing w:val="-9"/>
        </w:rPr>
        <w:t>4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spacing w:val="-9"/>
        </w:rPr>
        <w:t>试验日期；</w:t>
      </w:r>
    </w:p>
    <w:p>
      <w:pPr>
        <w:pStyle w:val="BodyText"/>
        <w:ind w:left="430"/>
        <w:spacing w:before="67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5    </w:t>
      </w:r>
      <w:r>
        <w:rPr>
          <w:spacing w:val="-10"/>
        </w:rPr>
        <w:t>仪器设备的名称、型号及编号；</w:t>
      </w:r>
    </w:p>
    <w:p>
      <w:pPr>
        <w:pStyle w:val="BodyText"/>
        <w:ind w:left="430"/>
        <w:spacing w:before="50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6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spacing w:val="-10"/>
        </w:rPr>
        <w:t>实验室温度和湿度；</w:t>
      </w:r>
    </w:p>
    <w:p>
      <w:pPr>
        <w:pStyle w:val="BodyText"/>
        <w:ind w:left="430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7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spacing w:val="-10"/>
        </w:rPr>
        <w:t>养护条件及试验龄期；</w:t>
      </w:r>
    </w:p>
    <w:p>
      <w:pPr>
        <w:pStyle w:val="BodyText"/>
        <w:ind w:left="430"/>
        <w:spacing w:before="49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8    </w:t>
      </w:r>
      <w:r>
        <w:rPr>
          <w:spacing w:val="-9"/>
        </w:rPr>
        <w:t>混凝土强度等级；</w:t>
      </w:r>
    </w:p>
    <w:p>
      <w:pPr>
        <w:pStyle w:val="BodyText"/>
        <w:ind w:left="430"/>
        <w:spacing w:before="50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9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10"/>
        </w:rPr>
        <w:t>测试结果；</w:t>
      </w:r>
    </w:p>
    <w:p>
      <w:pPr>
        <w:pStyle w:val="BodyText"/>
        <w:ind w:left="430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10</w:t>
      </w:r>
      <w:r>
        <w:rPr>
          <w:rFonts w:ascii="Times New Roman" w:hAnsi="Times New Roman" w:eastAsia="Times New Roman" w:cs="Times New Roman"/>
          <w:spacing w:val="5"/>
        </w:rPr>
        <w:t xml:space="preserve">    </w:t>
      </w:r>
      <w:r>
        <w:rPr>
          <w:spacing w:val="-11"/>
        </w:rPr>
        <w:t>要说明的其他内容。</w:t>
      </w:r>
    </w:p>
    <w:p>
      <w:pPr>
        <w:pStyle w:val="BodyText"/>
        <w:spacing w:before="67" w:line="218" w:lineRule="auto"/>
        <w:rPr/>
      </w:pPr>
      <w:r>
        <w:rPr>
          <w:spacing w:val="-6"/>
        </w:rPr>
        <w:t>3.4.4</w:t>
      </w:r>
      <w:r>
        <w:rPr>
          <w:spacing w:val="93"/>
        </w:rPr>
        <w:t xml:space="preserve"> </w:t>
      </w:r>
      <w:r>
        <w:rPr>
          <w:spacing w:val="-6"/>
        </w:rPr>
        <w:t>试验或检测报告样表可采用本标准附录</w:t>
      </w:r>
      <w:r>
        <w:rPr>
          <w:rFonts w:ascii="Times New Roman" w:hAnsi="Times New Roman" w:eastAsia="Times New Roman" w:cs="Times New Roman"/>
          <w:spacing w:val="-6"/>
        </w:rPr>
        <w:t>A </w:t>
      </w:r>
      <w:r>
        <w:rPr>
          <w:spacing w:val="-6"/>
        </w:rPr>
        <w:t>的</w:t>
      </w:r>
      <w:r>
        <w:rPr>
          <w:spacing w:val="-7"/>
        </w:rPr>
        <w:t>形式。</w:t>
      </w:r>
    </w:p>
    <w:p>
      <w:pPr>
        <w:spacing w:line="218" w:lineRule="auto"/>
        <w:sectPr>
          <w:footerReference w:type="default" r:id="rId14"/>
          <w:pgSz w:w="7940" w:h="11500"/>
          <w:pgMar w:top="977" w:right="1191" w:bottom="662" w:left="1009" w:header="0" w:footer="504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619"/>
        <w:spacing w:before="91" w:line="219" w:lineRule="auto"/>
        <w:outlineLvl w:val="0"/>
        <w:rPr>
          <w:sz w:val="28"/>
          <w:szCs w:val="28"/>
        </w:rPr>
      </w:pPr>
      <w:bookmarkStart w:name="bookmark87" w:id="16"/>
      <w:bookmarkEnd w:id="16"/>
      <w:bookmarkStart w:name="bookmark10" w:id="17"/>
      <w:bookmarkEnd w:id="17"/>
      <w:r>
        <w:rPr>
          <w:rFonts w:ascii="Times New Roman" w:hAnsi="Times New Roman" w:eastAsia="Times New Roman" w:cs="Times New Roman"/>
          <w:sz w:val="28"/>
          <w:szCs w:val="28"/>
        </w:rPr>
        <w:t>4    </w:t>
      </w:r>
      <w:r>
        <w:rPr>
          <w:sz w:val="28"/>
          <w:szCs w:val="28"/>
        </w:rPr>
        <w:t>试件的制作和养护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2100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1" w:id="18"/>
      <w:bookmarkEnd w:id="18"/>
      <w:r>
        <w:rPr>
          <w:rFonts w:ascii="SimHei" w:hAnsi="SimHei" w:eastAsia="SimHei" w:cs="SimHei"/>
          <w:sz w:val="22"/>
          <w:szCs w:val="22"/>
          <w:spacing w:val="-5"/>
        </w:rPr>
        <w:t>4.1</w:t>
      </w:r>
      <w:r>
        <w:rPr>
          <w:rFonts w:ascii="SimHei" w:hAnsi="SimHei" w:eastAsia="SimHei" w:cs="SimHei"/>
          <w:sz w:val="22"/>
          <w:szCs w:val="22"/>
          <w:spacing w:val="10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仪</w:t>
      </w:r>
      <w:r>
        <w:rPr>
          <w:rFonts w:ascii="SimHei" w:hAnsi="SimHei" w:eastAsia="SimHei" w:cs="SimHei"/>
          <w:sz w:val="22"/>
          <w:szCs w:val="22"/>
          <w:spacing w:val="-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器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设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备</w:t>
      </w:r>
    </w:p>
    <w:p>
      <w:pPr>
        <w:pStyle w:val="BodyText"/>
        <w:spacing w:before="207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4.1.1</w:t>
      </w:r>
      <w:r>
        <w:rPr>
          <w:rFonts w:ascii="Times New Roman" w:hAnsi="Times New Roman" w:eastAsia="Times New Roman" w:cs="Times New Roman"/>
          <w:spacing w:val="5"/>
        </w:rPr>
        <w:t xml:space="preserve">     </w:t>
      </w:r>
      <w:r>
        <w:rPr>
          <w:spacing w:val="-7"/>
        </w:rPr>
        <w:t>试模应符合下列规定：</w:t>
      </w:r>
    </w:p>
    <w:p>
      <w:pPr>
        <w:pStyle w:val="BodyText"/>
        <w:ind w:right="116" w:firstLine="450"/>
        <w:spacing w:before="39" w:line="252" w:lineRule="auto"/>
        <w:rPr/>
      </w:pPr>
      <w:r>
        <w:rPr>
          <w:spacing w:val="-7"/>
        </w:rPr>
        <w:t>1  试模应符合现行行业标准《混凝土试模》</w:t>
      </w:r>
      <w:r>
        <w:rPr>
          <w:rFonts w:ascii="Times New Roman" w:hAnsi="Times New Roman" w:eastAsia="Times New Roman" w:cs="Times New Roman"/>
          <w:spacing w:val="-7"/>
        </w:rPr>
        <w:t>JG  237</w:t>
      </w:r>
      <w:r>
        <w:rPr>
          <w:spacing w:val="-7"/>
        </w:rPr>
        <w:t>的有关</w:t>
      </w:r>
      <w:r>
        <w:rPr>
          <w:spacing w:val="14"/>
        </w:rPr>
        <w:t xml:space="preserve"> </w:t>
      </w:r>
      <w:r>
        <w:rPr>
          <w:spacing w:val="-2"/>
        </w:rPr>
        <w:t>规定，当混凝土强度等级不低于</w:t>
      </w:r>
      <w:r>
        <w:rPr>
          <w:rFonts w:ascii="Times New Roman" w:hAnsi="Times New Roman" w:eastAsia="Times New Roman" w:cs="Times New Roman"/>
          <w:spacing w:val="-2"/>
        </w:rPr>
        <w:t>C60 </w:t>
      </w:r>
      <w:r>
        <w:rPr>
          <w:spacing w:val="-2"/>
        </w:rPr>
        <w:t>时，宜采用铸铁或铸钢试</w:t>
      </w:r>
      <w:r>
        <w:rPr>
          <w:spacing w:val="13"/>
        </w:rPr>
        <w:t xml:space="preserve"> </w:t>
      </w:r>
      <w:r>
        <w:rPr>
          <w:spacing w:val="-12"/>
        </w:rPr>
        <w:t>模成型；</w:t>
      </w:r>
    </w:p>
    <w:p>
      <w:pPr>
        <w:pStyle w:val="BodyText"/>
        <w:ind w:left="430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2   </w:t>
      </w:r>
      <w:r>
        <w:rPr>
          <w:spacing w:val="-4"/>
        </w:rPr>
        <w:t>应定期对试模进行核查，核查周期不宜超过3个月。</w:t>
      </w:r>
    </w:p>
    <w:p>
      <w:pPr>
        <w:pStyle w:val="BodyText"/>
        <w:spacing w:before="47" w:line="246" w:lineRule="auto"/>
        <w:rPr/>
      </w:pPr>
      <w:r>
        <w:rPr>
          <w:rFonts w:ascii="Times New Roman" w:hAnsi="Times New Roman" w:eastAsia="Times New Roman" w:cs="Times New Roman"/>
          <w:spacing w:val="7"/>
        </w:rPr>
        <w:t>4.1.2     </w:t>
      </w:r>
      <w:r>
        <w:rPr>
          <w:spacing w:val="7"/>
        </w:rPr>
        <w:t>振动台应符合现行行业标准《混凝土</w:t>
      </w:r>
      <w:r>
        <w:rPr>
          <w:spacing w:val="6"/>
        </w:rPr>
        <w:t>试验用振动台》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JG</w:t>
      </w:r>
      <w:r>
        <w:rPr>
          <w:rFonts w:ascii="Times New Roman" w:hAnsi="Times New Roman" w:eastAsia="Times New Roman" w:cs="Times New Roman"/>
          <w:spacing w:val="1"/>
        </w:rPr>
        <w:t>/T  245</w:t>
      </w:r>
      <w:r>
        <w:rPr>
          <w:spacing w:val="1"/>
        </w:rPr>
        <w:t>的有关规定，振动频率应为50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1"/>
        </w:rPr>
        <w:t>±2</w:t>
      </w:r>
      <w:r>
        <w:rPr>
          <w:rFonts w:ascii="Times New Roman" w:hAnsi="Times New Roman" w:eastAsia="Times New Roman" w:cs="Times New Roman"/>
        </w:rPr>
        <w:t>Hz</w:t>
      </w:r>
      <w:r>
        <w:rPr>
          <w:rFonts w:ascii="Times New Roman" w:hAnsi="Times New Roman" w:eastAsia="Times New Roman" w:cs="Times New Roman"/>
          <w:spacing w:val="1"/>
        </w:rPr>
        <w:t>, </w:t>
      </w:r>
      <w:r>
        <w:rPr>
          <w:rFonts w:ascii="Times New Roman" w:hAnsi="Times New Roman" w:eastAsia="Times New Roman" w:cs="Times New Roman"/>
        </w:rPr>
        <w:t xml:space="preserve">   </w:t>
      </w:r>
      <w:r>
        <w:rPr/>
        <w:t>空载时振动  </w:t>
      </w:r>
      <w:r>
        <w:rPr>
          <w:spacing w:val="-4"/>
        </w:rPr>
        <w:t>台面中心点的垂直振幅应为0.5</w:t>
      </w:r>
      <w:r>
        <w:rPr>
          <w:rFonts w:ascii="Times New Roman" w:hAnsi="Times New Roman" w:eastAsia="Times New Roman" w:cs="Times New Roman"/>
          <w:spacing w:val="-4"/>
        </w:rPr>
        <w:t>mm±0.0</w:t>
      </w:r>
      <w:r>
        <w:rPr>
          <w:rFonts w:ascii="Times New Roman" w:hAnsi="Times New Roman" w:eastAsia="Times New Roman" w:cs="Times New Roman"/>
          <w:spacing w:val="-5"/>
        </w:rPr>
        <w:t>2mm</w:t>
      </w:r>
      <w:r>
        <w:rPr>
          <w:spacing w:val="-5"/>
        </w:rPr>
        <w:t>。</w:t>
      </w:r>
    </w:p>
    <w:p>
      <w:pPr>
        <w:pStyle w:val="BodyText"/>
        <w:ind w:right="97"/>
        <w:spacing w:before="71" w:line="253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4.1.3  捣棒应符合现行行业标准《混凝</w:t>
      </w:r>
      <w:r>
        <w:rPr>
          <w:sz w:val="21"/>
          <w:szCs w:val="21"/>
        </w:rPr>
        <w:t>土坍落度仪》</w:t>
      </w:r>
      <w:r>
        <w:rPr>
          <w:rFonts w:ascii="Times New Roman" w:hAnsi="Times New Roman" w:eastAsia="Times New Roman" w:cs="Times New Roman"/>
          <w:sz w:val="21"/>
          <w:szCs w:val="21"/>
        </w:rPr>
        <w:t>JG/T    248 </w:t>
      </w:r>
      <w:r>
        <w:rPr>
          <w:sz w:val="21"/>
          <w:szCs w:val="21"/>
          <w:spacing w:val="16"/>
        </w:rPr>
        <w:t>的有关规定，直径应为16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±0.2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>,     </w:t>
      </w:r>
      <w:r>
        <w:rPr>
          <w:sz w:val="21"/>
          <w:szCs w:val="21"/>
          <w:spacing w:val="16"/>
        </w:rPr>
        <w:t>长度应</w:t>
      </w:r>
      <w:r>
        <w:rPr>
          <w:sz w:val="21"/>
          <w:szCs w:val="21"/>
          <w:spacing w:val="15"/>
        </w:rPr>
        <w:t>为600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>±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5mm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-5"/>
        </w:rPr>
        <w:t>, 端部应呈半球形。</w:t>
      </w:r>
    </w:p>
    <w:p>
      <w:pPr>
        <w:pStyle w:val="BodyText"/>
        <w:spacing w:before="62" w:line="212" w:lineRule="auto"/>
        <w:rPr/>
      </w:pPr>
      <w:r>
        <w:rPr>
          <w:spacing w:val="-4"/>
        </w:rPr>
        <w:t>4.1.4</w:t>
      </w:r>
      <w:r>
        <w:rPr>
          <w:spacing w:val="105"/>
        </w:rPr>
        <w:t xml:space="preserve"> </w:t>
      </w:r>
      <w:r>
        <w:rPr>
          <w:spacing w:val="-4"/>
        </w:rPr>
        <w:t>橡皮锤或木槌的锤头质量宜为0.25</w:t>
      </w:r>
      <w:r>
        <w:rPr>
          <w:rFonts w:ascii="Times New Roman" w:hAnsi="Times New Roman" w:eastAsia="Times New Roman" w:cs="Times New Roman"/>
          <w:spacing w:val="-4"/>
        </w:rPr>
        <w:t>kg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0.50kg</w:t>
      </w:r>
      <w:r>
        <w:rPr>
          <w:spacing w:val="-4"/>
        </w:rPr>
        <w:t>。</w:t>
      </w:r>
    </w:p>
    <w:p>
      <w:pPr>
        <w:pStyle w:val="BodyText"/>
        <w:ind w:right="40"/>
        <w:spacing w:before="80" w:line="250" w:lineRule="auto"/>
        <w:rPr/>
      </w:pPr>
      <w:r>
        <w:rPr>
          <w:spacing w:val="2"/>
        </w:rPr>
        <w:t>4.1.5对于干硬性混凝土应备置成型套模、压重钢板、压重块</w:t>
      </w:r>
      <w:r>
        <w:rPr>
          <w:spacing w:val="9"/>
        </w:rPr>
        <w:t xml:space="preserve"> </w:t>
      </w:r>
      <w:r>
        <w:rPr>
          <w:spacing w:val="-7"/>
        </w:rPr>
        <w:t>或其他加压装置。套模的内轮廓尺寸应与试模内轮廓</w:t>
      </w:r>
      <w:r>
        <w:rPr>
          <w:spacing w:val="-8"/>
        </w:rPr>
        <w:t>尺寸相同，</w:t>
      </w:r>
      <w:r>
        <w:rPr/>
        <w:t xml:space="preserve"> </w:t>
      </w:r>
      <w:r>
        <w:rPr>
          <w:spacing w:val="-4"/>
        </w:rPr>
        <w:t>高度宜为50</w:t>
      </w:r>
      <w:r>
        <w:rPr>
          <w:rFonts w:ascii="Times New Roman" w:hAnsi="Times New Roman" w:eastAsia="Times New Roman" w:cs="Times New Roman"/>
          <w:spacing w:val="-4"/>
        </w:rPr>
        <w:t>mm,  </w:t>
      </w:r>
      <w:r>
        <w:rPr>
          <w:spacing w:val="-4"/>
        </w:rPr>
        <w:t>不易变形并可固定于试模上；压重</w:t>
      </w:r>
      <w:r>
        <w:rPr>
          <w:spacing w:val="-5"/>
        </w:rPr>
        <w:t>钢板边长尺</w:t>
      </w:r>
      <w:r>
        <w:rPr/>
        <w:t xml:space="preserve"> </w:t>
      </w:r>
      <w:r>
        <w:rPr>
          <w:spacing w:val="-8"/>
        </w:rPr>
        <w:t>寸或直径应小于试模内轮廓尺寸，两者尺寸之差宜为5</w:t>
      </w:r>
      <w:r>
        <w:rPr>
          <w:rFonts w:ascii="Times New Roman" w:hAnsi="Times New Roman" w:eastAsia="Times New Roman" w:cs="Times New Roman"/>
          <w:spacing w:val="-8"/>
        </w:rPr>
        <w:t>mm</w:t>
      </w:r>
      <w:r>
        <w:rPr>
          <w:spacing w:val="-8"/>
        </w:rPr>
        <w:t>。</w:t>
      </w:r>
    </w:p>
    <w:p>
      <w:pPr>
        <w:ind w:left="1840"/>
        <w:spacing w:before="218" w:line="221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2" w:id="19"/>
      <w:bookmarkEnd w:id="19"/>
      <w:r>
        <w:rPr>
          <w:rFonts w:ascii="Arial" w:hAnsi="Arial" w:eastAsia="Arial" w:cs="Arial"/>
          <w:sz w:val="22"/>
          <w:szCs w:val="22"/>
          <w:spacing w:val="-7"/>
        </w:rPr>
        <w:t>4.2</w:t>
      </w:r>
      <w:r>
        <w:rPr>
          <w:rFonts w:ascii="Arial" w:hAnsi="Arial" w:eastAsia="Arial" w:cs="Arial"/>
          <w:sz w:val="22"/>
          <w:szCs w:val="22"/>
          <w:spacing w:val="14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7"/>
        </w:rPr>
        <w:t>取样与试样的制备</w:t>
      </w:r>
    </w:p>
    <w:p>
      <w:pPr>
        <w:pStyle w:val="BodyText"/>
        <w:ind w:right="101"/>
        <w:spacing w:before="217" w:line="247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4.2.1      </w:t>
      </w:r>
      <w:r>
        <w:rPr>
          <w:sz w:val="21"/>
          <w:szCs w:val="21"/>
          <w:spacing w:val="3"/>
        </w:rPr>
        <w:t>混凝土取样与试样的制备应符合现行国家标准《普通混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凝土拌合物性能试验方法标准》</w:t>
      </w:r>
      <w:r>
        <w:rPr>
          <w:rFonts w:ascii="Times New Roman" w:hAnsi="Times New Roman" w:eastAsia="Times New Roman" w:cs="Times New Roman"/>
          <w:sz w:val="21"/>
          <w:szCs w:val="21"/>
        </w:rPr>
        <w:t>GB/T   5008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0</w:t>
      </w:r>
      <w:r>
        <w:rPr>
          <w:sz w:val="21"/>
          <w:szCs w:val="21"/>
          <w:spacing w:val="-1"/>
        </w:rPr>
        <w:t>的有关规定。</w:t>
      </w:r>
    </w:p>
    <w:p>
      <w:pPr>
        <w:pStyle w:val="BodyText"/>
        <w:ind w:right="101"/>
        <w:spacing w:before="48" w:line="236" w:lineRule="auto"/>
        <w:rPr/>
      </w:pPr>
      <w:r>
        <w:rPr>
          <w:rFonts w:ascii="Times New Roman" w:hAnsi="Times New Roman" w:eastAsia="Times New Roman" w:cs="Times New Roman"/>
          <w:spacing w:val="-3"/>
        </w:rPr>
        <w:t>4.2.2     </w:t>
      </w:r>
      <w:r>
        <w:rPr>
          <w:spacing w:val="-3"/>
        </w:rPr>
        <w:t>每组试件所用的拌合物应从同一盘混凝土或同一车混凝</w:t>
      </w:r>
      <w:r>
        <w:rPr>
          <w:spacing w:val="4"/>
        </w:rPr>
        <w:t xml:space="preserve"> </w:t>
      </w:r>
      <w:r>
        <w:rPr>
          <w:spacing w:val="-13"/>
        </w:rPr>
        <w:t>土中取样。</w:t>
      </w:r>
    </w:p>
    <w:p>
      <w:pPr>
        <w:pStyle w:val="BodyText"/>
        <w:spacing w:before="69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4.2.3</w:t>
      </w:r>
      <w:r>
        <w:rPr>
          <w:rFonts w:ascii="Times New Roman" w:hAnsi="Times New Roman" w:eastAsia="Times New Roman" w:cs="Times New Roman"/>
          <w:spacing w:val="8"/>
        </w:rPr>
        <w:t xml:space="preserve">     </w:t>
      </w:r>
      <w:r>
        <w:rPr>
          <w:spacing w:val="-9"/>
        </w:rPr>
        <w:t>取样或实验室拌制的混凝土应尽快成型。</w:t>
      </w:r>
    </w:p>
    <w:p>
      <w:pPr>
        <w:pStyle w:val="BodyText"/>
        <w:spacing w:before="48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4.2.4</w:t>
      </w:r>
      <w:r>
        <w:rPr>
          <w:rFonts w:ascii="Times New Roman" w:hAnsi="Times New Roman" w:eastAsia="Times New Roman" w:cs="Times New Roman"/>
          <w:spacing w:val="10"/>
        </w:rPr>
        <w:t xml:space="preserve">     </w:t>
      </w:r>
      <w:r>
        <w:rPr>
          <w:spacing w:val="-9"/>
        </w:rPr>
        <w:t>制备混凝土试样时，应采取劳动防护措施。</w:t>
      </w:r>
    </w:p>
    <w:p>
      <w:pPr>
        <w:spacing w:line="219" w:lineRule="auto"/>
        <w:sectPr>
          <w:footerReference w:type="default" r:id="rId15"/>
          <w:pgSz w:w="7940" w:h="11500"/>
          <w:pgMar w:top="977" w:right="929" w:bottom="665" w:left="1009" w:header="0" w:footer="503" w:gutter="0"/>
        </w:sectPr>
        <w:rPr/>
      </w:pPr>
    </w:p>
    <w:p>
      <w:pPr>
        <w:spacing w:line="316" w:lineRule="auto"/>
        <w:rPr>
          <w:rFonts w:ascii="Arial"/>
          <w:sz w:val="21"/>
        </w:rPr>
      </w:pPr>
      <w:r/>
    </w:p>
    <w:p>
      <w:pPr>
        <w:ind w:left="2170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13" w:id="20"/>
      <w:bookmarkEnd w:id="20"/>
      <w:r>
        <w:rPr>
          <w:rFonts w:ascii="Arial" w:hAnsi="Arial" w:eastAsia="Arial" w:cs="Arial"/>
          <w:sz w:val="22"/>
          <w:szCs w:val="22"/>
          <w:spacing w:val="-6"/>
          <w:position w:val="1"/>
        </w:rPr>
        <w:t>4.3</w:t>
      </w:r>
      <w:r>
        <w:rPr>
          <w:rFonts w:ascii="Arial" w:hAnsi="Arial" w:eastAsia="Arial" w:cs="Arial"/>
          <w:sz w:val="22"/>
          <w:szCs w:val="22"/>
          <w:spacing w:val="9"/>
          <w:position w:val="1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6"/>
          <w:position w:val="1"/>
        </w:rPr>
        <w:t>试件的制作</w:t>
      </w:r>
    </w:p>
    <w:p>
      <w:pPr>
        <w:pStyle w:val="BodyText"/>
        <w:ind w:right="14"/>
        <w:spacing w:before="209" w:line="250" w:lineRule="auto"/>
        <w:rPr/>
      </w:pPr>
      <w:r>
        <w:rPr>
          <w:rFonts w:ascii="Times New Roman" w:hAnsi="Times New Roman" w:eastAsia="Times New Roman" w:cs="Times New Roman"/>
          <w:spacing w:val="10"/>
        </w:rPr>
        <w:t>4.3.1     </w:t>
      </w:r>
      <w:r>
        <w:rPr>
          <w:spacing w:val="10"/>
        </w:rPr>
        <w:t>试件成型前，应检查试模的尺寸并应符合本标准第</w:t>
      </w:r>
      <w:r>
        <w:rPr>
          <w:spacing w:val="18"/>
        </w:rPr>
        <w:t xml:space="preserve"> </w:t>
      </w:r>
      <w:r>
        <w:rPr>
          <w:spacing w:val="-6"/>
        </w:rPr>
        <w:t>4.1.1条中的有关规定；应将试模擦拭干净，在其内壁上</w:t>
      </w:r>
      <w:r>
        <w:rPr>
          <w:spacing w:val="-7"/>
        </w:rPr>
        <w:t>均匀地</w:t>
      </w:r>
      <w:r>
        <w:rPr/>
        <w:t xml:space="preserve"> </w:t>
      </w:r>
      <w:r>
        <w:rPr>
          <w:spacing w:val="-10"/>
        </w:rPr>
        <w:t>涂刷一薄层矿物油或其他不与混凝土发生反应的隔离剂，试模内</w:t>
      </w:r>
      <w:r>
        <w:rPr>
          <w:spacing w:val="7"/>
        </w:rPr>
        <w:t xml:space="preserve"> </w:t>
      </w:r>
      <w:r>
        <w:rPr>
          <w:spacing w:val="-12"/>
        </w:rPr>
        <w:t>壁隔离剂应均匀分布，不应有明显沉积。</w:t>
      </w:r>
    </w:p>
    <w:p>
      <w:pPr>
        <w:pStyle w:val="BodyText"/>
        <w:spacing w:before="8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4.3.2     </w:t>
      </w:r>
      <w:r>
        <w:rPr>
          <w:spacing w:val="-6"/>
        </w:rPr>
        <w:t>混凝土拌合物在入模前应</w:t>
      </w:r>
      <w:r>
        <w:rPr>
          <w:spacing w:val="-7"/>
        </w:rPr>
        <w:t>保证其匀质性。</w:t>
      </w:r>
    </w:p>
    <w:p>
      <w:pPr>
        <w:pStyle w:val="BodyText"/>
        <w:ind w:right="14"/>
        <w:spacing w:before="28" w:line="244" w:lineRule="auto"/>
        <w:rPr/>
      </w:pPr>
      <w:r>
        <w:rPr>
          <w:rFonts w:ascii="Times New Roman" w:hAnsi="Times New Roman" w:eastAsia="Times New Roman" w:cs="Times New Roman"/>
          <w:spacing w:val="-3"/>
        </w:rPr>
        <w:t>4.3.3     </w:t>
      </w:r>
      <w:r>
        <w:rPr>
          <w:spacing w:val="-3"/>
        </w:rPr>
        <w:t>宜根据混凝土拌合物的稠度或试验目的确定适宜的成型</w:t>
      </w:r>
      <w:r>
        <w:rPr/>
        <w:t xml:space="preserve"> </w:t>
      </w:r>
      <w:r>
        <w:rPr>
          <w:spacing w:val="-11"/>
        </w:rPr>
        <w:t>方法，混凝土应充分密实，避免分层离析。</w:t>
      </w:r>
    </w:p>
    <w:p>
      <w:pPr>
        <w:pStyle w:val="BodyText"/>
        <w:ind w:left="430"/>
        <w:spacing w:before="48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1    </w:t>
      </w:r>
      <w:r>
        <w:rPr>
          <w:spacing w:val="-10"/>
        </w:rPr>
        <w:t>用振动台振实制作试件应按下述方法进行：</w:t>
      </w:r>
    </w:p>
    <w:p>
      <w:pPr>
        <w:pStyle w:val="BodyText"/>
        <w:ind w:left="959" w:right="13" w:hanging="319"/>
        <w:spacing w:before="59" w:line="244" w:lineRule="auto"/>
        <w:rPr/>
      </w:pPr>
      <w:r>
        <w:rPr>
          <w:spacing w:val="-1"/>
        </w:rPr>
        <w:t>1)将混凝土拌合物一次性装入试模，装料时应用抹刀沿</w:t>
      </w:r>
      <w:r>
        <w:rPr/>
        <w:t xml:space="preserve"> </w:t>
      </w:r>
      <w:r>
        <w:rPr>
          <w:spacing w:val="-11"/>
        </w:rPr>
        <w:t>试模内壁插捣，并使混凝土拌合物高出试模上口；</w:t>
      </w:r>
    </w:p>
    <w:p>
      <w:pPr>
        <w:pStyle w:val="BodyText"/>
        <w:ind w:left="959" w:hanging="319"/>
        <w:spacing w:before="47" w:line="247" w:lineRule="auto"/>
        <w:rPr/>
      </w:pPr>
      <w:r>
        <w:rPr>
          <w:spacing w:val="-1"/>
        </w:rPr>
        <w:t>2)试模应附着或固定在振动台上，振动时应防止试模在</w:t>
      </w:r>
      <w:r>
        <w:rPr>
          <w:spacing w:val="12"/>
        </w:rPr>
        <w:t xml:space="preserve"> </w:t>
      </w:r>
      <w:r>
        <w:rPr>
          <w:spacing w:val="-6"/>
        </w:rPr>
        <w:t>振动台上自由跳动，振动应持续到表面出浆且无明显</w:t>
      </w:r>
      <w:r>
        <w:rPr>
          <w:spacing w:val="11"/>
        </w:rPr>
        <w:t xml:space="preserve"> </w:t>
      </w:r>
      <w:r>
        <w:rPr>
          <w:spacing w:val="-13"/>
        </w:rPr>
        <w:t>大气泡溢出为止，不得过振。</w:t>
      </w:r>
    </w:p>
    <w:p>
      <w:pPr>
        <w:pStyle w:val="BodyText"/>
        <w:ind w:left="430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2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spacing w:val="-11"/>
        </w:rPr>
        <w:t>用人工插捣制作试件应按下述方法进行：</w:t>
      </w:r>
    </w:p>
    <w:p>
      <w:pPr>
        <w:pStyle w:val="BodyText"/>
        <w:ind w:left="959" w:right="13" w:hanging="319"/>
        <w:spacing w:before="48" w:line="248" w:lineRule="auto"/>
        <w:rPr/>
      </w:pPr>
      <w:r>
        <w:rPr>
          <w:spacing w:val="-1"/>
        </w:rPr>
        <w:t>1)混凝土拌合物应分两层装入模内，每层的装料厚度应</w:t>
      </w:r>
      <w:r>
        <w:rPr/>
        <w:t xml:space="preserve"> </w:t>
      </w:r>
      <w:r>
        <w:rPr>
          <w:spacing w:val="-12"/>
        </w:rPr>
        <w:t>大致相等。</w:t>
      </w:r>
    </w:p>
    <w:p>
      <w:pPr>
        <w:pStyle w:val="BodyText"/>
        <w:ind w:left="959" w:hanging="319"/>
        <w:spacing w:before="39" w:line="252" w:lineRule="auto"/>
        <w:rPr/>
      </w:pPr>
      <w:r>
        <w:rPr>
          <w:spacing w:val="-1"/>
        </w:rPr>
        <w:t>2)插捣应按螺旋方向从边缘向中心均匀进行。在插捣底</w:t>
      </w:r>
      <w:r>
        <w:rPr>
          <w:spacing w:val="12"/>
        </w:rPr>
        <w:t xml:space="preserve"> </w:t>
      </w:r>
      <w:r>
        <w:rPr>
          <w:spacing w:val="-6"/>
        </w:rPr>
        <w:t>层混凝土时，捣棒应达到试模底部；插捣上层时，捣</w:t>
      </w:r>
      <w:r>
        <w:rPr>
          <w:spacing w:val="10"/>
        </w:rPr>
        <w:t xml:space="preserve"> </w:t>
      </w:r>
      <w:r>
        <w:rPr>
          <w:spacing w:val="-4"/>
        </w:rPr>
        <w:t>棒应贯穿上层后插入下层20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30mm;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spacing w:val="-4"/>
        </w:rPr>
        <w:t>插捣时捣棒</w:t>
      </w:r>
      <w:r>
        <w:rPr/>
        <w:t xml:space="preserve"> </w:t>
      </w:r>
      <w:r>
        <w:rPr>
          <w:spacing w:val="-6"/>
        </w:rPr>
        <w:t>应保持垂直，不得倾斜，插捣后应用抹刀沿试模内壁</w:t>
      </w:r>
      <w:r>
        <w:rPr>
          <w:spacing w:val="5"/>
        </w:rPr>
        <w:t xml:space="preserve"> </w:t>
      </w:r>
      <w:r>
        <w:rPr>
          <w:spacing w:val="-12"/>
        </w:rPr>
        <w:t>插拔数次。</w:t>
      </w:r>
    </w:p>
    <w:p>
      <w:pPr>
        <w:pStyle w:val="BodyText"/>
        <w:ind w:left="640"/>
        <w:spacing w:before="79" w:line="219" w:lineRule="auto"/>
        <w:rPr/>
      </w:pPr>
      <w:r>
        <w:rPr>
          <w:spacing w:val="1"/>
        </w:rPr>
        <w:t>3)每层插捣次数按10000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²</w:t>
      </w:r>
      <w:r>
        <w:rPr>
          <w:spacing w:val="1"/>
        </w:rPr>
        <w:t>截面积内不得少</w:t>
      </w:r>
      <w:r>
        <w:rPr/>
        <w:t>于12次。</w:t>
      </w:r>
    </w:p>
    <w:p>
      <w:pPr>
        <w:pStyle w:val="BodyText"/>
        <w:ind w:left="959" w:right="19" w:hanging="319"/>
        <w:spacing w:before="67" w:line="242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4)插捣后应用橡皮锤或木槌轻轻敲击试模四周，直至插 </w:t>
      </w:r>
      <w:r>
        <w:rPr>
          <w:sz w:val="21"/>
          <w:szCs w:val="21"/>
          <w:spacing w:val="-3"/>
        </w:rPr>
        <w:t>捣棒留下的空洞消失为止。</w:t>
      </w:r>
    </w:p>
    <w:p>
      <w:pPr>
        <w:pStyle w:val="BodyText"/>
        <w:ind w:left="430"/>
        <w:spacing w:before="61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3    </w:t>
      </w:r>
      <w:r>
        <w:rPr>
          <w:spacing w:val="-9"/>
        </w:rPr>
        <w:t>用插入式振捣棒振实制作试件应按下述方法进行：</w:t>
      </w:r>
    </w:p>
    <w:p>
      <w:pPr>
        <w:pStyle w:val="BodyText"/>
        <w:ind w:left="919" w:right="13" w:hanging="279"/>
        <w:spacing w:before="49" w:line="248" w:lineRule="auto"/>
        <w:rPr/>
      </w:pPr>
      <w:r>
        <w:rPr>
          <w:spacing w:val="-1"/>
        </w:rPr>
        <w:t>1)将混凝土拌合物一次装入试模，装料时应用抹刀沿试</w:t>
      </w:r>
      <w:r>
        <w:rPr/>
        <w:t xml:space="preserve"> </w:t>
      </w:r>
      <w:r>
        <w:rPr>
          <w:spacing w:val="-11"/>
        </w:rPr>
        <w:t>模内壁插捣，并使混凝土拌合物高出试模上口；</w:t>
      </w:r>
    </w:p>
    <w:p>
      <w:pPr>
        <w:pStyle w:val="BodyText"/>
        <w:ind w:right="15"/>
        <w:spacing w:before="69" w:line="219" w:lineRule="auto"/>
        <w:jc w:val="right"/>
        <w:rPr>
          <w:sz w:val="21"/>
          <w:szCs w:val="21"/>
        </w:rPr>
      </w:pPr>
      <w:r>
        <w:rPr>
          <w:sz w:val="21"/>
          <w:szCs w:val="21"/>
          <w:spacing w:val="10"/>
        </w:rPr>
        <w:t>2)宜用直径为φ25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0"/>
        </w:rPr>
        <w:t>的插入式振捣棒；插入试模振捣</w:t>
      </w:r>
    </w:p>
    <w:p>
      <w:pPr>
        <w:spacing w:line="219" w:lineRule="auto"/>
        <w:sectPr>
          <w:footerReference w:type="default" r:id="rId16"/>
          <w:pgSz w:w="7940" w:h="11500"/>
          <w:pgMar w:top="977" w:right="1021" w:bottom="665" w:left="1009" w:header="0" w:footer="503" w:gutter="0"/>
        </w:sectPr>
        <w:rPr>
          <w:sz w:val="21"/>
          <w:szCs w:val="21"/>
        </w:rPr>
      </w:pPr>
    </w:p>
    <w:p>
      <w:pPr>
        <w:pStyle w:val="BodyText"/>
        <w:ind w:left="920" w:right="46"/>
        <w:spacing w:before="259" w:line="261" w:lineRule="auto"/>
        <w:jc w:val="both"/>
        <w:rPr/>
      </w:pPr>
      <w:bookmarkStart w:name="bookmark88" w:id="21"/>
      <w:bookmarkEnd w:id="21"/>
      <w:r>
        <w:rPr>
          <w:spacing w:val="-5"/>
        </w:rPr>
        <w:t>时，振捣棒距试模底板宜为10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spacing w:val="-5"/>
        </w:rPr>
        <w:t>～</w:t>
      </w:r>
      <w:r>
        <w:rPr>
          <w:rFonts w:ascii="Times New Roman" w:hAnsi="Times New Roman" w:eastAsia="Times New Roman" w:cs="Times New Roman"/>
          <w:spacing w:val="-5"/>
        </w:rPr>
        <w:t>20mm</w:t>
      </w:r>
      <w:r>
        <w:rPr>
          <w:spacing w:val="-5"/>
        </w:rPr>
        <w:t>且</w:t>
      </w:r>
      <w:r>
        <w:rPr>
          <w:spacing w:val="-6"/>
        </w:rPr>
        <w:t>不得触及</w:t>
      </w:r>
      <w:r>
        <w:rPr/>
        <w:t xml:space="preserve"> </w:t>
      </w:r>
      <w:r>
        <w:rPr>
          <w:spacing w:val="-5"/>
        </w:rPr>
        <w:t>试模底板，振动应持续到表面出浆且无明显大气泡溢</w:t>
      </w:r>
      <w:r>
        <w:rPr>
          <w:spacing w:val="2"/>
        </w:rPr>
        <w:t xml:space="preserve"> </w:t>
      </w:r>
      <w:r>
        <w:rPr>
          <w:spacing w:val="-7"/>
        </w:rPr>
        <w:t>出为止，不得过振；振捣时间宜为20</w:t>
      </w:r>
      <w:r>
        <w:rPr>
          <w:rFonts w:ascii="Times New Roman" w:hAnsi="Times New Roman" w:eastAsia="Times New Roman" w:cs="Times New Roman"/>
          <w:spacing w:val="-7"/>
        </w:rPr>
        <w:t>s;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spacing w:val="-7"/>
        </w:rPr>
        <w:t>振</w:t>
      </w:r>
      <w:r>
        <w:rPr>
          <w:spacing w:val="-8"/>
        </w:rPr>
        <w:t>捣棒拔出时</w:t>
      </w:r>
      <w:r>
        <w:rPr/>
        <w:t xml:space="preserve"> </w:t>
      </w:r>
      <w:r>
        <w:rPr>
          <w:spacing w:val="-12"/>
        </w:rPr>
        <w:t>应缓慢，拔出后不得留有孔洞。</w:t>
      </w:r>
    </w:p>
    <w:p>
      <w:pPr>
        <w:pStyle w:val="BodyText"/>
        <w:ind w:right="30" w:firstLine="430"/>
        <w:spacing w:before="25" w:line="247" w:lineRule="auto"/>
        <w:rPr/>
      </w:pPr>
      <w:r>
        <w:rPr>
          <w:rFonts w:ascii="Times New Roman" w:hAnsi="Times New Roman" w:eastAsia="Times New Roman" w:cs="Times New Roman"/>
          <w:spacing w:val="-6"/>
        </w:rPr>
        <w:t>4    </w:t>
      </w:r>
      <w:r>
        <w:rPr>
          <w:spacing w:val="-6"/>
        </w:rPr>
        <w:t>自密实混凝土应分两次将混凝土拌合物装入试模，每层</w:t>
      </w:r>
      <w:r>
        <w:rPr>
          <w:spacing w:val="5"/>
        </w:rPr>
        <w:t xml:space="preserve"> </w:t>
      </w:r>
      <w:r>
        <w:rPr>
          <w:spacing w:val="-4"/>
        </w:rPr>
        <w:t>的装料厚度宜相等，中间间隔10</w:t>
      </w:r>
      <w:r>
        <w:rPr>
          <w:rFonts w:ascii="Times New Roman" w:hAnsi="Times New Roman" w:eastAsia="Times New Roman" w:cs="Times New Roman"/>
          <w:spacing w:val="-4"/>
        </w:rPr>
        <w:t>s,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spacing w:val="-4"/>
        </w:rPr>
        <w:t>混凝土应高</w:t>
      </w:r>
      <w:r>
        <w:rPr>
          <w:spacing w:val="-5"/>
        </w:rPr>
        <w:t>出试模口，不应</w:t>
      </w:r>
      <w:r>
        <w:rPr/>
        <w:t xml:space="preserve"> </w:t>
      </w:r>
      <w:r>
        <w:rPr>
          <w:spacing w:val="-10"/>
        </w:rPr>
        <w:t>使用振动台、人工插捣或振捣棒方法成型。</w:t>
      </w:r>
    </w:p>
    <w:p>
      <w:pPr>
        <w:pStyle w:val="BodyText"/>
        <w:ind w:left="430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5    </w:t>
      </w:r>
      <w:r>
        <w:rPr>
          <w:spacing w:val="-9"/>
        </w:rPr>
        <w:t>对于干硬性混凝土可按下述方法成</w:t>
      </w:r>
      <w:r>
        <w:rPr>
          <w:spacing w:val="-10"/>
        </w:rPr>
        <w:t>型试件：</w:t>
      </w:r>
    </w:p>
    <w:p>
      <w:pPr>
        <w:pStyle w:val="BodyText"/>
        <w:ind w:left="919" w:right="36" w:hanging="289"/>
        <w:spacing w:before="69" w:line="246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1)混凝土拌合完成后，应倒在不吸水的底板上，采用四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3"/>
        </w:rPr>
        <w:t>分法取样装入铸铁或铸钢的试模。</w:t>
      </w:r>
    </w:p>
    <w:p>
      <w:pPr>
        <w:pStyle w:val="BodyText"/>
        <w:ind w:left="919" w:hanging="289"/>
        <w:spacing w:before="59" w:line="254" w:lineRule="auto"/>
        <w:rPr/>
      </w:pPr>
      <w:r>
        <w:rPr>
          <w:spacing w:val="-1"/>
        </w:rPr>
        <w:t>2)通过四分法将混合均匀的干硬性混凝土料装入试模约</w:t>
      </w:r>
      <w:r>
        <w:rPr>
          <w:spacing w:val="12"/>
        </w:rPr>
        <w:t xml:space="preserve"> </w:t>
      </w:r>
      <w:r>
        <w:rPr>
          <w:spacing w:val="-3"/>
        </w:rPr>
        <w:t>二分之一高度，用捣棒进行均匀插捣；插捣密实后，</w:t>
      </w:r>
      <w:r>
        <w:rPr>
          <w:spacing w:val="6"/>
        </w:rPr>
        <w:t xml:space="preserve"> </w:t>
      </w:r>
      <w:r>
        <w:rPr>
          <w:spacing w:val="-6"/>
        </w:rPr>
        <w:t>继续装料之前，试模上方应加上套模，第二次装料应</w:t>
      </w:r>
      <w:r>
        <w:rPr>
          <w:spacing w:val="6"/>
        </w:rPr>
        <w:t xml:space="preserve"> </w:t>
      </w:r>
      <w:r>
        <w:rPr>
          <w:spacing w:val="-6"/>
        </w:rPr>
        <w:t>略高于试模顶面，然后进行均匀插捣，混凝土顶面应</w:t>
      </w:r>
      <w:r>
        <w:rPr>
          <w:spacing w:val="6"/>
        </w:rPr>
        <w:t xml:space="preserve"> </w:t>
      </w:r>
      <w:r>
        <w:rPr>
          <w:spacing w:val="-11"/>
        </w:rPr>
        <w:t>略高出于试模顶面。</w:t>
      </w:r>
    </w:p>
    <w:p>
      <w:pPr>
        <w:pStyle w:val="BodyText"/>
        <w:ind w:left="919" w:right="46" w:hanging="289"/>
        <w:spacing w:before="78" w:line="262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3)插捣应按螺旋方向从边缘向中心均匀进行。在插捣底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层混凝土时，捣棒应达到试模底部；插捣上层时，捣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3"/>
        </w:rPr>
        <w:t>棒应贯穿上层后插入下层10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sz w:val="21"/>
          <w:szCs w:val="21"/>
          <w:spacing w:val="3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20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;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 </w:t>
      </w:r>
      <w:r>
        <w:rPr>
          <w:sz w:val="21"/>
          <w:szCs w:val="21"/>
          <w:spacing w:val="3"/>
        </w:rPr>
        <w:t>插捣时捣棒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应保持垂直，不得倾斜。每层插捣完毕后，用平刀沿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2"/>
        </w:rPr>
        <w:t>试模内壁插一遍；</w:t>
      </w:r>
    </w:p>
    <w:p>
      <w:pPr>
        <w:pStyle w:val="BodyText"/>
        <w:ind w:left="919" w:right="25" w:hanging="289"/>
        <w:spacing w:before="69" w:line="236" w:lineRule="auto"/>
        <w:rPr/>
      </w:pPr>
      <w:r>
        <w:rPr>
          <w:spacing w:val="20"/>
        </w:rPr>
        <w:t>4)每层插捣次数按在10000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0"/>
        </w:rPr>
        <w:t>² </w:t>
      </w:r>
      <w:r>
        <w:rPr>
          <w:spacing w:val="20"/>
        </w:rPr>
        <w:t>截面积内不得少于</w:t>
      </w:r>
      <w:r>
        <w:rPr>
          <w:spacing w:val="8"/>
        </w:rPr>
        <w:t xml:space="preserve"> </w:t>
      </w:r>
      <w:r>
        <w:rPr>
          <w:spacing w:val="2"/>
        </w:rPr>
        <w:t>12次；</w:t>
      </w:r>
    </w:p>
    <w:p>
      <w:pPr>
        <w:pStyle w:val="BodyText"/>
        <w:ind w:left="919" w:right="21" w:hanging="289"/>
        <w:spacing w:before="59" w:line="252" w:lineRule="auto"/>
        <w:rPr/>
      </w:pPr>
      <w:r>
        <w:rPr>
          <w:spacing w:val="-1"/>
        </w:rPr>
        <w:t>5)装料插捣完毕后，将试模附着或固定在振动台上，并</w:t>
      </w:r>
      <w:r>
        <w:rPr>
          <w:spacing w:val="11"/>
        </w:rPr>
        <w:t xml:space="preserve"> </w:t>
      </w:r>
      <w:r>
        <w:rPr>
          <w:spacing w:val="-5"/>
        </w:rPr>
        <w:t>放置压重钢板和压重块或其他加压装置，应根据混凝</w:t>
      </w:r>
      <w:r>
        <w:rPr>
          <w:spacing w:val="2"/>
        </w:rPr>
        <w:t xml:space="preserve"> </w:t>
      </w:r>
      <w:r>
        <w:rPr>
          <w:spacing w:val="-7"/>
        </w:rPr>
        <w:t>土拌合物的稠度调整压重块的质量或加压装置的施加</w:t>
      </w:r>
      <w:r>
        <w:rPr>
          <w:spacing w:val="16"/>
        </w:rPr>
        <w:t xml:space="preserve"> </w:t>
      </w:r>
      <w:r>
        <w:rPr>
          <w:spacing w:val="-6"/>
        </w:rPr>
        <w:t>压力；开始振动，振动时间不宜少于混凝土的维勃稠</w:t>
      </w:r>
      <w:r>
        <w:rPr>
          <w:spacing w:val="11"/>
        </w:rPr>
        <w:t xml:space="preserve"> </w:t>
      </w:r>
      <w:r>
        <w:rPr>
          <w:spacing w:val="-13"/>
        </w:rPr>
        <w:t>度，且应表面泛浆为止。</w:t>
      </w:r>
    </w:p>
    <w:p>
      <w:pPr>
        <w:pStyle w:val="BodyText"/>
        <w:ind w:right="30"/>
        <w:spacing w:before="68" w:line="270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4.3.4     </w:t>
      </w:r>
      <w:r>
        <w:rPr>
          <w:spacing w:val="-3"/>
        </w:rPr>
        <w:t>试件成型后刮除试模上口多余的混凝土，</w:t>
      </w:r>
      <w:r>
        <w:rPr>
          <w:spacing w:val="-4"/>
        </w:rPr>
        <w:t>待混凝土临近</w:t>
      </w:r>
      <w:r>
        <w:rPr/>
        <w:t xml:space="preserve"> </w:t>
      </w:r>
      <w:r>
        <w:rPr>
          <w:spacing w:val="-11"/>
        </w:rPr>
        <w:t>初凝时，用抹刀沿着试模口抹平。试件表面与试模边缘的高度差</w:t>
      </w:r>
      <w:r>
        <w:rPr>
          <w:spacing w:val="18"/>
        </w:rPr>
        <w:t xml:space="preserve"> </w:t>
      </w:r>
      <w:r>
        <w:rPr>
          <w:spacing w:val="-3"/>
        </w:rPr>
        <w:t>不得超过0.5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。</w:t>
      </w:r>
    </w:p>
    <w:p>
      <w:pPr>
        <w:spacing w:line="270" w:lineRule="auto"/>
        <w:sectPr>
          <w:footerReference w:type="default" r:id="rId17"/>
          <w:pgSz w:w="7940" w:h="11500"/>
          <w:pgMar w:top="977" w:right="1001" w:bottom="679" w:left="1019" w:header="0" w:footer="499" w:gutter="0"/>
        </w:sectPr>
        <w:rPr/>
      </w:pPr>
    </w:p>
    <w:p>
      <w:pPr>
        <w:pStyle w:val="BodyText"/>
        <w:spacing w:before="28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4.3.5     </w:t>
      </w:r>
      <w:r>
        <w:rPr>
          <w:spacing w:val="-7"/>
        </w:rPr>
        <w:t>制作的试件应有明显和持久的标记，且不破</w:t>
      </w:r>
      <w:r>
        <w:rPr>
          <w:spacing w:val="-8"/>
        </w:rPr>
        <w:t>坏试件。</w:t>
      </w:r>
    </w:p>
    <w:p>
      <w:pPr>
        <w:pStyle w:val="BodyText"/>
        <w:spacing w:before="37" w:line="219" w:lineRule="auto"/>
        <w:rPr/>
      </w:pPr>
      <w:r>
        <w:rPr>
          <w:spacing w:val="-8"/>
        </w:rPr>
        <w:t>4.3.6</w:t>
      </w:r>
      <w:r>
        <w:rPr>
          <w:spacing w:val="96"/>
        </w:rPr>
        <w:t xml:space="preserve"> </w:t>
      </w:r>
      <w:r>
        <w:rPr>
          <w:spacing w:val="-8"/>
        </w:rPr>
        <w:t>圆柱体试件的制作方法应按本标准附录</w:t>
      </w:r>
      <w:r>
        <w:rPr>
          <w:rFonts w:ascii="Times New Roman" w:hAnsi="Times New Roman" w:eastAsia="Times New Roman" w:cs="Times New Roman"/>
          <w:spacing w:val="-8"/>
        </w:rPr>
        <w:t>B </w:t>
      </w:r>
      <w:r>
        <w:rPr>
          <w:spacing w:val="-8"/>
        </w:rPr>
        <w:t>执行。</w:t>
      </w:r>
    </w:p>
    <w:p>
      <w:pPr>
        <w:ind w:left="2159"/>
        <w:spacing w:before="218" w:line="221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4" w:id="22"/>
      <w:bookmarkEnd w:id="22"/>
      <w:r>
        <w:rPr>
          <w:rFonts w:ascii="SimHei" w:hAnsi="SimHei" w:eastAsia="SimHei" w:cs="SimHei"/>
          <w:sz w:val="22"/>
          <w:szCs w:val="22"/>
          <w:spacing w:val="-5"/>
        </w:rPr>
        <w:t>4.4</w:t>
      </w:r>
      <w:r>
        <w:rPr>
          <w:rFonts w:ascii="SimHei" w:hAnsi="SimHei" w:eastAsia="SimHei" w:cs="SimHei"/>
          <w:sz w:val="22"/>
          <w:szCs w:val="22"/>
          <w:spacing w:val="8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试件的养护</w:t>
      </w:r>
    </w:p>
    <w:p>
      <w:pPr>
        <w:pStyle w:val="BodyText"/>
        <w:spacing w:before="208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4.4.1</w:t>
      </w:r>
      <w:r>
        <w:rPr>
          <w:rFonts w:ascii="Times New Roman" w:hAnsi="Times New Roman" w:eastAsia="Times New Roman" w:cs="Times New Roman"/>
          <w:spacing w:val="9"/>
        </w:rPr>
        <w:t xml:space="preserve">     </w:t>
      </w:r>
      <w:r>
        <w:rPr>
          <w:spacing w:val="-9"/>
        </w:rPr>
        <w:t>试件的标准养护应符合下列规定：</w:t>
      </w:r>
    </w:p>
    <w:p>
      <w:pPr>
        <w:pStyle w:val="BodyText"/>
        <w:ind w:right="81" w:firstLine="430"/>
        <w:spacing w:before="58"/>
        <w:rPr/>
      </w:pPr>
      <w:r>
        <w:rPr>
          <w:rFonts w:ascii="Times New Roman" w:hAnsi="Times New Roman" w:eastAsia="Times New Roman" w:cs="Times New Roman"/>
          <w:spacing w:val="-6"/>
        </w:rPr>
        <w:t>1    </w:t>
      </w:r>
      <w:r>
        <w:rPr>
          <w:spacing w:val="-6"/>
        </w:rPr>
        <w:t>试件成型抹面后应立即用塑料薄膜覆盖表面，或采取其</w:t>
      </w:r>
      <w:r>
        <w:rPr>
          <w:spacing w:val="12"/>
        </w:rPr>
        <w:t xml:space="preserve"> </w:t>
      </w:r>
      <w:r>
        <w:rPr>
          <w:spacing w:val="-11"/>
        </w:rPr>
        <w:t>他保持试件表面湿度的方法。</w:t>
      </w:r>
    </w:p>
    <w:p>
      <w:pPr>
        <w:pStyle w:val="BodyText"/>
        <w:ind w:right="69" w:firstLine="430"/>
        <w:spacing w:before="37" w:line="247" w:lineRule="auto"/>
        <w:rPr/>
      </w:pPr>
      <w:r>
        <w:rPr>
          <w:rFonts w:ascii="Times New Roman" w:hAnsi="Times New Roman" w:eastAsia="Times New Roman" w:cs="Times New Roman"/>
          <w:spacing w:val="3"/>
        </w:rPr>
        <w:t>2   </w:t>
      </w:r>
      <w:r>
        <w:rPr>
          <w:spacing w:val="3"/>
        </w:rPr>
        <w:t>试件成型后应在温度为20℃±5℃、相对湿度大于50%</w:t>
      </w:r>
      <w:r>
        <w:rPr>
          <w:spacing w:val="18"/>
        </w:rPr>
        <w:t xml:space="preserve"> </w:t>
      </w:r>
      <w:r>
        <w:rPr>
          <w:spacing w:val="-1"/>
        </w:rPr>
        <w:t>的室内静置1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～</w:t>
      </w:r>
      <w:r>
        <w:rPr>
          <w:rFonts w:ascii="Times New Roman" w:hAnsi="Times New Roman" w:eastAsia="Times New Roman" w:cs="Times New Roman"/>
          <w:spacing w:val="-1"/>
        </w:rPr>
        <w:t>2d,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spacing w:val="-1"/>
        </w:rPr>
        <w:t>试件静置期间应避免受到振动和冲击，静</w:t>
      </w:r>
      <w:r>
        <w:rPr/>
        <w:t xml:space="preserve"> </w:t>
      </w:r>
      <w:r>
        <w:rPr>
          <w:spacing w:val="-11"/>
        </w:rPr>
        <w:t>置后编号标记、拆模，当试件有严重缺陷时，应按废弃处理。</w:t>
      </w:r>
    </w:p>
    <w:p>
      <w:pPr>
        <w:pStyle w:val="BodyText"/>
        <w:ind w:right="10" w:firstLine="430"/>
        <w:spacing w:before="45" w:line="252" w:lineRule="auto"/>
        <w:rPr/>
      </w:pPr>
      <w:r>
        <w:rPr>
          <w:rFonts w:ascii="Times New Roman" w:hAnsi="Times New Roman" w:eastAsia="Times New Roman" w:cs="Times New Roman"/>
          <w:spacing w:val="4"/>
        </w:rPr>
        <w:t>3   </w:t>
      </w:r>
      <w:r>
        <w:rPr>
          <w:spacing w:val="4"/>
        </w:rPr>
        <w:t>试件拆模后应立即放入温度为20℃±2℃,相对湿度为</w:t>
      </w:r>
      <w:r>
        <w:rPr/>
        <w:t xml:space="preserve"> </w:t>
      </w:r>
      <w:r>
        <w:rPr>
          <w:spacing w:val="-2"/>
        </w:rPr>
        <w:t>95%以上的标准养护室中养护，或在温度为20℃±2℃的不流动</w:t>
      </w:r>
      <w:r>
        <w:rPr>
          <w:spacing w:val="4"/>
        </w:rPr>
        <w:t xml:space="preserve"> </w:t>
      </w:r>
      <w:r>
        <w:rPr>
          <w:spacing w:val="-8"/>
        </w:rPr>
        <w:t>氢氧化钙饱和溶液中养护。标准养护室内的试件应放在支架上，</w:t>
      </w:r>
      <w:r>
        <w:rPr>
          <w:spacing w:val="13"/>
        </w:rPr>
        <w:t xml:space="preserve"> </w:t>
      </w:r>
      <w:r>
        <w:rPr>
          <w:spacing w:val="-1"/>
        </w:rPr>
        <w:t>彼此间隔10</w:t>
      </w:r>
      <w:r>
        <w:rPr>
          <w:rFonts w:ascii="Times New Roman" w:hAnsi="Times New Roman" w:eastAsia="Times New Roman" w:cs="Times New Roman"/>
          <w:spacing w:val="-1"/>
        </w:rPr>
        <w:t>mm</w:t>
      </w:r>
      <w:r>
        <w:rPr>
          <w:spacing w:val="-1"/>
        </w:rPr>
        <w:t>～</w:t>
      </w:r>
      <w:r>
        <w:rPr>
          <w:rFonts w:ascii="Times New Roman" w:hAnsi="Times New Roman" w:eastAsia="Times New Roman" w:cs="Times New Roman"/>
          <w:spacing w:val="-1"/>
        </w:rPr>
        <w:t>20mm,  </w:t>
      </w:r>
      <w:r>
        <w:rPr>
          <w:spacing w:val="-1"/>
        </w:rPr>
        <w:t>试件表面应保持潮湿，但不得用水直</w:t>
      </w:r>
      <w:r>
        <w:rPr>
          <w:spacing w:val="1"/>
        </w:rPr>
        <w:t xml:space="preserve"> </w:t>
      </w:r>
      <w:r>
        <w:rPr>
          <w:spacing w:val="-12"/>
        </w:rPr>
        <w:t>接冲淋试件。</w:t>
      </w:r>
    </w:p>
    <w:p>
      <w:pPr>
        <w:pStyle w:val="BodyText"/>
        <w:ind w:firstLine="430"/>
        <w:spacing w:before="93" w:line="250" w:lineRule="auto"/>
        <w:rPr/>
      </w:pPr>
      <w:r>
        <w:rPr>
          <w:spacing w:val="-6"/>
        </w:rPr>
        <w:t>4</w:t>
      </w:r>
      <w:r>
        <w:rPr>
          <w:spacing w:val="108"/>
        </w:rPr>
        <w:t xml:space="preserve"> </w:t>
      </w:r>
      <w:r>
        <w:rPr>
          <w:spacing w:val="-6"/>
        </w:rPr>
        <w:t>试件的养护龄期可分为1</w:t>
      </w: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3d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7d</w:t>
      </w:r>
      <w:r>
        <w:rPr>
          <w:spacing w:val="-6"/>
        </w:rPr>
        <w:t>、</w:t>
      </w:r>
      <w:r>
        <w:rPr>
          <w:rFonts w:ascii="KaiTi" w:hAnsi="KaiTi" w:eastAsia="KaiTi" w:cs="KaiTi"/>
          <w:spacing w:val="-6"/>
        </w:rPr>
        <w:t>28</w:t>
      </w:r>
      <w:r>
        <w:rPr>
          <w:rFonts w:ascii="KaiTi" w:hAnsi="KaiTi" w:eastAsia="KaiTi" w:cs="KaiTi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56d </w:t>
      </w:r>
      <w:r>
        <w:rPr>
          <w:rFonts w:ascii="KaiTi" w:hAnsi="KaiTi" w:eastAsia="KaiTi" w:cs="KaiTi"/>
          <w:spacing w:val="-6"/>
        </w:rPr>
        <w:t>或60</w:t>
      </w: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</w:t>
      </w:r>
      <w:r>
        <w:rPr/>
        <w:t xml:space="preserve"> </w:t>
      </w:r>
      <w:r>
        <w:rPr>
          <w:spacing w:val="-4"/>
        </w:rPr>
        <w:t>84</w:t>
      </w:r>
      <w:r>
        <w:rPr>
          <w:rFonts w:ascii="Times New Roman" w:hAnsi="Times New Roman" w:eastAsia="Times New Roman" w:cs="Times New Roman"/>
          <w:spacing w:val="-4"/>
        </w:rPr>
        <w:t>d </w:t>
      </w:r>
      <w:r>
        <w:rPr>
          <w:spacing w:val="-4"/>
        </w:rPr>
        <w:t>或90</w:t>
      </w: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180d</w:t>
      </w:r>
      <w:r>
        <w:rPr>
          <w:spacing w:val="-4"/>
        </w:rPr>
        <w:t>等，也可根据设计龄期或需要进行确</w:t>
      </w:r>
      <w:r>
        <w:rPr>
          <w:spacing w:val="-5"/>
        </w:rPr>
        <w:t>定，龄期</w:t>
      </w:r>
      <w:r>
        <w:rPr/>
        <w:t xml:space="preserve"> </w:t>
      </w:r>
      <w:r>
        <w:rPr>
          <w:spacing w:val="-6"/>
        </w:rPr>
        <w:t>应从搅拌加水开始计时，养护龄期的允许偏差宜符合表4.4.1的</w:t>
      </w:r>
      <w:r>
        <w:rPr>
          <w:spacing w:val="15"/>
        </w:rPr>
        <w:t xml:space="preserve"> </w:t>
      </w:r>
      <w:r>
        <w:rPr>
          <w:spacing w:val="-3"/>
        </w:rPr>
        <w:t>规定。</w:t>
      </w:r>
    </w:p>
    <w:p>
      <w:pPr>
        <w:pStyle w:val="BodyText"/>
        <w:ind w:left="1810"/>
        <w:spacing w:before="196" w:line="219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表4.4.</w:t>
      </w:r>
      <w:r>
        <w:rPr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8"/>
        </w:rPr>
        <w:t>1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8"/>
        </w:rPr>
        <w:t>养护龄期允许偏差</w:t>
      </w:r>
    </w:p>
    <w:p>
      <w:pPr>
        <w:spacing w:line="66" w:lineRule="exact"/>
        <w:rPr/>
      </w:pPr>
      <w:r/>
    </w:p>
    <w:tbl>
      <w:tblPr>
        <w:tblStyle w:val="TableNormal"/>
        <w:tblW w:w="587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789"/>
        <w:gridCol w:w="799"/>
        <w:gridCol w:w="779"/>
        <w:gridCol w:w="808"/>
        <w:gridCol w:w="958"/>
        <w:gridCol w:w="933"/>
      </w:tblGrid>
      <w:tr>
        <w:trPr>
          <w:trHeight w:val="30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55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养护龄期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301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ld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302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3d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92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7d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264"/>
              <w:spacing w:before="89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28d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135"/>
              <w:spacing w:before="75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56d或60d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248"/>
              <w:spacing w:before="88" w:line="22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≥84d</w:t>
            </w:r>
          </w:p>
        </w:tc>
      </w:tr>
      <w:tr>
        <w:trPr>
          <w:trHeight w:val="300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55"/>
              <w:spacing w:before="73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允许偏差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80"/>
              <w:spacing w:before="8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士30</w:t>
            </w:r>
            <w:r>
              <w:rPr>
                <w:sz w:val="17"/>
                <w:szCs w:val="17"/>
              </w:rPr>
              <w:t>min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222"/>
              <w:spacing w:before="8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±2h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213"/>
              <w:spacing w:before="8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±6h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184"/>
              <w:spacing w:before="8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±20h</w:t>
            </w:r>
          </w:p>
        </w:tc>
        <w:tc>
          <w:tcPr>
            <w:tcW w:w="958" w:type="dxa"/>
            <w:vAlign w:val="top"/>
          </w:tcPr>
          <w:p>
            <w:pPr>
              <w:pStyle w:val="TableText"/>
              <w:ind w:left="256"/>
              <w:spacing w:before="8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±24h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248"/>
              <w:spacing w:before="8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±48h</w:t>
            </w:r>
          </w:p>
        </w:tc>
      </w:tr>
    </w:tbl>
    <w:p>
      <w:pPr>
        <w:pStyle w:val="BodyText"/>
        <w:ind w:right="76"/>
        <w:spacing w:before="213" w:line="274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4.4.2      </w:t>
      </w:r>
      <w:r>
        <w:rPr>
          <w:sz w:val="21"/>
          <w:szCs w:val="21"/>
          <w:spacing w:val="3"/>
        </w:rPr>
        <w:t>结构实体混凝土同条件养护试件的拆模时间可与实际构 </w:t>
      </w:r>
      <w:r>
        <w:rPr>
          <w:sz w:val="21"/>
          <w:szCs w:val="21"/>
        </w:rPr>
        <w:t>件的拆模时间相同，结构实体混凝土试件同</w:t>
      </w:r>
      <w:r>
        <w:rPr>
          <w:sz w:val="21"/>
          <w:szCs w:val="21"/>
          <w:spacing w:val="-1"/>
        </w:rPr>
        <w:t>条件养护应符合现行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国家标准《混凝土结构工程施工质量验收规范》</w:t>
      </w:r>
      <w:r>
        <w:rPr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5020</w:t>
      </w:r>
      <w:r>
        <w:rPr>
          <w:rFonts w:ascii="Times New Roman" w:hAnsi="Times New Roman" w:eastAsia="Times New Roman" w:cs="Times New Roman"/>
          <w:sz w:val="21"/>
          <w:szCs w:val="21"/>
        </w:rPr>
        <w:t>4</w:t>
      </w:r>
      <w:r>
        <w:rPr>
          <w:sz w:val="21"/>
          <w:szCs w:val="21"/>
        </w:rPr>
        <w:t>的有 </w:t>
      </w:r>
      <w:r>
        <w:rPr>
          <w:sz w:val="21"/>
          <w:szCs w:val="21"/>
          <w:spacing w:val="-8"/>
        </w:rPr>
        <w:t>关规定。</w:t>
      </w:r>
    </w:p>
    <w:p>
      <w:pPr>
        <w:spacing w:line="274" w:lineRule="auto"/>
        <w:sectPr>
          <w:footerReference w:type="default" r:id="rId18"/>
          <w:pgSz w:w="7940" w:h="11500"/>
          <w:pgMar w:top="977" w:right="969" w:bottom="677" w:left="1009" w:header="0" w:footer="496" w:gutter="0"/>
        </w:sectPr>
        <w:rPr>
          <w:sz w:val="21"/>
          <w:szCs w:val="21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900"/>
        <w:spacing w:before="91" w:line="219" w:lineRule="auto"/>
        <w:outlineLvl w:val="0"/>
        <w:rPr>
          <w:sz w:val="28"/>
          <w:szCs w:val="28"/>
        </w:rPr>
      </w:pPr>
      <w:bookmarkStart w:name="bookmark15" w:id="23"/>
      <w:bookmarkEnd w:id="23"/>
      <w:r>
        <w:rPr>
          <w:sz w:val="28"/>
          <w:szCs w:val="28"/>
          <w:spacing w:val="-3"/>
        </w:rPr>
        <w:t>5  抗压强度试验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right="94"/>
        <w:spacing w:before="71" w:line="244" w:lineRule="auto"/>
        <w:rPr/>
      </w:pPr>
      <w:r>
        <w:rPr>
          <w:rFonts w:ascii="Times New Roman" w:hAnsi="Times New Roman" w:eastAsia="Times New Roman" w:cs="Times New Roman"/>
          <w:spacing w:val="-3"/>
        </w:rPr>
        <w:t>5.0.1     </w:t>
      </w:r>
      <w:r>
        <w:rPr>
          <w:spacing w:val="-3"/>
        </w:rPr>
        <w:t>本方法适用于测定混凝</w:t>
      </w:r>
      <w:r>
        <w:rPr>
          <w:spacing w:val="-4"/>
        </w:rPr>
        <w:t>土立方体试件的抗压强度。圆柱</w:t>
      </w:r>
      <w:r>
        <w:rPr/>
        <w:t xml:space="preserve"> </w:t>
      </w:r>
      <w:r>
        <w:rPr>
          <w:spacing w:val="-9"/>
        </w:rPr>
        <w:t>体试件的抗压强度试验应按本标准附录</w:t>
      </w:r>
      <w:r>
        <w:rPr>
          <w:rFonts w:ascii="Times New Roman" w:hAnsi="Times New Roman" w:eastAsia="Times New Roman" w:cs="Times New Roman"/>
          <w:spacing w:val="-9"/>
        </w:rPr>
        <w:t>C </w:t>
      </w:r>
      <w:r>
        <w:rPr>
          <w:spacing w:val="-9"/>
        </w:rPr>
        <w:t>执行。</w:t>
      </w:r>
    </w:p>
    <w:p>
      <w:pPr>
        <w:pStyle w:val="BodyText"/>
        <w:ind w:right="76"/>
        <w:spacing w:before="39" w:line="249" w:lineRule="auto"/>
        <w:rPr/>
      </w:pPr>
      <w:r>
        <w:rPr>
          <w:rFonts w:ascii="Times New Roman" w:hAnsi="Times New Roman" w:eastAsia="Times New Roman" w:cs="Times New Roman"/>
          <w:spacing w:val="-3"/>
        </w:rPr>
        <w:t>5.0.2     </w:t>
      </w:r>
      <w:r>
        <w:rPr>
          <w:spacing w:val="-3"/>
        </w:rPr>
        <w:t>测定混凝土立方体抗压强度试验的试件尺寸和数量应符</w:t>
      </w:r>
      <w:r>
        <w:rPr>
          <w:spacing w:val="4"/>
        </w:rPr>
        <w:t xml:space="preserve"> </w:t>
      </w:r>
      <w:r>
        <w:rPr>
          <w:spacing w:val="-14"/>
        </w:rPr>
        <w:t>合下列规定：</w:t>
      </w:r>
    </w:p>
    <w:p>
      <w:pPr>
        <w:pStyle w:val="BodyText"/>
        <w:ind w:left="420"/>
        <w:spacing w:before="37" w:line="219" w:lineRule="auto"/>
        <w:rPr/>
      </w:pPr>
      <w:r>
        <w:rPr>
          <w:spacing w:val="-7"/>
        </w:rPr>
        <w:t>1</w:t>
      </w:r>
      <w:r>
        <w:rPr>
          <w:spacing w:val="106"/>
        </w:rPr>
        <w:t xml:space="preserve"> </w:t>
      </w:r>
      <w:r>
        <w:rPr>
          <w:spacing w:val="-7"/>
        </w:rPr>
        <w:t>标准试件是边长为150</w:t>
      </w:r>
      <w:r>
        <w:rPr>
          <w:rFonts w:ascii="Times New Roman" w:hAnsi="Times New Roman" w:eastAsia="Times New Roman" w:cs="Times New Roman"/>
          <w:spacing w:val="-7"/>
        </w:rPr>
        <w:t>mm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7"/>
        </w:rPr>
        <w:t>的立方体试件；</w:t>
      </w:r>
    </w:p>
    <w:p>
      <w:pPr>
        <w:pStyle w:val="BodyText"/>
        <w:ind w:left="420"/>
        <w:spacing w:before="59" w:line="219" w:lineRule="auto"/>
        <w:rPr/>
      </w:pPr>
      <w:r>
        <w:rPr>
          <w:spacing w:val="-2"/>
        </w:rPr>
        <w:t>2</w:t>
      </w:r>
      <w:r>
        <w:rPr>
          <w:spacing w:val="91"/>
        </w:rPr>
        <w:t xml:space="preserve"> </w:t>
      </w:r>
      <w:r>
        <w:rPr>
          <w:spacing w:val="-2"/>
        </w:rPr>
        <w:t>边长为100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2"/>
        </w:rPr>
        <w:t>和200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spacing w:val="-2"/>
        </w:rPr>
        <w:t>的立方体试件是非标准试件；</w:t>
      </w:r>
    </w:p>
    <w:p>
      <w:pPr>
        <w:pStyle w:val="BodyText"/>
        <w:ind w:left="410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3    </w:t>
      </w:r>
      <w:r>
        <w:rPr>
          <w:spacing w:val="2"/>
        </w:rPr>
        <w:t>每组试件应为3块。</w:t>
      </w:r>
    </w:p>
    <w:p>
      <w:pPr>
        <w:pStyle w:val="BodyText"/>
        <w:spacing w:before="49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5.0.3     </w:t>
      </w:r>
      <w:r>
        <w:rPr>
          <w:spacing w:val="-6"/>
        </w:rPr>
        <w:t>试验仪器设备应符合下列规定。</w:t>
      </w:r>
    </w:p>
    <w:p>
      <w:pPr>
        <w:pStyle w:val="BodyText"/>
        <w:ind w:left="420"/>
        <w:spacing w:before="67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1</w:t>
      </w:r>
      <w:r>
        <w:rPr>
          <w:rFonts w:ascii="Times New Roman" w:hAnsi="Times New Roman" w:eastAsia="Times New Roman" w:cs="Times New Roman"/>
          <w:spacing w:val="14"/>
        </w:rPr>
        <w:t xml:space="preserve">   </w:t>
      </w:r>
      <w:r>
        <w:rPr>
          <w:spacing w:val="-12"/>
        </w:rPr>
        <w:t>压力试验机应符合下列规定：</w:t>
      </w:r>
    </w:p>
    <w:p>
      <w:pPr>
        <w:pStyle w:val="BodyText"/>
        <w:ind w:left="949" w:right="95" w:hanging="319"/>
        <w:spacing w:before="39" w:line="250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1)试件破坏荷载宜大于压力机全量程的20%且宜小于压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15"/>
        </w:rPr>
        <w:t>力机全量程的80%;</w:t>
      </w:r>
    </w:p>
    <w:p>
      <w:pPr>
        <w:pStyle w:val="BodyText"/>
        <w:ind w:left="630"/>
        <w:spacing w:before="73" w:line="219" w:lineRule="auto"/>
        <w:rPr/>
      </w:pPr>
      <w:r>
        <w:rPr>
          <w:spacing w:val="9"/>
        </w:rPr>
        <w:t>2)示值相对误差应为±1%;</w:t>
      </w:r>
    </w:p>
    <w:p>
      <w:pPr>
        <w:pStyle w:val="BodyText"/>
        <w:ind w:left="949" w:right="77" w:hanging="319"/>
        <w:spacing w:before="60" w:line="231" w:lineRule="auto"/>
        <w:rPr/>
      </w:pPr>
      <w:r>
        <w:rPr>
          <w:spacing w:val="-1"/>
        </w:rPr>
        <w:t>3)应具有加荷速度指示装置或加荷速度控制装置，并应</w:t>
      </w:r>
      <w:r>
        <w:rPr>
          <w:spacing w:val="11"/>
        </w:rPr>
        <w:t xml:space="preserve"> </w:t>
      </w:r>
      <w:r>
        <w:rPr>
          <w:spacing w:val="-10"/>
        </w:rPr>
        <w:t>能均匀、连续地加荷；</w:t>
      </w:r>
    </w:p>
    <w:p>
      <w:pPr>
        <w:pStyle w:val="BodyText"/>
        <w:ind w:left="949" w:right="92" w:hanging="319"/>
        <w:spacing w:before="62" w:line="25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pacing w:val="-1"/>
        </w:rPr>
        <w:t>4)试验机上、下承压板的平面度公差不应大于0</w:t>
      </w:r>
      <w:r>
        <w:rPr>
          <w:spacing w:val="-2"/>
        </w:rPr>
        <w:t>.04</w:t>
      </w:r>
      <w:r>
        <w:rPr>
          <w:rFonts w:ascii="Times New Roman" w:hAnsi="Times New Roman" w:eastAsia="Times New Roman" w:cs="Times New Roman"/>
          <w:spacing w:val="-2"/>
        </w:rPr>
        <w:t>mm;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9"/>
        </w:rPr>
        <w:t>平行度公差不应大于0.05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9"/>
        </w:rPr>
        <w:t>;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spacing w:val="9"/>
        </w:rPr>
        <w:t>表面硬度不应小于</w:t>
      </w:r>
      <w:r>
        <w:rPr/>
        <w:t xml:space="preserve"> </w:t>
      </w:r>
      <w:r>
        <w:rPr>
          <w:spacing w:val="2"/>
        </w:rPr>
        <w:t>55</w:t>
      </w:r>
      <w:r>
        <w:rPr>
          <w:rFonts w:ascii="Times New Roman" w:hAnsi="Times New Roman" w:eastAsia="Times New Roman" w:cs="Times New Roman"/>
        </w:rPr>
        <w:t>HRC</w:t>
      </w:r>
      <w:r>
        <w:rPr>
          <w:rFonts w:ascii="Times New Roman" w:hAnsi="Times New Roman" w:eastAsia="Times New Roman" w:cs="Times New Roman"/>
          <w:spacing w:val="2"/>
        </w:rPr>
        <w:t>;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spacing w:val="2"/>
        </w:rPr>
        <w:t>板面应光滑、平整，表面粗糙度</w:t>
      </w:r>
      <w:r>
        <w:rPr>
          <w:rFonts w:ascii="Times New Roman" w:hAnsi="Times New Roman" w:eastAsia="Times New Roman" w:cs="Times New Roman"/>
          <w:spacing w:val="2"/>
        </w:rPr>
        <w:t>R  </w:t>
      </w:r>
      <w:r>
        <w:rPr>
          <w:spacing w:val="2"/>
        </w:rPr>
        <w:t>不应大</w:t>
      </w:r>
      <w:r>
        <w:rPr/>
        <w:t xml:space="preserve"> </w:t>
      </w:r>
      <w:r>
        <w:rPr>
          <w:sz w:val="20"/>
          <w:szCs w:val="20"/>
          <w:spacing w:val="1"/>
        </w:rPr>
        <w:t>于0.80μ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m;</w:t>
      </w:r>
    </w:p>
    <w:p>
      <w:pPr>
        <w:pStyle w:val="BodyText"/>
        <w:ind w:right="17"/>
        <w:spacing w:before="65" w:line="219" w:lineRule="auto"/>
        <w:jc w:val="right"/>
        <w:rPr/>
      </w:pPr>
      <w:r>
        <w:rPr>
          <w:spacing w:val="-7"/>
        </w:rPr>
        <w:t>5)球座应转动灵活；球座宜置于试件顶面，并凸面朝上；</w:t>
      </w:r>
    </w:p>
    <w:p>
      <w:pPr>
        <w:pStyle w:val="BodyText"/>
        <w:ind w:left="949" w:hanging="319"/>
        <w:spacing w:before="39" w:line="261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6)其他要求应符合现行国家标准《液压式万能试验机》</w:t>
      </w:r>
      <w:r>
        <w:rPr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3159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和《试验机通用技术要求》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GB/T    2611</w:t>
      </w:r>
      <w:r>
        <w:rPr>
          <w:sz w:val="21"/>
          <w:szCs w:val="21"/>
          <w:spacing w:val="-1"/>
        </w:rPr>
        <w:t>的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7"/>
        </w:rPr>
        <w:t>有关规定。</w:t>
      </w:r>
    </w:p>
    <w:p>
      <w:pPr>
        <w:pStyle w:val="BodyText"/>
        <w:ind w:right="95" w:firstLine="420"/>
        <w:spacing w:before="47" w:line="270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2    </w:t>
      </w:r>
      <w:r>
        <w:rPr>
          <w:spacing w:val="-5"/>
        </w:rPr>
        <w:t>当压力试验机的上、下承压板的平面</w:t>
      </w:r>
      <w:r>
        <w:rPr>
          <w:spacing w:val="-6"/>
        </w:rPr>
        <w:t>度、表面硬度和粗</w:t>
      </w:r>
      <w:r>
        <w:rPr/>
        <w:t xml:space="preserve"> </w:t>
      </w:r>
      <w:r>
        <w:rPr>
          <w:spacing w:val="2"/>
        </w:rPr>
        <w:t>糙度不符合本条第1款中第4)项要求时，上</w:t>
      </w:r>
      <w:r>
        <w:rPr>
          <w:spacing w:val="1"/>
        </w:rPr>
        <w:t>、下承压板与试件</w:t>
      </w:r>
      <w:r>
        <w:rPr/>
        <w:t xml:space="preserve"> </w:t>
      </w:r>
      <w:r>
        <w:rPr>
          <w:spacing w:val="-12"/>
        </w:rPr>
        <w:t>之间应各垫以钢垫板。钢垫板应符合下列规定：</w:t>
      </w:r>
    </w:p>
    <w:p>
      <w:pPr>
        <w:spacing w:line="270" w:lineRule="auto"/>
        <w:sectPr>
          <w:footerReference w:type="default" r:id="rId19"/>
          <w:pgSz w:w="7940" w:h="11500"/>
          <w:pgMar w:top="977" w:right="945" w:bottom="677" w:left="1019" w:header="0" w:footer="496" w:gutter="0"/>
        </w:sectPr>
        <w:rPr/>
      </w:pPr>
    </w:p>
    <w:p>
      <w:pPr>
        <w:pStyle w:val="BodyText"/>
        <w:ind w:left="969" w:right="63" w:hanging="319"/>
        <w:spacing w:before="260" w:line="239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1)钢垫板的平面尺寸不应小于试件的承压面积，厚度不</w:t>
      </w:r>
      <w:r>
        <w:rPr/>
        <w:t xml:space="preserve"> </w:t>
      </w:r>
      <w:r>
        <w:rPr>
          <w:spacing w:val="1"/>
        </w:rPr>
        <w:t>应小于25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;</w:t>
      </w:r>
    </w:p>
    <w:p>
      <w:pPr>
        <w:pStyle w:val="BodyText"/>
        <w:ind w:left="969" w:right="59" w:hanging="329"/>
        <w:spacing w:before="71" w:line="239" w:lineRule="auto"/>
        <w:rPr/>
      </w:pPr>
      <w:r>
        <w:rPr>
          <w:spacing w:val="-1"/>
        </w:rPr>
        <w:t>2)钢垫板应机械加工，承压面的平面度、平行度、表面</w:t>
      </w:r>
      <w:r>
        <w:rPr>
          <w:spacing w:val="12"/>
        </w:rPr>
        <w:t xml:space="preserve"> </w:t>
      </w:r>
      <w:r>
        <w:rPr>
          <w:spacing w:val="-6"/>
        </w:rPr>
        <w:t>硬度和粗糙度应符合本条第1款要求。</w:t>
      </w:r>
    </w:p>
    <w:p>
      <w:pPr>
        <w:pStyle w:val="BodyText"/>
        <w:ind w:left="420"/>
        <w:spacing w:before="60" w:line="219" w:lineRule="auto"/>
        <w:rPr/>
      </w:pPr>
      <w:r>
        <w:rPr>
          <w:spacing w:val="-5"/>
        </w:rPr>
        <w:t>3  混凝土强度不小于60</w:t>
      </w:r>
      <w:r>
        <w:rPr>
          <w:rFonts w:ascii="Times New Roman" w:hAnsi="Times New Roman" w:eastAsia="Times New Roman" w:cs="Times New Roman"/>
          <w:spacing w:val="-5"/>
        </w:rPr>
        <w:t>MPa</w:t>
      </w:r>
      <w:r>
        <w:rPr>
          <w:spacing w:val="-5"/>
        </w:rPr>
        <w:t>时，试件周围应设防护网罩。</w:t>
      </w:r>
    </w:p>
    <w:p>
      <w:pPr>
        <w:pStyle w:val="BodyText"/>
        <w:spacing w:before="34" w:line="212" w:lineRule="auto"/>
        <w:jc w:val="right"/>
        <w:rPr/>
      </w:pPr>
      <w:r>
        <w:rPr>
          <w:spacing w:val="-4"/>
        </w:rPr>
        <w:t>4  游标卡尺的量程不应小于200</w:t>
      </w:r>
      <w:r>
        <w:rPr>
          <w:rFonts w:ascii="Times New Roman" w:hAnsi="Times New Roman" w:eastAsia="Times New Roman" w:cs="Times New Roman"/>
          <w:spacing w:val="-4"/>
        </w:rPr>
        <w:t>mm,  </w:t>
      </w:r>
      <w:r>
        <w:rPr>
          <w:spacing w:val="-4"/>
        </w:rPr>
        <w:t>分度值宜为</w:t>
      </w:r>
      <w:r>
        <w:rPr>
          <w:spacing w:val="-5"/>
        </w:rPr>
        <w:t>0.02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spacing w:val="-5"/>
        </w:rPr>
        <w:t>。</w:t>
      </w:r>
    </w:p>
    <w:p>
      <w:pPr>
        <w:pStyle w:val="BodyText"/>
        <w:ind w:right="87" w:firstLine="420"/>
        <w:spacing w:before="57" w:line="245" w:lineRule="auto"/>
        <w:rPr/>
      </w:pPr>
      <w:r>
        <w:rPr>
          <w:spacing w:val="14"/>
        </w:rPr>
        <w:t>5</w:t>
      </w:r>
      <w:r>
        <w:rPr>
          <w:spacing w:val="106"/>
        </w:rPr>
        <w:t xml:space="preserve"> </w:t>
      </w:r>
      <w:r>
        <w:rPr>
          <w:spacing w:val="14"/>
        </w:rPr>
        <w:t>塞尺最小叶片厚度不应大于0.02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4"/>
        </w:rPr>
        <w:t>,</w:t>
      </w:r>
      <w:r>
        <w:rPr>
          <w:spacing w:val="14"/>
        </w:rPr>
        <w:t>同时应配置直</w:t>
      </w:r>
      <w:r>
        <w:rPr/>
        <w:t xml:space="preserve"> </w:t>
      </w:r>
      <w:r>
        <w:rPr>
          <w:spacing w:val="-10"/>
        </w:rPr>
        <w:t>板尺。</w:t>
      </w:r>
    </w:p>
    <w:p>
      <w:pPr>
        <w:pStyle w:val="BodyText"/>
        <w:ind w:left="420"/>
        <w:spacing w:before="49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6    </w:t>
      </w:r>
      <w:r>
        <w:rPr>
          <w:spacing w:val="-12"/>
        </w:rPr>
        <w:t>游标量角器的分度值应为0.1°。</w:t>
      </w:r>
    </w:p>
    <w:p>
      <w:pPr>
        <w:pStyle w:val="BodyText"/>
        <w:spacing w:before="6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5.0.4      </w:t>
      </w:r>
      <w:r>
        <w:rPr>
          <w:spacing w:val="-8"/>
        </w:rPr>
        <w:t>立方体抗压强度试验应按下列步骤进行：</w:t>
      </w:r>
    </w:p>
    <w:p>
      <w:pPr>
        <w:pStyle w:val="BodyText"/>
        <w:ind w:right="82" w:firstLine="420"/>
        <w:spacing w:before="58" w:line="253" w:lineRule="auto"/>
        <w:rPr/>
      </w:pP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试件到达试验龄期时，从养护地点取出后</w:t>
      </w:r>
      <w:r>
        <w:rPr>
          <w:spacing w:val="-6"/>
        </w:rPr>
        <w:t>，应检查其尺</w:t>
      </w:r>
      <w:r>
        <w:rPr/>
        <w:t xml:space="preserve"> </w:t>
      </w:r>
      <w:r>
        <w:rPr>
          <w:spacing w:val="-6"/>
        </w:rPr>
        <w:t>寸及形状，尺寸公差应满足本标准第3.3节的规定，试件取出后</w:t>
      </w:r>
      <w:r>
        <w:rPr>
          <w:spacing w:val="8"/>
        </w:rPr>
        <w:t xml:space="preserve"> </w:t>
      </w:r>
      <w:r>
        <w:rPr>
          <w:spacing w:val="-14"/>
        </w:rPr>
        <w:t>应尽快进行试验。</w:t>
      </w:r>
    </w:p>
    <w:p>
      <w:pPr>
        <w:pStyle w:val="BodyText"/>
        <w:ind w:right="69" w:firstLine="420"/>
        <w:spacing w:before="47" w:line="239" w:lineRule="auto"/>
        <w:rPr/>
      </w:pPr>
      <w:r>
        <w:rPr>
          <w:rFonts w:ascii="Times New Roman" w:hAnsi="Times New Roman" w:eastAsia="Times New Roman" w:cs="Times New Roman"/>
          <w:spacing w:val="-5"/>
        </w:rPr>
        <w:t>2    </w:t>
      </w:r>
      <w:r>
        <w:rPr>
          <w:spacing w:val="-5"/>
        </w:rPr>
        <w:t>试件放置试验机前，应将试件表面与上、下承压板面擦</w:t>
      </w:r>
      <w:r>
        <w:rPr>
          <w:spacing w:val="12"/>
        </w:rPr>
        <w:t xml:space="preserve"> </w:t>
      </w:r>
      <w:r>
        <w:rPr>
          <w:spacing w:val="-8"/>
        </w:rPr>
        <w:t>拭干净。</w:t>
      </w:r>
    </w:p>
    <w:p>
      <w:pPr>
        <w:pStyle w:val="BodyText"/>
        <w:ind w:right="89" w:firstLine="420"/>
        <w:spacing w:before="50" w:line="239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以试件成型时的侧面为承压面，应将</w:t>
      </w:r>
      <w:r>
        <w:rPr>
          <w:spacing w:val="-6"/>
        </w:rPr>
        <w:t>试件安放在试验机</w:t>
      </w:r>
      <w:r>
        <w:rPr/>
        <w:t xml:space="preserve"> </w:t>
      </w:r>
      <w:r>
        <w:rPr>
          <w:spacing w:val="-11"/>
        </w:rPr>
        <w:t>的下压板或垫板上，试件的中心应与试验机下压板中心</w:t>
      </w:r>
      <w:r>
        <w:rPr>
          <w:spacing w:val="-12"/>
        </w:rPr>
        <w:t>对准。</w:t>
      </w:r>
    </w:p>
    <w:p>
      <w:pPr>
        <w:pStyle w:val="BodyText"/>
        <w:ind w:right="76" w:firstLine="420"/>
        <w:spacing w:before="49" w:line="269" w:lineRule="auto"/>
        <w:rPr/>
      </w:pPr>
      <w:r>
        <w:rPr>
          <w:spacing w:val="3"/>
        </w:rPr>
        <w:t>4启动试验机，试件表面与上、下承压板或钢垫板应均匀</w:t>
      </w:r>
      <w:r>
        <w:rPr>
          <w:spacing w:val="5"/>
        </w:rPr>
        <w:t xml:space="preserve"> </w:t>
      </w:r>
      <w:r>
        <w:rPr>
          <w:spacing w:val="-9"/>
        </w:rPr>
        <w:t>接触。</w:t>
      </w:r>
    </w:p>
    <w:p>
      <w:pPr>
        <w:pStyle w:val="BodyText"/>
        <w:ind w:right="8" w:firstLine="420"/>
        <w:spacing w:before="3" w:line="262" w:lineRule="auto"/>
        <w:jc w:val="both"/>
        <w:rPr/>
      </w:pPr>
      <w:r>
        <w:rPr>
          <w:spacing w:val="-3"/>
        </w:rPr>
        <w:t>5  试验过程中应连续均匀加荷，加荷速度应取0.3</w:t>
      </w:r>
      <w:r>
        <w:rPr>
          <w:rFonts w:ascii="Times New Roman" w:hAnsi="Times New Roman" w:eastAsia="Times New Roman" w:cs="Times New Roman"/>
          <w:spacing w:val="-3"/>
        </w:rPr>
        <w:t>MPa/s</w:t>
      </w:r>
      <w:r>
        <w:rPr>
          <w:spacing w:val="-3"/>
        </w:rPr>
        <w:t>~</w:t>
      </w:r>
      <w:r>
        <w:rPr>
          <w:spacing w:val="4"/>
        </w:rPr>
        <w:t xml:space="preserve">  </w:t>
      </w:r>
      <w:r>
        <w:rPr>
          <w:spacing w:val="3"/>
        </w:rPr>
        <w:t>1.0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3"/>
        </w:rPr>
        <w:t>/s</w:t>
      </w:r>
      <w:r>
        <w:rPr>
          <w:spacing w:val="3"/>
        </w:rPr>
        <w:t>。当立方体抗压强度小于30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时，加荷速度宜取</w:t>
      </w:r>
      <w:r>
        <w:rPr>
          <w:spacing w:val="7"/>
        </w:rPr>
        <w:t xml:space="preserve">  </w:t>
      </w:r>
      <w:r>
        <w:rPr>
          <w:spacing w:val="-1"/>
        </w:rPr>
        <w:t>0.3</w:t>
      </w:r>
      <w:r>
        <w:rPr>
          <w:rFonts w:ascii="Times New Roman" w:hAnsi="Times New Roman" w:eastAsia="Times New Roman" w:cs="Times New Roman"/>
          <w:spacing w:val="-1"/>
        </w:rPr>
        <w:t>MPa/s</w:t>
      </w:r>
      <w:r>
        <w:rPr>
          <w:spacing w:val="-1"/>
        </w:rPr>
        <w:t>～</w:t>
      </w:r>
      <w:r>
        <w:rPr>
          <w:rFonts w:ascii="Times New Roman" w:hAnsi="Times New Roman" w:eastAsia="Times New Roman" w:cs="Times New Roman"/>
          <w:spacing w:val="-1"/>
        </w:rPr>
        <w:t>0.5MPa/s;    </w:t>
      </w:r>
      <w:r>
        <w:rPr>
          <w:spacing w:val="-1"/>
        </w:rPr>
        <w:t>立方体抗压强度为30</w:t>
      </w:r>
      <w:r>
        <w:rPr>
          <w:rFonts w:ascii="Times New Roman" w:hAnsi="Times New Roman" w:eastAsia="Times New Roman" w:cs="Times New Roman"/>
          <w:spacing w:val="-1"/>
        </w:rPr>
        <w:t>MPa</w:t>
      </w:r>
      <w:r>
        <w:rPr>
          <w:spacing w:val="-1"/>
        </w:rPr>
        <w:t>～</w:t>
      </w:r>
      <w:r>
        <w:rPr>
          <w:rFonts w:ascii="Times New Roman" w:hAnsi="Times New Roman" w:eastAsia="Times New Roman" w:cs="Times New Roman"/>
          <w:spacing w:val="-1"/>
        </w:rPr>
        <w:t>60MPa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1"/>
        </w:rPr>
        <w:t>时，</w:t>
      </w:r>
      <w:r>
        <w:rPr/>
        <w:t xml:space="preserve"> </w:t>
      </w:r>
      <w:r>
        <w:rPr>
          <w:spacing w:val="2"/>
        </w:rPr>
        <w:t>加荷速度宜取0.5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2"/>
        </w:rPr>
        <w:t>/s</w:t>
      </w:r>
      <w:r>
        <w:rPr>
          <w:spacing w:val="2"/>
        </w:rPr>
        <w:t>～</w:t>
      </w:r>
      <w:r>
        <w:rPr>
          <w:rFonts w:ascii="Times New Roman" w:hAnsi="Times New Roman" w:eastAsia="Times New Roman" w:cs="Times New Roman"/>
          <w:spacing w:val="2"/>
        </w:rPr>
        <w:t>0.8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2"/>
        </w:rPr>
        <w:t>/s;     </w:t>
      </w:r>
      <w:r>
        <w:rPr>
          <w:spacing w:val="2"/>
        </w:rPr>
        <w:t>立方体抗压强度不小于</w:t>
      </w:r>
      <w:r>
        <w:rPr>
          <w:spacing w:val="10"/>
        </w:rPr>
        <w:t xml:space="preserve"> </w:t>
      </w:r>
      <w:r>
        <w:rPr>
          <w:spacing w:val="-2"/>
        </w:rPr>
        <w:t>60</w:t>
      </w:r>
      <w:r>
        <w:rPr>
          <w:rFonts w:ascii="Times New Roman" w:hAnsi="Times New Roman" w:eastAsia="Times New Roman" w:cs="Times New Roman"/>
          <w:spacing w:val="-2"/>
        </w:rPr>
        <w:t>MPa </w:t>
      </w:r>
      <w:r>
        <w:rPr>
          <w:spacing w:val="-2"/>
        </w:rPr>
        <w:t>时，加荷速度宜取0.8</w:t>
      </w:r>
      <w:r>
        <w:rPr>
          <w:rFonts w:ascii="Times New Roman" w:hAnsi="Times New Roman" w:eastAsia="Times New Roman" w:cs="Times New Roman"/>
          <w:spacing w:val="-2"/>
        </w:rPr>
        <w:t>MPa/s</w:t>
      </w:r>
      <w:r>
        <w:rPr>
          <w:spacing w:val="-2"/>
        </w:rPr>
        <w:t>～</w:t>
      </w:r>
      <w:r>
        <w:rPr>
          <w:rFonts w:ascii="Times New Roman" w:hAnsi="Times New Roman" w:eastAsia="Times New Roman" w:cs="Times New Roman"/>
          <w:spacing w:val="-2"/>
        </w:rPr>
        <w:t>1.0MPa/s</w:t>
      </w:r>
      <w:r>
        <w:rPr>
          <w:spacing w:val="-2"/>
        </w:rPr>
        <w:t>。</w:t>
      </w:r>
    </w:p>
    <w:p>
      <w:pPr>
        <w:pStyle w:val="BodyText"/>
        <w:ind w:right="82" w:firstLine="420"/>
        <w:spacing w:before="15" w:line="27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6    </w:t>
      </w:r>
      <w:r>
        <w:rPr>
          <w:sz w:val="21"/>
          <w:szCs w:val="21"/>
          <w:spacing w:val="4"/>
        </w:rPr>
        <w:t>手动控制压力机加荷速度时，当试件接</w:t>
      </w:r>
      <w:r>
        <w:rPr>
          <w:sz w:val="21"/>
          <w:szCs w:val="21"/>
          <w:spacing w:val="3"/>
        </w:rPr>
        <w:t>近破坏开始急剧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变形时，应停止调整试验机油门，直至破坏，并记录破坏荷载。</w:t>
      </w:r>
    </w:p>
    <w:p>
      <w:pPr>
        <w:pStyle w:val="BodyText"/>
        <w:ind w:right="90"/>
        <w:spacing w:before="2" w:line="254" w:lineRule="auto"/>
        <w:rPr/>
      </w:pPr>
      <w:r>
        <w:rPr>
          <w:rFonts w:ascii="Times New Roman" w:hAnsi="Times New Roman" w:eastAsia="Times New Roman" w:cs="Times New Roman"/>
          <w:spacing w:val="-4"/>
        </w:rPr>
        <w:t>5.0.5     </w:t>
      </w:r>
      <w:r>
        <w:rPr>
          <w:spacing w:val="-4"/>
        </w:rPr>
        <w:t>立方体试件抗压强度试验结果计算及确定应按下列方法</w:t>
      </w:r>
      <w:r>
        <w:rPr>
          <w:spacing w:val="17"/>
        </w:rPr>
        <w:t xml:space="preserve"> </w:t>
      </w:r>
      <w:r>
        <w:rPr>
          <w:spacing w:val="-9"/>
        </w:rPr>
        <w:t>进行。</w:t>
      </w:r>
    </w:p>
    <w:p>
      <w:pPr>
        <w:pStyle w:val="BodyText"/>
        <w:ind w:left="420"/>
        <w:spacing w:before="13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1    </w:t>
      </w:r>
      <w:r>
        <w:rPr>
          <w:spacing w:val="-10"/>
        </w:rPr>
        <w:t>混凝土立方体试件抗压强度应按下式计算：</w:t>
      </w:r>
    </w:p>
    <w:p>
      <w:pPr>
        <w:spacing w:line="219" w:lineRule="auto"/>
        <w:sectPr>
          <w:footerReference w:type="default" r:id="rId20"/>
          <w:pgSz w:w="7940" w:h="11500"/>
          <w:pgMar w:top="977" w:right="961" w:bottom="679" w:left="1009" w:header="0" w:footer="499" w:gutter="0"/>
        </w:sectPr>
        <w:rPr/>
      </w:pPr>
    </w:p>
    <w:p>
      <w:pPr>
        <w:pStyle w:val="BodyText"/>
        <w:ind w:left="2530"/>
        <w:spacing w:before="282"/>
        <w:rPr/>
      </w:pPr>
      <w:bookmarkStart w:name="bookmark89" w:id="24"/>
      <w:bookmarkEnd w:id="24"/>
      <w:r>
        <w:rPr>
          <w:position w:val="-17"/>
        </w:rPr>
        <w:drawing>
          <wp:inline distT="0" distB="0" distL="0" distR="0">
            <wp:extent cx="495316" cy="27939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16" cy="27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            </w:t>
      </w:r>
      <w:r>
        <w:rPr>
          <w:spacing w:val="-6"/>
        </w:rPr>
        <w:t>(5.0.5)</w:t>
      </w:r>
    </w:p>
    <w:p>
      <w:pPr>
        <w:pStyle w:val="BodyText"/>
        <w:ind w:left="1290" w:right="56" w:hanging="1280"/>
        <w:spacing w:before="84" w:line="260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式中：</w:t>
      </w:r>
      <w:r>
        <w:rPr>
          <w:rFonts w:ascii="Times New Roman" w:hAnsi="Times New Roman" w:eastAsia="Times New Roman" w:cs="Times New Roman"/>
          <w:spacing w:val="-1"/>
        </w:rPr>
        <w:t>fc—— </w:t>
      </w:r>
      <w:r>
        <w:rPr>
          <w:spacing w:val="-1"/>
        </w:rPr>
        <w:t>混凝土立方体试件抗压强度</w:t>
      </w:r>
      <w:r>
        <w:rPr>
          <w:spacing w:val="-23"/>
        </w:rPr>
        <w:t xml:space="preserve"> </w:t>
      </w:r>
      <w:r>
        <w:rPr>
          <w:spacing w:val="-1"/>
        </w:rPr>
        <w:t>(</w:t>
      </w:r>
      <w:r>
        <w:rPr>
          <w:rFonts w:ascii="Times New Roman" w:hAnsi="Times New Roman" w:eastAsia="Times New Roman" w:cs="Times New Roman"/>
          <w:spacing w:val="-1"/>
        </w:rPr>
        <w:t>MPa), 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计算结果应</w:t>
      </w:r>
      <w:r>
        <w:rPr/>
        <w:t xml:space="preserve"> </w:t>
      </w:r>
      <w:r>
        <w:rPr>
          <w:spacing w:val="1"/>
        </w:rPr>
        <w:t>精确至0.1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1"/>
        </w:rPr>
        <w:t>;</w:t>
      </w:r>
    </w:p>
    <w:p>
      <w:pPr>
        <w:pStyle w:val="BodyText"/>
        <w:ind w:left="719"/>
        <w:spacing w:before="10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F——</w:t>
      </w:r>
      <w:r>
        <w:rPr>
          <w:spacing w:val="-6"/>
        </w:rPr>
        <w:t>试件破坏荷载</w:t>
      </w:r>
      <w:r>
        <w:rPr>
          <w:spacing w:val="-40"/>
        </w:rPr>
        <w:t xml:space="preserve"> </w:t>
      </w:r>
      <w:r>
        <w:rPr>
          <w:spacing w:val="-6"/>
        </w:rPr>
        <w:t>(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N);</w:t>
      </w:r>
    </w:p>
    <w:p>
      <w:pPr>
        <w:pStyle w:val="BodyText"/>
        <w:ind w:left="699"/>
        <w:spacing w:before="57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A——</w:t>
      </w:r>
      <w:r>
        <w:rPr>
          <w:spacing w:val="-2"/>
        </w:rPr>
        <w:t>试件承压面积(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mm²)</w:t>
      </w:r>
      <w:r>
        <w:rPr>
          <w:spacing w:val="-2"/>
        </w:rPr>
        <w:t>。</w:t>
      </w:r>
    </w:p>
    <w:p>
      <w:pPr>
        <w:pStyle w:val="BodyText"/>
        <w:ind w:left="420"/>
        <w:spacing w:before="92" w:line="219" w:lineRule="auto"/>
        <w:rPr/>
      </w:pPr>
      <w:r>
        <w:rPr>
          <w:spacing w:val="-10"/>
        </w:rPr>
        <w:t>2  立方体试件抗压强度值的确定应符合下列规定：</w:t>
      </w:r>
    </w:p>
    <w:p>
      <w:pPr>
        <w:pStyle w:val="BodyText"/>
        <w:ind w:left="959" w:hanging="329"/>
        <w:spacing w:before="38" w:line="230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1)取3个试件测值的算术平均值作为该组试件的强度值，</w:t>
      </w:r>
      <w:r>
        <w:rPr>
          <w:spacing w:val="3"/>
        </w:rPr>
        <w:t xml:space="preserve"> </w:t>
      </w:r>
      <w:r>
        <w:rPr>
          <w:spacing w:val="-3"/>
        </w:rPr>
        <w:t>应精确至0.1</w:t>
      </w:r>
      <w:r>
        <w:rPr>
          <w:rFonts w:ascii="Times New Roman" w:hAnsi="Times New Roman" w:eastAsia="Times New Roman" w:cs="Times New Roman"/>
          <w:spacing w:val="-3"/>
        </w:rPr>
        <w:t>MPa;</w:t>
      </w:r>
    </w:p>
    <w:p>
      <w:pPr>
        <w:pStyle w:val="BodyText"/>
        <w:ind w:left="949" w:right="58" w:hanging="319"/>
        <w:spacing w:before="83" w:line="249" w:lineRule="auto"/>
        <w:rPr/>
      </w:pPr>
      <w:r>
        <w:rPr>
          <w:spacing w:val="3"/>
        </w:rPr>
        <w:t>2)当3个测值中的最大值或最小值中有一个与中间值的</w:t>
      </w:r>
      <w:r>
        <w:rPr>
          <w:spacing w:val="11"/>
        </w:rPr>
        <w:t xml:space="preserve"> </w:t>
      </w:r>
      <w:r>
        <w:rPr>
          <w:spacing w:val="8"/>
        </w:rPr>
        <w:t>差值超过中间值的15%时，则应把最大及最小值剔</w:t>
      </w:r>
      <w:r>
        <w:rPr>
          <w:spacing w:val="15"/>
        </w:rPr>
        <w:t xml:space="preserve"> </w:t>
      </w:r>
      <w:r>
        <w:rPr>
          <w:spacing w:val="-11"/>
        </w:rPr>
        <w:t>除，取中间值作为该组试件的抗压强度值；</w:t>
      </w:r>
    </w:p>
    <w:p>
      <w:pPr>
        <w:pStyle w:val="BodyText"/>
        <w:ind w:left="949" w:right="68" w:hanging="339"/>
        <w:spacing w:before="58"/>
        <w:rPr/>
      </w:pPr>
      <w:r>
        <w:rPr>
          <w:spacing w:val="8"/>
        </w:rPr>
        <w:t>3)当最大值和最小值与中间值的差值均超过中间值的</w:t>
      </w:r>
      <w:r>
        <w:rPr>
          <w:spacing w:val="14"/>
        </w:rPr>
        <w:t xml:space="preserve"> </w:t>
      </w:r>
      <w:r>
        <w:rPr>
          <w:spacing w:val="-5"/>
        </w:rPr>
        <w:t>15%时，该组试件的试验结果无效。</w:t>
      </w:r>
    </w:p>
    <w:p>
      <w:pPr>
        <w:pStyle w:val="BodyText"/>
        <w:ind w:right="63" w:firstLine="420"/>
        <w:spacing w:before="40" w:line="249" w:lineRule="auto"/>
        <w:rPr/>
      </w:pPr>
      <w:r>
        <w:rPr>
          <w:spacing w:val="-5"/>
        </w:rPr>
        <w:t>3</w:t>
      </w:r>
      <w:r>
        <w:rPr>
          <w:spacing w:val="115"/>
        </w:rPr>
        <w:t xml:space="preserve"> </w:t>
      </w:r>
      <w:r>
        <w:rPr>
          <w:spacing w:val="-5"/>
        </w:rPr>
        <w:t>混凝土强度等级小于</w:t>
      </w:r>
      <w:r>
        <w:rPr>
          <w:rFonts w:ascii="Times New Roman" w:hAnsi="Times New Roman" w:eastAsia="Times New Roman" w:cs="Times New Roman"/>
          <w:spacing w:val="-5"/>
        </w:rPr>
        <w:t>C60 </w:t>
      </w:r>
      <w:r>
        <w:rPr>
          <w:spacing w:val="-5"/>
        </w:rPr>
        <w:t>时，用非标准试件测得的强度</w:t>
      </w:r>
      <w:r>
        <w:rPr/>
        <w:t xml:space="preserve"> </w:t>
      </w:r>
      <w:r>
        <w:rPr>
          <w:spacing w:val="-3"/>
        </w:rPr>
        <w:t>值均应乘以尺寸换算系数，对200</w:t>
      </w:r>
      <w:r>
        <w:rPr>
          <w:rFonts w:ascii="Times New Roman" w:hAnsi="Times New Roman" w:eastAsia="Times New Roman" w:cs="Times New Roman"/>
          <w:spacing w:val="-3"/>
        </w:rPr>
        <w:t>mm×200mm×200mm   </w:t>
      </w:r>
      <w:r>
        <w:rPr>
          <w:spacing w:val="-3"/>
        </w:rPr>
        <w:t>试件可</w:t>
      </w:r>
      <w:r>
        <w:rPr>
          <w:spacing w:val="18"/>
        </w:rPr>
        <w:t xml:space="preserve"> </w:t>
      </w:r>
      <w:r>
        <w:rPr>
          <w:spacing w:val="3"/>
        </w:rPr>
        <w:t>取为1.05;对100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3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3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3"/>
        </w:rPr>
        <w:t>试件可取为0.95。</w:t>
      </w:r>
    </w:p>
    <w:p>
      <w:pPr>
        <w:pStyle w:val="BodyText"/>
        <w:ind w:right="55" w:firstLine="410"/>
        <w:spacing w:before="65" w:line="254" w:lineRule="auto"/>
        <w:rPr/>
      </w:pPr>
      <w:r>
        <w:rPr>
          <w:spacing w:val="-4"/>
        </w:rPr>
        <w:t>4</w:t>
      </w:r>
      <w:r>
        <w:rPr>
          <w:spacing w:val="106"/>
        </w:rPr>
        <w:t xml:space="preserve"> </w:t>
      </w:r>
      <w:r>
        <w:rPr>
          <w:spacing w:val="-4"/>
        </w:rPr>
        <w:t>当混凝土强度等级不小于</w:t>
      </w:r>
      <w:r>
        <w:rPr>
          <w:rFonts w:ascii="Times New Roman" w:hAnsi="Times New Roman" w:eastAsia="Times New Roman" w:cs="Times New Roman"/>
          <w:spacing w:val="-4"/>
        </w:rPr>
        <w:t>C60 </w:t>
      </w:r>
      <w:r>
        <w:rPr>
          <w:spacing w:val="-4"/>
        </w:rPr>
        <w:t>时，宜采用标准试件；当</w:t>
      </w:r>
      <w:r>
        <w:rPr/>
        <w:t xml:space="preserve"> </w:t>
      </w:r>
      <w:r>
        <w:rPr>
          <w:spacing w:val="-5"/>
        </w:rPr>
        <w:t>使用非标准试件时，混凝土强度等级不大于</w:t>
      </w:r>
      <w:r>
        <w:rPr>
          <w:rFonts w:ascii="Times New Roman" w:hAnsi="Times New Roman" w:eastAsia="Times New Roman" w:cs="Times New Roman"/>
          <w:spacing w:val="-5"/>
        </w:rPr>
        <w:t>C100 </w:t>
      </w:r>
      <w:r>
        <w:rPr>
          <w:spacing w:val="-5"/>
        </w:rPr>
        <w:t>时，尺寸换算</w:t>
      </w:r>
      <w:r>
        <w:rPr>
          <w:spacing w:val="8"/>
        </w:rPr>
        <w:t xml:space="preserve"> </w:t>
      </w:r>
      <w:r>
        <w:rPr>
          <w:spacing w:val="-3"/>
        </w:rPr>
        <w:t>系数宜由试验确定，在未进行试验确定的情况下，对100</w:t>
      </w:r>
      <w:r>
        <w:rPr>
          <w:rFonts w:ascii="Times New Roman" w:hAnsi="Times New Roman" w:eastAsia="Times New Roman" w:cs="Times New Roman"/>
          <w:spacing w:val="-3"/>
        </w:rPr>
        <w:t>mm×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6"/>
        </w:rPr>
        <w:t>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6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6"/>
        </w:rPr>
        <w:t>试件可取为0.95;混凝土强度等级大于</w:t>
      </w:r>
      <w:r>
        <w:rPr>
          <w:rFonts w:ascii="Times New Roman" w:hAnsi="Times New Roman" w:eastAsia="Times New Roman" w:cs="Times New Roman"/>
          <w:spacing w:val="6"/>
        </w:rPr>
        <w:t>C100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2"/>
        </w:rPr>
        <w:t>时，尺寸换算系数应经试验确定。</w:t>
      </w:r>
    </w:p>
    <w:p>
      <w:pPr>
        <w:spacing w:line="254" w:lineRule="auto"/>
        <w:sectPr>
          <w:footerReference w:type="default" r:id="rId21"/>
          <w:pgSz w:w="7940" w:h="11500"/>
          <w:pgMar w:top="977" w:right="963" w:bottom="729" w:left="1029" w:header="0" w:footer="441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619"/>
        <w:spacing w:before="91" w:line="219" w:lineRule="auto"/>
        <w:outlineLvl w:val="0"/>
        <w:rPr>
          <w:sz w:val="28"/>
          <w:szCs w:val="28"/>
        </w:rPr>
      </w:pPr>
      <w:bookmarkStart w:name="bookmark16" w:id="25"/>
      <w:bookmarkEnd w:id="25"/>
      <w:r>
        <w:rPr>
          <w:rFonts w:ascii="Times New Roman" w:hAnsi="Times New Roman" w:eastAsia="Times New Roman" w:cs="Times New Roman"/>
          <w:sz w:val="28"/>
          <w:szCs w:val="28"/>
        </w:rPr>
        <w:t>6    </w:t>
      </w:r>
      <w:r>
        <w:rPr>
          <w:sz w:val="28"/>
          <w:szCs w:val="28"/>
        </w:rPr>
        <w:t>轴心抗压强度试验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right="100"/>
        <w:spacing w:before="72" w:line="256" w:lineRule="auto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6.0.1     </w:t>
      </w:r>
      <w:r>
        <w:rPr>
          <w:b/>
          <w:bCs/>
          <w:spacing w:val="-4"/>
        </w:rPr>
        <w:t>测</w:t>
      </w:r>
      <w:r>
        <w:rPr>
          <w:spacing w:val="-4"/>
        </w:rPr>
        <w:t>定混凝土轴心抗压强度试验的试件尺寸和数量应符合</w:t>
      </w:r>
      <w:r>
        <w:rPr>
          <w:spacing w:val="6"/>
        </w:rPr>
        <w:t xml:space="preserve"> </w:t>
      </w:r>
      <w:r>
        <w:rPr>
          <w:spacing w:val="-11"/>
        </w:rPr>
        <w:t>下列规定：</w:t>
      </w:r>
    </w:p>
    <w:p>
      <w:pPr>
        <w:pStyle w:val="BodyText"/>
        <w:ind w:right="100" w:firstLine="420"/>
        <w:spacing w:before="20" w:line="236" w:lineRule="auto"/>
        <w:rPr/>
      </w:pPr>
      <w:r>
        <w:rPr>
          <w:spacing w:val="2"/>
        </w:rPr>
        <w:t>1</w:t>
      </w:r>
      <w:r>
        <w:rPr>
          <w:spacing w:val="104"/>
        </w:rPr>
        <w:t xml:space="preserve"> </w:t>
      </w:r>
      <w:r>
        <w:rPr>
          <w:spacing w:val="2"/>
        </w:rPr>
        <w:t>标准试件是边长为150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×300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的棱柱体</w:t>
      </w:r>
      <w:r>
        <w:rPr/>
        <w:t xml:space="preserve"> </w:t>
      </w:r>
      <w:r>
        <w:rPr>
          <w:spacing w:val="-14"/>
        </w:rPr>
        <w:t>试件；</w:t>
      </w:r>
    </w:p>
    <w:p>
      <w:pPr>
        <w:pStyle w:val="BodyText"/>
        <w:ind w:right="260" w:firstLine="420"/>
        <w:spacing w:before="50" w:line="243" w:lineRule="auto"/>
        <w:rPr/>
      </w:pPr>
      <w:r>
        <w:rPr>
          <w:spacing w:val="2"/>
        </w:rPr>
        <w:t>2</w:t>
      </w:r>
      <w:r>
        <w:rPr>
          <w:spacing w:val="112"/>
        </w:rPr>
        <w:t xml:space="preserve"> </w:t>
      </w:r>
      <w:r>
        <w:rPr>
          <w:spacing w:val="2"/>
        </w:rPr>
        <w:t>边长为100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×300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和200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×200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9"/>
        </w:rPr>
        <w:t>400</w:t>
      </w:r>
      <w:r>
        <w:rPr>
          <w:rFonts w:ascii="Times New Roman" w:hAnsi="Times New Roman" w:eastAsia="Times New Roman" w:cs="Times New Roman"/>
          <w:spacing w:val="-9"/>
        </w:rPr>
        <w:t>mm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9"/>
        </w:rPr>
        <w:t>的棱柱体试件是非标准试件；</w:t>
      </w:r>
    </w:p>
    <w:p>
      <w:pPr>
        <w:pStyle w:val="BodyText"/>
        <w:ind w:left="420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3    </w:t>
      </w:r>
      <w:r>
        <w:rPr>
          <w:spacing w:val="1"/>
        </w:rPr>
        <w:t>每组试件应为3块。</w:t>
      </w:r>
    </w:p>
    <w:p>
      <w:pPr>
        <w:pStyle w:val="BodyText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6.0.2     </w:t>
      </w:r>
      <w:r>
        <w:rPr>
          <w:spacing w:val="-2"/>
        </w:rPr>
        <w:t>试验仪器设备应符合本标准第5.0.3条的规定。</w:t>
      </w:r>
    </w:p>
    <w:p>
      <w:pPr>
        <w:pStyle w:val="BodyText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6.0.3</w:t>
      </w:r>
      <w:r>
        <w:rPr>
          <w:rFonts w:ascii="Times New Roman" w:hAnsi="Times New Roman" w:eastAsia="Times New Roman" w:cs="Times New Roman"/>
          <w:spacing w:val="8"/>
        </w:rPr>
        <w:t xml:space="preserve">     </w:t>
      </w:r>
      <w:r>
        <w:rPr>
          <w:spacing w:val="-9"/>
        </w:rPr>
        <w:t>轴心抗压强度试验应按下列步骤进行：</w:t>
      </w:r>
    </w:p>
    <w:p>
      <w:pPr>
        <w:pStyle w:val="BodyText"/>
        <w:ind w:right="94" w:firstLine="420"/>
        <w:spacing w:before="69" w:line="266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sz w:val="21"/>
          <w:szCs w:val="21"/>
          <w:spacing w:val="3"/>
        </w:rPr>
        <w:t>试件到达试验龄期时，从养护地点取出后，应检查其尺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3"/>
        </w:rPr>
        <w:t>寸及形状，尺寸公差应满足本标准第3.3节的规定，试件取出后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应尽快进行试验。</w:t>
      </w:r>
    </w:p>
    <w:p>
      <w:pPr>
        <w:pStyle w:val="BodyText"/>
        <w:ind w:right="81" w:firstLine="420"/>
        <w:spacing w:before="13" w:line="264" w:lineRule="auto"/>
        <w:rPr/>
      </w:pPr>
      <w:r>
        <w:rPr>
          <w:spacing w:val="3"/>
        </w:rPr>
        <w:t>2试件放置试验机前，应将试件表面与上、下承压板面擦</w:t>
      </w:r>
      <w:r>
        <w:rPr>
          <w:spacing w:val="2"/>
        </w:rPr>
        <w:t xml:space="preserve"> </w:t>
      </w:r>
      <w:r>
        <w:rPr>
          <w:spacing w:val="-8"/>
        </w:rPr>
        <w:t>拭干净。</w:t>
      </w:r>
    </w:p>
    <w:p>
      <w:pPr>
        <w:pStyle w:val="BodyText"/>
        <w:ind w:right="79" w:firstLine="420"/>
        <w:spacing w:before="1" w:line="243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将试件直立放置在试验机的下压板或钢垫板上，并应使</w:t>
      </w:r>
      <w:r>
        <w:rPr>
          <w:spacing w:val="4"/>
        </w:rPr>
        <w:t xml:space="preserve"> </w:t>
      </w:r>
      <w:r>
        <w:rPr>
          <w:spacing w:val="-11"/>
        </w:rPr>
        <w:t>试件轴心与下压板中心对准。</w:t>
      </w:r>
    </w:p>
    <w:p>
      <w:pPr>
        <w:pStyle w:val="BodyText"/>
        <w:ind w:right="88" w:firstLine="420"/>
        <w:spacing w:before="61" w:line="237" w:lineRule="auto"/>
        <w:rPr/>
      </w:pPr>
      <w:r>
        <w:rPr>
          <w:rFonts w:ascii="Times New Roman" w:hAnsi="Times New Roman" w:eastAsia="Times New Roman" w:cs="Times New Roman"/>
          <w:spacing w:val="3"/>
        </w:rPr>
        <w:t>4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spacing w:val="3"/>
        </w:rPr>
        <w:t>开启试验机，试件表面与上下承压板或钢垫板应均匀</w:t>
      </w:r>
      <w:r>
        <w:rPr/>
        <w:t xml:space="preserve"> </w:t>
      </w:r>
      <w:r>
        <w:rPr>
          <w:spacing w:val="-9"/>
        </w:rPr>
        <w:t>接触。</w:t>
      </w:r>
    </w:p>
    <w:p>
      <w:pPr>
        <w:pStyle w:val="BodyText"/>
        <w:ind w:left="420"/>
        <w:spacing w:before="55" w:line="219" w:lineRule="auto"/>
        <w:rPr/>
      </w:pPr>
      <w:r>
        <w:rPr>
          <w:spacing w:val="-9"/>
        </w:rPr>
        <w:t>5  在试验过程中应连续均匀加荷，加荷速度应取0.3</w:t>
      </w:r>
      <w:r>
        <w:rPr>
          <w:rFonts w:ascii="Times New Roman" w:hAnsi="Times New Roman" w:eastAsia="Times New Roman" w:cs="Times New Roman"/>
          <w:spacing w:val="-9"/>
        </w:rPr>
        <w:t>MPa/s</w:t>
      </w:r>
      <w:r>
        <w:rPr>
          <w:spacing w:val="-9"/>
        </w:rPr>
        <w:t>~</w:t>
      </w:r>
    </w:p>
    <w:p>
      <w:pPr>
        <w:pStyle w:val="BodyText"/>
        <w:spacing w:before="61" w:line="267" w:lineRule="auto"/>
        <w:rPr/>
      </w:pPr>
      <w:r>
        <w:rPr>
          <w:sz w:val="21"/>
          <w:szCs w:val="21"/>
          <w:spacing w:val="4"/>
        </w:rPr>
        <w:t>1.0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/s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4"/>
        </w:rPr>
        <w:t>。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4"/>
        </w:rPr>
        <w:t>当棱柱体混凝土试件轴心抗压强度</w:t>
      </w:r>
      <w:r>
        <w:rPr>
          <w:sz w:val="21"/>
          <w:szCs w:val="21"/>
          <w:spacing w:val="3"/>
        </w:rPr>
        <w:t>小于30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3"/>
        </w:rPr>
        <w:t>时，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加荷速度宜取0.3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/s</w:t>
      </w:r>
      <w:r>
        <w:rPr>
          <w:sz w:val="21"/>
          <w:szCs w:val="21"/>
          <w:spacing w:val="7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0.5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/s;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   </w:t>
      </w:r>
      <w:r>
        <w:rPr>
          <w:sz w:val="21"/>
          <w:szCs w:val="21"/>
          <w:spacing w:val="7"/>
        </w:rPr>
        <w:t>棱柱体混凝土试件轴心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17"/>
        </w:rPr>
        <w:t>抗压强度为30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sz w:val="21"/>
          <w:szCs w:val="21"/>
          <w:spacing w:val="17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60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sz w:val="21"/>
          <w:szCs w:val="21"/>
          <w:spacing w:val="17"/>
        </w:rPr>
        <w:t>时，加荷速度宜取0.5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>/s</w:t>
      </w:r>
      <w:r>
        <w:rPr>
          <w:sz w:val="21"/>
          <w:szCs w:val="21"/>
          <w:spacing w:val="17"/>
        </w:rPr>
        <w:t>~</w:t>
      </w:r>
      <w:r>
        <w:rPr>
          <w:sz w:val="21"/>
          <w:szCs w:val="21"/>
          <w:spacing w:val="2"/>
        </w:rPr>
        <w:t xml:space="preserve">   </w:t>
      </w:r>
      <w:r>
        <w:rPr>
          <w:spacing w:val="-1"/>
        </w:rPr>
        <w:t>0.8</w:t>
      </w:r>
      <w:r>
        <w:rPr>
          <w:rFonts w:ascii="Times New Roman" w:hAnsi="Times New Roman" w:eastAsia="Times New Roman" w:cs="Times New Roman"/>
          <w:spacing w:val="-1"/>
        </w:rPr>
        <w:t>MPa/s;   </w:t>
      </w:r>
      <w:r>
        <w:rPr>
          <w:spacing w:val="-1"/>
        </w:rPr>
        <w:t>棱柱体混凝土试件轴心抗压强度不小于60</w:t>
      </w:r>
      <w:r>
        <w:rPr>
          <w:rFonts w:ascii="Times New Roman" w:hAnsi="Times New Roman" w:eastAsia="Times New Roman" w:cs="Times New Roman"/>
          <w:spacing w:val="-1"/>
        </w:rPr>
        <w:t>MPa </w:t>
      </w:r>
      <w:r>
        <w:rPr>
          <w:spacing w:val="-1"/>
        </w:rPr>
        <w:t>时，</w:t>
      </w:r>
      <w:r>
        <w:rPr>
          <w:spacing w:val="16"/>
        </w:rPr>
        <w:t xml:space="preserve"> </w:t>
      </w:r>
      <w:r>
        <w:rPr>
          <w:spacing w:val="-1"/>
        </w:rPr>
        <w:t>加荷速度宜取0.8</w:t>
      </w:r>
      <w:r>
        <w:rPr>
          <w:rFonts w:ascii="Times New Roman" w:hAnsi="Times New Roman" w:eastAsia="Times New Roman" w:cs="Times New Roman"/>
          <w:spacing w:val="-1"/>
        </w:rPr>
        <w:t>MPa/s</w:t>
      </w:r>
      <w:r>
        <w:rPr>
          <w:spacing w:val="-1"/>
        </w:rPr>
        <w:t>～</w:t>
      </w:r>
      <w:r>
        <w:rPr>
          <w:rFonts w:ascii="Times New Roman" w:hAnsi="Times New Roman" w:eastAsia="Times New Roman" w:cs="Times New Roman"/>
          <w:spacing w:val="-1"/>
        </w:rPr>
        <w:t>1.0MPa/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spacing w:val="-2"/>
        </w:rPr>
        <w:t>。</w:t>
      </w:r>
    </w:p>
    <w:p>
      <w:pPr>
        <w:pStyle w:val="BodyText"/>
        <w:ind w:left="420"/>
        <w:spacing w:line="218" w:lineRule="auto"/>
        <w:rPr/>
      </w:pPr>
      <w:r>
        <w:rPr>
          <w:rFonts w:ascii="Times New Roman" w:hAnsi="Times New Roman" w:eastAsia="Times New Roman" w:cs="Times New Roman"/>
          <w:spacing w:val="-4"/>
        </w:rPr>
        <w:t>6   </w:t>
      </w:r>
      <w:r>
        <w:rPr>
          <w:spacing w:val="-4"/>
        </w:rPr>
        <w:t>手动控制压力机加荷速度时，当试件接近破坏开始急剧</w:t>
      </w:r>
    </w:p>
    <w:p>
      <w:pPr>
        <w:spacing w:line="218" w:lineRule="auto"/>
        <w:sectPr>
          <w:footerReference w:type="default" r:id="rId23"/>
          <w:pgSz w:w="7940" w:h="11500"/>
          <w:pgMar w:top="977" w:right="949" w:bottom="679" w:left="1019" w:header="0" w:footer="499" w:gutter="0"/>
        </w:sectPr>
        <w:rPr/>
      </w:pPr>
    </w:p>
    <w:p>
      <w:pPr>
        <w:pStyle w:val="BodyText"/>
        <w:ind w:left="30" w:firstLine="10"/>
        <w:spacing w:before="260" w:line="271" w:lineRule="auto"/>
        <w:rPr/>
      </w:pPr>
      <w:r>
        <w:rPr>
          <w:spacing w:val="6"/>
        </w:rPr>
        <w:t>变形时，应停止调整试验机油门，直至破坏。</w:t>
      </w:r>
      <w:r>
        <w:rPr>
          <w:spacing w:val="5"/>
        </w:rPr>
        <w:t>然后记录破坏</w:t>
      </w:r>
      <w:r>
        <w:rPr/>
        <w:t xml:space="preserve"> </w:t>
      </w:r>
      <w:r>
        <w:rPr>
          <w:spacing w:val="-9"/>
        </w:rPr>
        <w:t>荷载。</w:t>
      </w:r>
    </w:p>
    <w:p>
      <w:pPr>
        <w:pStyle w:val="BodyText"/>
        <w:spacing w:before="4" w:line="219" w:lineRule="auto"/>
        <w:rPr/>
      </w:pPr>
      <w:r>
        <w:rPr>
          <w:spacing w:val="-9"/>
        </w:rPr>
        <w:t>6.0.4</w:t>
      </w:r>
      <w:r>
        <w:rPr>
          <w:spacing w:val="97"/>
        </w:rPr>
        <w:t xml:space="preserve"> </w:t>
      </w:r>
      <w:r>
        <w:rPr>
          <w:spacing w:val="-9"/>
        </w:rPr>
        <w:t>试验结果计算及确定按下列方法进行：</w:t>
      </w:r>
    </w:p>
    <w:p>
      <w:pPr>
        <w:pStyle w:val="BodyText"/>
        <w:ind w:left="450"/>
        <w:spacing w:before="47" w:line="219" w:lineRule="auto"/>
        <w:rPr/>
      </w:pPr>
      <w:r>
        <w:rPr>
          <w:spacing w:val="-12"/>
        </w:rPr>
        <w:t>1  混凝土试件轴心抗压强度应按下式计算：</w:t>
      </w:r>
    </w:p>
    <w:p>
      <w:pPr>
        <w:pStyle w:val="BodyText"/>
        <w:ind w:left="30" w:right="14" w:firstLine="2509"/>
        <w:spacing w:before="72" w:line="261" w:lineRule="auto"/>
        <w:rPr/>
      </w:pPr>
      <w:r>
        <w:rPr>
          <w:position w:val="-17"/>
        </w:rPr>
        <w:drawing>
          <wp:inline distT="0" distB="0" distL="0" distR="0">
            <wp:extent cx="501668" cy="27304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668" cy="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            </w:t>
      </w:r>
      <w:r>
        <w:rPr>
          <w:spacing w:val="-7"/>
        </w:rPr>
        <w:t>(6.0.4)</w:t>
      </w:r>
      <w:r>
        <w:rPr>
          <w:spacing w:val="6"/>
        </w:rPr>
        <w:t xml:space="preserve"> </w:t>
      </w:r>
      <w:r>
        <w:rPr>
          <w:spacing w:val="2"/>
        </w:rPr>
        <w:t>式中：</w:t>
      </w:r>
      <w:r>
        <w:rPr>
          <w:rFonts w:ascii="Times New Roman" w:hAnsi="Times New Roman" w:eastAsia="Times New Roman" w:cs="Times New Roman"/>
        </w:rPr>
        <w:t>fep</w:t>
      </w:r>
      <w:r>
        <w:rPr>
          <w:rFonts w:ascii="Times New Roman" w:hAnsi="Times New Roman" w:eastAsia="Times New Roman" w:cs="Times New Roman"/>
          <w:spacing w:val="2"/>
        </w:rPr>
        <w:t>——</w:t>
      </w:r>
      <w:r>
        <w:rPr>
          <w:spacing w:val="2"/>
        </w:rPr>
        <w:t>混凝土轴心抗压强度(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2"/>
        </w:rPr>
        <w:t>),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2"/>
        </w:rPr>
        <w:t>计算</w:t>
      </w:r>
      <w:r>
        <w:rPr>
          <w:spacing w:val="1"/>
        </w:rPr>
        <w:t>结果应精确</w:t>
      </w:r>
    </w:p>
    <w:p>
      <w:pPr>
        <w:pStyle w:val="BodyText"/>
        <w:ind w:left="1360"/>
        <w:spacing w:before="38" w:line="212" w:lineRule="auto"/>
        <w:rPr>
          <w:rFonts w:ascii="Times New Roman" w:hAnsi="Times New Roman" w:eastAsia="Times New Roman" w:cs="Times New Roman"/>
        </w:rPr>
      </w:pPr>
      <w:r>
        <w:rPr/>
        <w:t>至0.1</w:t>
      </w:r>
      <w:r>
        <w:rPr>
          <w:rFonts w:ascii="Times New Roman" w:hAnsi="Times New Roman" w:eastAsia="Times New Roman" w:cs="Times New Roman"/>
        </w:rPr>
        <w:t>MPa;</w:t>
      </w:r>
    </w:p>
    <w:p>
      <w:pPr>
        <w:pStyle w:val="BodyText"/>
        <w:ind w:left="790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F——</w:t>
      </w:r>
      <w:r>
        <w:rPr>
          <w:spacing w:val="-3"/>
        </w:rPr>
        <w:t>试件破坏荷载(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N);</w:t>
      </w:r>
    </w:p>
    <w:p>
      <w:pPr>
        <w:pStyle w:val="BodyText"/>
        <w:ind w:left="770"/>
        <w:spacing w:before="77" w:line="212" w:lineRule="auto"/>
        <w:rPr/>
      </w:pPr>
      <w:r>
        <w:rPr>
          <w:rFonts w:ascii="Times New Roman" w:hAnsi="Times New Roman" w:eastAsia="Times New Roman" w:cs="Times New Roman"/>
          <w:spacing w:val="-4"/>
        </w:rPr>
        <w:t>A——</w:t>
      </w:r>
      <w:r>
        <w:rPr>
          <w:spacing w:val="-4"/>
        </w:rPr>
        <w:t>试件承压面积(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mm²)</w:t>
      </w:r>
      <w:r>
        <w:rPr>
          <w:spacing w:val="-4"/>
        </w:rPr>
        <w:t>。</w:t>
      </w:r>
    </w:p>
    <w:p>
      <w:pPr>
        <w:pStyle w:val="BodyText"/>
        <w:ind w:left="40" w:right="3" w:firstLine="410"/>
        <w:spacing w:before="91"/>
        <w:rPr/>
      </w:pPr>
      <w:r>
        <w:rPr>
          <w:spacing w:val="-1"/>
        </w:rPr>
        <w:t>2</w:t>
      </w:r>
      <w:r>
        <w:rPr>
          <w:spacing w:val="94"/>
        </w:rPr>
        <w:t xml:space="preserve"> </w:t>
      </w:r>
      <w:r>
        <w:rPr>
          <w:spacing w:val="-1"/>
        </w:rPr>
        <w:t>混凝土轴心抗压强度值的确定应符合本标准第5.0.5条</w:t>
      </w:r>
      <w:r>
        <w:rPr/>
        <w:t xml:space="preserve"> </w:t>
      </w:r>
      <w:r>
        <w:rPr/>
        <w:t>中第2款的规定。</w:t>
      </w:r>
    </w:p>
    <w:p>
      <w:pPr>
        <w:pStyle w:val="BodyText"/>
        <w:ind w:left="40" w:right="9" w:firstLine="390"/>
        <w:spacing w:before="60" w:line="243" w:lineRule="auto"/>
        <w:rPr/>
      </w:pPr>
      <w:r>
        <w:rPr>
          <w:spacing w:val="-4"/>
        </w:rPr>
        <w:t>3  混凝土强度等级小于</w:t>
      </w:r>
      <w:r>
        <w:rPr>
          <w:rFonts w:ascii="Times New Roman" w:hAnsi="Times New Roman" w:eastAsia="Times New Roman" w:cs="Times New Roman"/>
          <w:spacing w:val="-4"/>
        </w:rPr>
        <w:t>C60 </w:t>
      </w:r>
      <w:r>
        <w:rPr>
          <w:spacing w:val="-4"/>
        </w:rPr>
        <w:t>时，用非标准试件测</w:t>
      </w:r>
      <w:r>
        <w:rPr>
          <w:spacing w:val="-5"/>
        </w:rPr>
        <w:t>得的强度</w:t>
      </w:r>
      <w:r>
        <w:rPr/>
        <w:t xml:space="preserve"> </w:t>
      </w:r>
      <w:r>
        <w:rPr>
          <w:spacing w:val="-3"/>
        </w:rPr>
        <w:t>值均应乘以尺寸换算系数，对200</w:t>
      </w:r>
      <w:r>
        <w:rPr>
          <w:rFonts w:ascii="Times New Roman" w:hAnsi="Times New Roman" w:eastAsia="Times New Roman" w:cs="Times New Roman"/>
          <w:spacing w:val="-3"/>
        </w:rPr>
        <w:t>mm×200mm×400mm   </w:t>
      </w:r>
      <w:r>
        <w:rPr>
          <w:spacing w:val="-3"/>
        </w:rPr>
        <w:t>试件为</w:t>
      </w:r>
    </w:p>
    <w:p>
      <w:pPr>
        <w:pStyle w:val="BodyText"/>
        <w:ind w:left="40" w:right="9"/>
        <w:spacing w:before="30" w:line="270" w:lineRule="auto"/>
        <w:jc w:val="both"/>
        <w:rPr/>
      </w:pPr>
      <w:r>
        <w:rPr>
          <w:spacing w:val="1"/>
        </w:rPr>
        <w:t>1.05;对100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×300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</w:t>
      </w:r>
      <w:r>
        <w:rPr>
          <w:spacing w:val="1"/>
        </w:rPr>
        <w:t>试件为0.95。当混凝土强度</w:t>
      </w:r>
      <w:r>
        <w:rPr/>
        <w:t xml:space="preserve"> </w:t>
      </w:r>
      <w:r>
        <w:rPr>
          <w:spacing w:val="-1"/>
        </w:rPr>
        <w:t>等级不小于</w:t>
      </w:r>
      <w:r>
        <w:rPr>
          <w:rFonts w:ascii="Times New Roman" w:hAnsi="Times New Roman" w:eastAsia="Times New Roman" w:cs="Times New Roman"/>
          <w:spacing w:val="-1"/>
        </w:rPr>
        <w:t>C60</w:t>
      </w:r>
      <w:r>
        <w:rPr>
          <w:spacing w:val="-1"/>
        </w:rPr>
        <w:t>时，宜采用标准试件；使用非标准试件时，尺</w:t>
      </w:r>
      <w:r>
        <w:rPr>
          <w:spacing w:val="11"/>
        </w:rPr>
        <w:t xml:space="preserve"> </w:t>
      </w:r>
      <w:r>
        <w:rPr>
          <w:spacing w:val="-12"/>
        </w:rPr>
        <w:t>寸换算系数应由试验确定。</w:t>
      </w:r>
    </w:p>
    <w:p>
      <w:pPr>
        <w:spacing w:line="270" w:lineRule="auto"/>
        <w:sectPr>
          <w:footerReference w:type="default" r:id="rId24"/>
          <w:pgSz w:w="7940" w:h="11500"/>
          <w:pgMar w:top="977" w:right="1018" w:bottom="729" w:left="1009" w:header="0" w:footer="443" w:gutter="0"/>
        </w:sectPr>
        <w:rPr/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340"/>
        <w:spacing w:before="91" w:line="219" w:lineRule="auto"/>
        <w:outlineLvl w:val="0"/>
        <w:rPr>
          <w:sz w:val="28"/>
          <w:szCs w:val="28"/>
        </w:rPr>
      </w:pPr>
      <w:bookmarkStart w:name="bookmark17" w:id="26"/>
      <w:bookmarkEnd w:id="26"/>
      <w:r>
        <w:rPr>
          <w:sz w:val="28"/>
          <w:szCs w:val="28"/>
          <w:spacing w:val="-1"/>
        </w:rPr>
        <w:t>7  静力受压弹性模量试验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72" w:line="241" w:lineRule="auto"/>
        <w:rPr/>
      </w:pPr>
      <w:r>
        <w:rPr>
          <w:rFonts w:ascii="Times New Roman" w:hAnsi="Times New Roman" w:eastAsia="Times New Roman" w:cs="Times New Roman"/>
          <w:spacing w:val="-3"/>
        </w:rPr>
        <w:t>7.0.1     </w:t>
      </w:r>
      <w:r>
        <w:rPr>
          <w:spacing w:val="-3"/>
        </w:rPr>
        <w:t>棱柱体试件的混凝土静力受压弹性</w:t>
      </w:r>
      <w:r>
        <w:rPr>
          <w:spacing w:val="-4"/>
        </w:rPr>
        <w:t>模量测定应符合本章</w:t>
      </w:r>
      <w:r>
        <w:rPr/>
        <w:t xml:space="preserve"> </w:t>
      </w:r>
      <w:r>
        <w:rPr>
          <w:spacing w:val="-1"/>
        </w:rPr>
        <w:t>规定。圆柱体试件的静力受压弹性模量试验应按本标准附录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9"/>
        </w:rPr>
        <w:t>执行。</w:t>
      </w:r>
    </w:p>
    <w:p>
      <w:pPr>
        <w:pStyle w:val="BodyText"/>
        <w:ind w:right="17"/>
        <w:spacing w:before="67" w:line="241" w:lineRule="auto"/>
        <w:rPr/>
      </w:pPr>
      <w:r>
        <w:rPr>
          <w:rFonts w:ascii="Times New Roman" w:hAnsi="Times New Roman" w:eastAsia="Times New Roman" w:cs="Times New Roman"/>
          <w:spacing w:val="-3"/>
        </w:rPr>
        <w:t>7.0.2     </w:t>
      </w:r>
      <w:r>
        <w:rPr>
          <w:spacing w:val="-3"/>
        </w:rPr>
        <w:t>测定混凝土弹性模量试验的试件尺寸和</w:t>
      </w:r>
      <w:r>
        <w:rPr>
          <w:spacing w:val="-4"/>
        </w:rPr>
        <w:t>数量应符合下列</w:t>
      </w:r>
      <w:r>
        <w:rPr/>
        <w:t xml:space="preserve"> </w:t>
      </w:r>
      <w:r>
        <w:rPr>
          <w:spacing w:val="-14"/>
        </w:rPr>
        <w:t>规定：</w:t>
      </w:r>
    </w:p>
    <w:p>
      <w:pPr>
        <w:pStyle w:val="BodyText"/>
        <w:ind w:right="23" w:firstLine="430"/>
        <w:spacing w:before="66" w:line="244" w:lineRule="auto"/>
        <w:rPr/>
      </w:pPr>
      <w:r>
        <w:rPr/>
        <w:t>1</w:t>
      </w:r>
      <w:r>
        <w:rPr>
          <w:spacing w:val="105"/>
        </w:rPr>
        <w:t xml:space="preserve"> </w:t>
      </w:r>
      <w:r>
        <w:rPr/>
        <w:t>标准试件应是边长为150</w:t>
      </w:r>
      <w:r>
        <w:rPr>
          <w:rFonts w:ascii="Times New Roman" w:hAnsi="Times New Roman" w:eastAsia="Times New Roman" w:cs="Times New Roman"/>
        </w:rPr>
        <w:t>mm×150mm×300mm    </w:t>
      </w:r>
      <w:r>
        <w:rPr/>
        <w:t>的棱柱 </w:t>
      </w:r>
      <w:r>
        <w:rPr>
          <w:spacing w:val="-12"/>
        </w:rPr>
        <w:t>体试件；</w:t>
      </w:r>
    </w:p>
    <w:p>
      <w:pPr>
        <w:pStyle w:val="BodyText"/>
        <w:ind w:right="185" w:firstLine="430"/>
        <w:spacing w:before="69" w:line="235" w:lineRule="auto"/>
        <w:rPr/>
      </w:pPr>
      <w:r>
        <w:rPr>
          <w:spacing w:val="2"/>
        </w:rPr>
        <w:t>2</w:t>
      </w:r>
      <w:r>
        <w:rPr>
          <w:spacing w:val="112"/>
        </w:rPr>
        <w:t xml:space="preserve"> </w:t>
      </w:r>
      <w:r>
        <w:rPr>
          <w:spacing w:val="2"/>
        </w:rPr>
        <w:t>边长为100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×300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和200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×200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0"/>
        </w:rPr>
        <w:t>400</w:t>
      </w:r>
      <w:r>
        <w:rPr>
          <w:rFonts w:ascii="Times New Roman" w:hAnsi="Times New Roman" w:eastAsia="Times New Roman" w:cs="Times New Roman"/>
          <w:spacing w:val="-10"/>
        </w:rPr>
        <w:t>mm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10"/>
        </w:rPr>
        <w:t>的棱柱体试件是非标准试件；</w:t>
      </w:r>
    </w:p>
    <w:p>
      <w:pPr>
        <w:pStyle w:val="BodyText"/>
        <w:ind w:right="4" w:firstLine="430"/>
        <w:spacing w:before="58" w:line="231" w:lineRule="auto"/>
        <w:rPr/>
      </w:pPr>
      <w:r>
        <w:rPr>
          <w:rFonts w:ascii="Times New Roman" w:hAnsi="Times New Roman" w:eastAsia="Times New Roman" w:cs="Times New Roman"/>
          <w:spacing w:val="5"/>
        </w:rPr>
        <w:t>3   </w:t>
      </w:r>
      <w:r>
        <w:rPr>
          <w:spacing w:val="5"/>
        </w:rPr>
        <w:t>每次试验应制备6个试件，其中3个用于</w:t>
      </w:r>
      <w:r>
        <w:rPr>
          <w:spacing w:val="4"/>
        </w:rPr>
        <w:t>测定轴心抗压</w:t>
      </w:r>
      <w:r>
        <w:rPr/>
        <w:t xml:space="preserve"> </w:t>
      </w:r>
      <w:r>
        <w:rPr>
          <w:spacing w:val="-5"/>
        </w:rPr>
        <w:t>强度，另外3个用于测定静力受压弹性模量。</w:t>
      </w:r>
    </w:p>
    <w:p>
      <w:pPr>
        <w:pStyle w:val="BodyText"/>
        <w:spacing w:before="6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7.0.3     </w:t>
      </w:r>
      <w:r>
        <w:rPr>
          <w:spacing w:val="-6"/>
        </w:rPr>
        <w:t>试验仪器设备应符合下列规定：</w:t>
      </w:r>
    </w:p>
    <w:p>
      <w:pPr>
        <w:pStyle w:val="BodyText"/>
        <w:ind w:left="430"/>
        <w:spacing w:before="45" w:line="216" w:lineRule="auto"/>
        <w:rPr/>
      </w:pPr>
      <w:r>
        <w:rPr>
          <w:spacing w:val="2"/>
        </w:rPr>
        <w:t>1,压力试验机应符合本标准第5.0.3条第1款的规定。</w:t>
      </w:r>
    </w:p>
    <w:p>
      <w:pPr>
        <w:pStyle w:val="BodyText"/>
        <w:ind w:left="430"/>
        <w:spacing w:before="56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2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spacing w:val="-11"/>
        </w:rPr>
        <w:t>用于微变形测量的仪器应符合下列规定：</w:t>
      </w:r>
    </w:p>
    <w:p>
      <w:pPr>
        <w:pStyle w:val="BodyText"/>
        <w:ind w:left="959" w:hanging="309"/>
        <w:spacing w:before="60" w:line="254" w:lineRule="auto"/>
        <w:rPr/>
      </w:pPr>
      <w:r>
        <w:rPr>
          <w:spacing w:val="-1"/>
        </w:rPr>
        <w:t>1)微变形测量仪器可采用千分表、电阻应变片、激光测</w:t>
      </w:r>
      <w:r>
        <w:rPr/>
        <w:t xml:space="preserve"> </w:t>
      </w:r>
      <w:r>
        <w:rPr>
          <w:spacing w:val="-6"/>
        </w:rPr>
        <w:t>长仪、引伸仪或位移传感器等。采用千分表或</w:t>
      </w:r>
      <w:r>
        <w:rPr>
          <w:spacing w:val="-7"/>
        </w:rPr>
        <w:t>位移传</w:t>
      </w:r>
      <w:r>
        <w:rPr/>
        <w:t xml:space="preserve"> </w:t>
      </w:r>
      <w:r>
        <w:rPr>
          <w:spacing w:val="-7"/>
        </w:rPr>
        <w:t>感器时应备有微变形测量固定架，试件的变形通过微</w:t>
      </w:r>
      <w:r>
        <w:rPr>
          <w:spacing w:val="18"/>
        </w:rPr>
        <w:t xml:space="preserve"> </w:t>
      </w:r>
      <w:r>
        <w:rPr>
          <w:spacing w:val="-6"/>
        </w:rPr>
        <w:t>变形测量固定架传递到千分表或位移传感器。采用电</w:t>
      </w:r>
      <w:r>
        <w:rPr/>
        <w:t xml:space="preserve"> </w:t>
      </w:r>
      <w:r>
        <w:rPr>
          <w:spacing w:val="-6"/>
        </w:rPr>
        <w:t>阻应变片或位移传感器测量试件变形时，应备有数据</w:t>
      </w:r>
      <w:r>
        <w:rPr/>
        <w:t xml:space="preserve"> </w:t>
      </w:r>
      <w:r>
        <w:rPr>
          <w:spacing w:val="-6"/>
        </w:rPr>
        <w:t>自动采集系统，条件许可时，可采用荷载和位移数据</w:t>
      </w:r>
      <w:r>
        <w:rPr/>
        <w:t xml:space="preserve"> </w:t>
      </w:r>
      <w:r>
        <w:rPr>
          <w:spacing w:val="-14"/>
        </w:rPr>
        <w:t>同步采集系统。</w:t>
      </w:r>
    </w:p>
    <w:p>
      <w:pPr>
        <w:pStyle w:val="BodyText"/>
        <w:ind w:left="959" w:right="3" w:hanging="309"/>
        <w:spacing w:before="79" w:line="252" w:lineRule="auto"/>
        <w:rPr/>
      </w:pPr>
      <w:r>
        <w:rPr>
          <w:spacing w:val="18"/>
        </w:rPr>
        <w:t>2)当采用千分表和位移传感器时，其测量</w:t>
      </w:r>
      <w:r>
        <w:rPr>
          <w:spacing w:val="17"/>
        </w:rPr>
        <w:t>精度应为</w:t>
      </w:r>
      <w:r>
        <w:rPr/>
        <w:t xml:space="preserve"> </w:t>
      </w:r>
      <w:r>
        <w:rPr>
          <w:spacing w:val="-3"/>
        </w:rPr>
        <w:t>±0.001</w:t>
      </w:r>
      <w:r>
        <w:rPr>
          <w:rFonts w:ascii="Times New Roman" w:hAnsi="Times New Roman" w:eastAsia="Times New Roman" w:cs="Times New Roman"/>
          <w:spacing w:val="-3"/>
        </w:rPr>
        <w:t>mm;  </w:t>
      </w:r>
      <w:r>
        <w:rPr>
          <w:spacing w:val="-3"/>
        </w:rPr>
        <w:t>当采用电阻应变片、激光测长仪</w:t>
      </w:r>
      <w:r>
        <w:rPr>
          <w:spacing w:val="-4"/>
        </w:rPr>
        <w:t>或引伸</w:t>
      </w:r>
      <w:r>
        <w:rPr/>
        <w:t xml:space="preserve"> </w:t>
      </w:r>
      <w:r>
        <w:rPr>
          <w:spacing w:val="-4"/>
        </w:rPr>
        <w:t>仪时，其测量精度应为±0.001%。</w:t>
      </w:r>
    </w:p>
    <w:p>
      <w:pPr>
        <w:pStyle w:val="BodyText"/>
        <w:ind w:left="650"/>
        <w:spacing w:before="41" w:line="220" w:lineRule="auto"/>
        <w:rPr/>
      </w:pPr>
      <w:r>
        <w:rPr>
          <w:spacing w:val="8"/>
        </w:rPr>
        <w:t>3)标距应为150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8"/>
        </w:rPr>
        <w:t>。</w:t>
      </w:r>
    </w:p>
    <w:p>
      <w:pPr>
        <w:spacing w:line="220" w:lineRule="auto"/>
        <w:sectPr>
          <w:footerReference w:type="default" r:id="rId26"/>
          <w:pgSz w:w="7940" w:h="11500"/>
          <w:pgMar w:top="977" w:right="1014" w:bottom="679" w:left="1019" w:header="0" w:footer="499" w:gutter="0"/>
        </w:sectPr>
        <w:rPr/>
      </w:pPr>
    </w:p>
    <w:p>
      <w:pPr>
        <w:pStyle w:val="BodyText"/>
        <w:spacing w:before="260" w:line="219" w:lineRule="auto"/>
        <w:rPr/>
      </w:pPr>
      <w:bookmarkStart w:name="bookmark90" w:id="27"/>
      <w:bookmarkEnd w:id="27"/>
      <w:r>
        <w:rPr>
          <w:rFonts w:ascii="Times New Roman" w:hAnsi="Times New Roman" w:eastAsia="Times New Roman" w:cs="Times New Roman"/>
          <w:spacing w:val="-7"/>
        </w:rPr>
        <w:t>7.0.4     </w:t>
      </w:r>
      <w:r>
        <w:rPr>
          <w:spacing w:val="-7"/>
        </w:rPr>
        <w:t>弹性模量试验应按下列步骤进行：</w:t>
      </w:r>
    </w:p>
    <w:p>
      <w:pPr>
        <w:pStyle w:val="BodyText"/>
        <w:ind w:right="94" w:firstLine="410"/>
        <w:spacing w:before="70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    </w:t>
      </w:r>
      <w:r>
        <w:rPr>
          <w:sz w:val="21"/>
          <w:szCs w:val="21"/>
          <w:spacing w:val="3"/>
        </w:rPr>
        <w:t>试件到达试验龄期时，从养护地点取出后，应检查其尺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3"/>
        </w:rPr>
        <w:t>寸及形状，尺寸公差应满足本标准第3.3节的规定，试件取出后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5"/>
        </w:rPr>
        <w:t>应尽快进行试验。</w:t>
      </w:r>
    </w:p>
    <w:p>
      <w:pPr>
        <w:pStyle w:val="BodyText"/>
        <w:ind w:right="81" w:firstLine="410"/>
        <w:spacing w:before="47" w:line="239" w:lineRule="auto"/>
        <w:rPr/>
      </w:pPr>
      <w:r>
        <w:rPr>
          <w:rFonts w:ascii="Times New Roman" w:hAnsi="Times New Roman" w:eastAsia="Times New Roman" w:cs="Times New Roman"/>
          <w:spacing w:val="1"/>
        </w:rPr>
        <w:t>2   </w:t>
      </w:r>
      <w:r>
        <w:rPr>
          <w:spacing w:val="1"/>
        </w:rPr>
        <w:t>取一组试件按照本标准第6章的规定测定</w:t>
      </w:r>
      <w:r>
        <w:rPr/>
        <w:t>混凝土的轴心 </w:t>
      </w:r>
      <w:r>
        <w:rPr>
          <w:spacing w:val="-5"/>
        </w:rPr>
        <w:t>抗压强度(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fcp),</w:t>
      </w:r>
      <w:r>
        <w:rPr>
          <w:rFonts w:ascii="Times New Roman" w:hAnsi="Times New Roman" w:eastAsia="Times New Roman" w:cs="Times New Roman"/>
          <w:spacing w:val="25"/>
        </w:rPr>
        <w:t xml:space="preserve">  </w:t>
      </w:r>
      <w:r>
        <w:rPr>
          <w:spacing w:val="-5"/>
        </w:rPr>
        <w:t>另一组用于测定混凝土的弹性模量。</w:t>
      </w:r>
    </w:p>
    <w:p>
      <w:pPr>
        <w:pStyle w:val="BodyText"/>
        <w:ind w:right="80" w:firstLine="410"/>
        <w:spacing w:before="63" w:line="252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在测定混凝土弹性模量时，微变形测量仪应安装在试件</w:t>
      </w:r>
      <w:r>
        <w:rPr>
          <w:spacing w:val="3"/>
        </w:rPr>
        <w:t xml:space="preserve"> </w:t>
      </w:r>
      <w:r>
        <w:rPr>
          <w:spacing w:val="-11"/>
        </w:rPr>
        <w:t>两侧的中线上并对称于试件的两端。当采用千分表或位移传感器</w:t>
      </w:r>
      <w:r>
        <w:rPr>
          <w:spacing w:val="6"/>
        </w:rPr>
        <w:t xml:space="preserve"> </w:t>
      </w:r>
      <w:r>
        <w:rPr>
          <w:spacing w:val="-11"/>
        </w:rPr>
        <w:t>时，应将千分表或位移传感器固定在变形测量架上，试件的测量</w:t>
      </w:r>
      <w:r>
        <w:rPr>
          <w:spacing w:val="5"/>
        </w:rPr>
        <w:t xml:space="preserve"> </w:t>
      </w:r>
      <w:r>
        <w:rPr>
          <w:spacing w:val="-1"/>
        </w:rPr>
        <w:t>标距应为150</w:t>
      </w:r>
      <w:r>
        <w:rPr>
          <w:rFonts w:ascii="Times New Roman" w:hAnsi="Times New Roman" w:eastAsia="Times New Roman" w:cs="Times New Roman"/>
          <w:spacing w:val="-1"/>
        </w:rPr>
        <w:t>mm,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1"/>
        </w:rPr>
        <w:t>由标距定位杆定位，将变形测量架通过紧固</w:t>
      </w:r>
      <w:r>
        <w:rPr/>
        <w:t xml:space="preserve"> </w:t>
      </w:r>
      <w:r>
        <w:rPr>
          <w:spacing w:val="-13"/>
        </w:rPr>
        <w:t>螺钉固定。</w:t>
      </w:r>
    </w:p>
    <w:p>
      <w:pPr>
        <w:pStyle w:val="BodyText"/>
        <w:ind w:right="88" w:firstLine="410"/>
        <w:spacing w:before="64" w:line="275" w:lineRule="auto"/>
        <w:jc w:val="both"/>
        <w:rPr>
          <w:sz w:val="21"/>
          <w:szCs w:val="21"/>
        </w:rPr>
      </w:pPr>
      <w:r>
        <w:rPr>
          <w:sz w:val="21"/>
          <w:szCs w:val="21"/>
          <w:spacing w:val="2"/>
        </w:rPr>
        <w:t>当采用电阻应变仪测量变形时，应变片的标距应为150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sz w:val="21"/>
          <w:szCs w:val="21"/>
          <w:spacing w:val="-1"/>
        </w:rPr>
        <w:t>试件从养护室取出后，应对贴应变片区域的试件表面缺陷进行处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3"/>
        </w:rPr>
        <w:t>理，可采用电吹风吹干试件表面后，并在试件的两侧中部用502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胶水粘贴应变片。</w:t>
      </w:r>
    </w:p>
    <w:p>
      <w:pPr>
        <w:pStyle w:val="BodyText"/>
        <w:ind w:right="81" w:firstLine="410"/>
        <w:spacing w:before="1" w:line="239" w:lineRule="auto"/>
        <w:rPr/>
      </w:pPr>
      <w:r>
        <w:rPr>
          <w:rFonts w:ascii="Times New Roman" w:hAnsi="Times New Roman" w:eastAsia="Times New Roman" w:cs="Times New Roman"/>
          <w:spacing w:val="-5"/>
        </w:rPr>
        <w:t>4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spacing w:val="-5"/>
        </w:rPr>
        <w:t>试件放置试验机前，应将试件表面与上、下承压板</w:t>
      </w:r>
      <w:r>
        <w:rPr>
          <w:spacing w:val="-6"/>
        </w:rPr>
        <w:t>面擦</w:t>
      </w:r>
      <w:r>
        <w:rPr/>
        <w:t xml:space="preserve"> </w:t>
      </w:r>
      <w:r>
        <w:rPr>
          <w:spacing w:val="-8"/>
        </w:rPr>
        <w:t>拭干净。</w:t>
      </w:r>
    </w:p>
    <w:p>
      <w:pPr>
        <w:pStyle w:val="BodyText"/>
        <w:ind w:right="99" w:firstLine="410"/>
        <w:spacing w:before="60" w:line="239" w:lineRule="auto"/>
        <w:rPr/>
      </w:pPr>
      <w:r>
        <w:rPr>
          <w:rFonts w:ascii="Times New Roman" w:hAnsi="Times New Roman" w:eastAsia="Times New Roman" w:cs="Times New Roman"/>
          <w:spacing w:val="-6"/>
        </w:rPr>
        <w:t>5.</w:t>
      </w:r>
      <w:r>
        <w:rPr>
          <w:rFonts w:ascii="Times New Roman" w:hAnsi="Times New Roman" w:eastAsia="Times New Roman" w:cs="Times New Roman"/>
          <w:spacing w:val="25"/>
        </w:rPr>
        <w:t xml:space="preserve">  </w:t>
      </w:r>
      <w:r>
        <w:rPr>
          <w:spacing w:val="-6"/>
        </w:rPr>
        <w:t>将试件直立放置在试验机的下压板或钢垫板上，并应使</w:t>
      </w:r>
      <w:r>
        <w:rPr/>
        <w:t xml:space="preserve"> </w:t>
      </w:r>
      <w:r>
        <w:rPr>
          <w:spacing w:val="-11"/>
        </w:rPr>
        <w:t>试件轴心与下压板中心对准。</w:t>
      </w:r>
    </w:p>
    <w:p>
      <w:pPr>
        <w:pStyle w:val="BodyText"/>
        <w:ind w:right="88" w:firstLine="410"/>
        <w:spacing w:before="59" w:line="246" w:lineRule="auto"/>
        <w:rPr/>
      </w:pPr>
      <w:r>
        <w:rPr>
          <w:rFonts w:ascii="Times New Roman" w:hAnsi="Times New Roman" w:eastAsia="Times New Roman" w:cs="Times New Roman"/>
          <w:spacing w:val="2"/>
        </w:rPr>
        <w:t>6    </w:t>
      </w:r>
      <w:r>
        <w:rPr>
          <w:spacing w:val="2"/>
        </w:rPr>
        <w:t>开启试验机，试件表面与上下承压板或钢垫板应均匀</w:t>
      </w:r>
      <w:r>
        <w:rPr>
          <w:spacing w:val="14"/>
        </w:rPr>
        <w:t xml:space="preserve"> </w:t>
      </w:r>
      <w:r>
        <w:rPr>
          <w:spacing w:val="-9"/>
        </w:rPr>
        <w:t>接触。</w:t>
      </w:r>
    </w:p>
    <w:p>
      <w:pPr>
        <w:pStyle w:val="BodyText"/>
        <w:ind w:right="83" w:firstLine="410"/>
        <w:spacing w:before="32" w:line="254" w:lineRule="auto"/>
        <w:rPr/>
      </w:pPr>
      <w:r>
        <w:rPr>
          <w:spacing w:val="-3"/>
        </w:rPr>
        <w:t>7</w:t>
      </w:r>
      <w:r>
        <w:rPr>
          <w:spacing w:val="112"/>
        </w:rPr>
        <w:t xml:space="preserve"> </w:t>
      </w:r>
      <w:r>
        <w:rPr>
          <w:spacing w:val="-3"/>
        </w:rPr>
        <w:t>应加荷至基准应力为0.5</w:t>
      </w:r>
      <w:r>
        <w:rPr>
          <w:rFonts w:ascii="Times New Roman" w:hAnsi="Times New Roman" w:eastAsia="Times New Roman" w:cs="Times New Roman"/>
          <w:spacing w:val="-3"/>
        </w:rPr>
        <w:t>MPa </w:t>
      </w:r>
      <w:r>
        <w:rPr>
          <w:spacing w:val="-3"/>
        </w:rPr>
        <w:t>的初始荷载值</w:t>
      </w:r>
      <w:r>
        <w:rPr>
          <w:rFonts w:ascii="Times New Roman" w:hAnsi="Times New Roman" w:eastAsia="Times New Roman" w:cs="Times New Roman"/>
          <w:spacing w:val="-3"/>
        </w:rPr>
        <w:t>F₀,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3"/>
        </w:rPr>
        <w:t>保持恒</w:t>
      </w:r>
      <w:r>
        <w:rPr/>
        <w:t xml:space="preserve"> </w:t>
      </w:r>
      <w:r>
        <w:rPr>
          <w:spacing w:val="-5"/>
        </w:rPr>
        <w:t>载60</w:t>
      </w:r>
      <w:r>
        <w:rPr>
          <w:rFonts w:ascii="Times New Roman" w:hAnsi="Times New Roman" w:eastAsia="Times New Roman" w:cs="Times New Roman"/>
          <w:spacing w:val="-5"/>
        </w:rPr>
        <w:t>s </w:t>
      </w:r>
      <w:r>
        <w:rPr>
          <w:spacing w:val="-5"/>
        </w:rPr>
        <w:t>并在以后的30</w:t>
      </w:r>
      <w:r>
        <w:rPr>
          <w:rFonts w:ascii="Times New Roman" w:hAnsi="Times New Roman" w:eastAsia="Times New Roman" w:cs="Times New Roman"/>
          <w:spacing w:val="-5"/>
        </w:rPr>
        <w:t>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5"/>
        </w:rPr>
        <w:t>内记录每测点的变形读数</w:t>
      </w:r>
      <w:r>
        <w:rPr>
          <w:spacing w:val="-6"/>
        </w:rPr>
        <w:t>ε。应立即连续</w:t>
      </w:r>
      <w:r>
        <w:rPr/>
        <w:t xml:space="preserve"> </w:t>
      </w:r>
      <w:r>
        <w:rPr/>
        <w:t>均匀地加荷至应力为轴心抗压强度</w:t>
      </w:r>
      <w:r>
        <w:rPr>
          <w:rFonts w:ascii="Times New Roman" w:hAnsi="Times New Roman" w:eastAsia="Times New Roman" w:cs="Times New Roman"/>
        </w:rPr>
        <w:t>f   </w:t>
      </w:r>
      <w:r>
        <w:rPr/>
        <w:t>的1/3时的荷</w:t>
      </w:r>
      <w:r>
        <w:rPr>
          <w:spacing w:val="-1"/>
        </w:rPr>
        <w:t>载值</w:t>
      </w:r>
      <w:r>
        <w:rPr>
          <w:rFonts w:ascii="Times New Roman" w:hAnsi="Times New Roman" w:eastAsia="Times New Roman" w:cs="Times New Roman"/>
          <w:spacing w:val="-1"/>
        </w:rPr>
        <w:t>Fa,   </w:t>
      </w:r>
      <w:r>
        <w:rPr>
          <w:spacing w:val="-1"/>
        </w:rPr>
        <w:t>保</w:t>
      </w:r>
      <w:r>
        <w:rPr/>
        <w:t xml:space="preserve"> </w:t>
      </w:r>
      <w:r>
        <w:rPr>
          <w:spacing w:val="-11"/>
        </w:rPr>
        <w:t>持恒载60</w:t>
      </w:r>
      <w:r>
        <w:rPr>
          <w:rFonts w:ascii="Times New Roman" w:hAnsi="Times New Roman" w:eastAsia="Times New Roman" w:cs="Times New Roman"/>
          <w:spacing w:val="-11"/>
        </w:rPr>
        <w:t>s </w:t>
      </w:r>
      <w:r>
        <w:rPr>
          <w:spacing w:val="-11"/>
        </w:rPr>
        <w:t>并在以后的30</w:t>
      </w:r>
      <w:r>
        <w:rPr>
          <w:rFonts w:ascii="Times New Roman" w:hAnsi="Times New Roman" w:eastAsia="Times New Roman" w:cs="Times New Roman"/>
          <w:spacing w:val="-11"/>
        </w:rPr>
        <w:t>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11"/>
        </w:rPr>
        <w:t>内记录每一测点的变形读数</w:t>
      </w:r>
      <w:r>
        <w:rPr>
          <w:spacing w:val="-35"/>
        </w:rPr>
        <w:t xml:space="preserve"> </w:t>
      </w:r>
      <w:r>
        <w:rPr>
          <w:spacing w:val="-11"/>
        </w:rPr>
        <w:t>ε</w:t>
      </w: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11"/>
        </w:rPr>
        <w:t>。所用</w:t>
      </w:r>
      <w:r>
        <w:rPr/>
        <w:t xml:space="preserve"> </w:t>
      </w:r>
      <w:r>
        <w:rPr>
          <w:spacing w:val="-2"/>
        </w:rPr>
        <w:t>的加荷速度应符合本标准第6.0.4条中第5款</w:t>
      </w:r>
      <w:r>
        <w:rPr>
          <w:spacing w:val="-3"/>
        </w:rPr>
        <w:t>的规定。</w:t>
      </w:r>
    </w:p>
    <w:p>
      <w:pPr>
        <w:pStyle w:val="BodyText"/>
        <w:ind w:firstLine="410"/>
        <w:spacing w:before="68" w:line="247" w:lineRule="auto"/>
        <w:rPr/>
      </w:pPr>
      <w:r>
        <w:rPr>
          <w:rFonts w:ascii="Times New Roman" w:hAnsi="Times New Roman" w:eastAsia="Times New Roman" w:cs="Times New Roman"/>
          <w:spacing w:val="2"/>
        </w:rPr>
        <w:t>8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>
          <w:spacing w:val="2"/>
        </w:rPr>
        <w:t>左右两侧的变形值之差与它们平均值之比大于20%时，</w:t>
      </w:r>
      <w:r>
        <w:rPr>
          <w:spacing w:val="1"/>
        </w:rPr>
        <w:t xml:space="preserve"> </w:t>
      </w:r>
      <w:r>
        <w:rPr>
          <w:spacing w:val="-7"/>
        </w:rPr>
        <w:t>应重新对中试件后重复本条第7款的规定。当无法使其减少到小</w:t>
      </w:r>
      <w:r>
        <w:rPr>
          <w:spacing w:val="6"/>
        </w:rPr>
        <w:t xml:space="preserve">  </w:t>
      </w:r>
      <w:r>
        <w:rPr/>
        <w:t>于20%时，此次试验无效。</w:t>
      </w:r>
    </w:p>
    <w:p>
      <w:pPr>
        <w:pStyle w:val="BodyText"/>
        <w:ind w:left="410"/>
        <w:spacing w:before="48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9    </w:t>
      </w:r>
      <w:r>
        <w:rPr>
          <w:spacing w:val="-2"/>
        </w:rPr>
        <w:t>在确认试件对中符合本条第8款规定后，以与加荷速度</w:t>
      </w:r>
    </w:p>
    <w:p>
      <w:pPr>
        <w:spacing w:line="219" w:lineRule="auto"/>
        <w:sectPr>
          <w:footerReference w:type="default" r:id="rId27"/>
          <w:pgSz w:w="7940" w:h="11500"/>
          <w:pgMar w:top="977" w:right="949" w:bottom="679" w:left="1029" w:header="0" w:footer="499" w:gutter="0"/>
        </w:sectPr>
        <w:rPr/>
      </w:pPr>
    </w:p>
    <w:p>
      <w:pPr>
        <w:pStyle w:val="BodyText"/>
        <w:ind w:left="30" w:right="41"/>
        <w:spacing w:before="234" w:line="265" w:lineRule="auto"/>
        <w:jc w:val="both"/>
        <w:rPr/>
      </w:pPr>
      <w:r>
        <w:rPr>
          <w:spacing w:val="-2"/>
        </w:rPr>
        <w:t>相同的速度卸荷至基准应力0.5</w:t>
      </w:r>
      <w:r>
        <w:rPr>
          <w:rFonts w:ascii="Times New Roman" w:hAnsi="Times New Roman" w:eastAsia="Times New Roman" w:cs="Times New Roman"/>
          <w:spacing w:val="-2"/>
        </w:rPr>
        <w:t>MPa(F₀),      </w:t>
      </w:r>
      <w:r>
        <w:rPr>
          <w:spacing w:val="-2"/>
        </w:rPr>
        <w:t>恒载60</w:t>
      </w:r>
      <w:r>
        <w:rPr>
          <w:rFonts w:ascii="Times New Roman" w:hAnsi="Times New Roman" w:eastAsia="Times New Roman" w:cs="Times New Roman"/>
          <w:spacing w:val="-2"/>
        </w:rPr>
        <w:t>s;   </w:t>
      </w:r>
      <w:r>
        <w:rPr>
          <w:spacing w:val="-2"/>
        </w:rPr>
        <w:t>应</w:t>
      </w:r>
      <w:r>
        <w:rPr>
          <w:spacing w:val="-3"/>
        </w:rPr>
        <w:t>用同样</w:t>
      </w:r>
      <w:r>
        <w:rPr/>
        <w:t xml:space="preserve"> </w:t>
      </w:r>
      <w:r>
        <w:rPr>
          <w:spacing w:val="-1"/>
        </w:rPr>
        <w:t>的加荷和卸荷速度以及60</w:t>
      </w:r>
      <w:r>
        <w:rPr>
          <w:rFonts w:ascii="Times New Roman" w:hAnsi="Times New Roman" w:eastAsia="Times New Roman" w:cs="Times New Roman"/>
          <w:spacing w:val="-1"/>
        </w:rPr>
        <w:t>s </w:t>
      </w:r>
      <w:r>
        <w:rPr>
          <w:spacing w:val="-1"/>
        </w:rPr>
        <w:t>的保持恒载(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F₀ </w:t>
      </w:r>
      <w:r>
        <w:rPr>
          <w:spacing w:val="-1"/>
        </w:rPr>
        <w:t>及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Fa)   </w:t>
      </w:r>
      <w:r>
        <w:rPr>
          <w:spacing w:val="-1"/>
        </w:rPr>
        <w:t>至少进行两</w:t>
      </w:r>
      <w:r>
        <w:rPr/>
        <w:t xml:space="preserve"> </w:t>
      </w:r>
      <w:r>
        <w:rPr>
          <w:spacing w:val="2"/>
        </w:rPr>
        <w:t>次反复预压。在最后一次预压完成后，应在基准应力0.5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5"/>
        </w:rPr>
        <w:t>(</w:t>
      </w:r>
      <w:r>
        <w:rPr>
          <w:rFonts w:ascii="Times New Roman" w:hAnsi="Times New Roman" w:eastAsia="Times New Roman" w:cs="Times New Roman"/>
          <w:spacing w:val="5"/>
        </w:rPr>
        <w:t>F₀)   </w:t>
      </w:r>
      <w:r>
        <w:rPr>
          <w:spacing w:val="5"/>
        </w:rPr>
        <w:t>持荷60</w:t>
      </w:r>
      <w:r>
        <w:rPr>
          <w:rFonts w:ascii="Times New Roman" w:hAnsi="Times New Roman" w:eastAsia="Times New Roman" w:cs="Times New Roman"/>
          <w:spacing w:val="5"/>
        </w:rPr>
        <w:t>s </w:t>
      </w:r>
      <w:r>
        <w:rPr>
          <w:spacing w:val="5"/>
        </w:rPr>
        <w:t>并在以后的30</w:t>
      </w:r>
      <w:r>
        <w:rPr>
          <w:rFonts w:ascii="Times New Roman" w:hAnsi="Times New Roman" w:eastAsia="Times New Roman" w:cs="Times New Roman"/>
          <w:spacing w:val="5"/>
        </w:rPr>
        <w:t>s</w:t>
      </w:r>
      <w:r>
        <w:rPr>
          <w:spacing w:val="5"/>
        </w:rPr>
        <w:t>内记录每一测点的变形读数</w:t>
      </w:r>
      <w:r>
        <w:rPr>
          <w:rFonts w:ascii="Times New Roman" w:hAnsi="Times New Roman" w:eastAsia="Times New Roman" w:cs="Times New Roman"/>
        </w:rPr>
        <w:t>Eo</w:t>
      </w:r>
      <w:r>
        <w:rPr>
          <w:rFonts w:ascii="Times New Roman" w:hAnsi="Times New Roman" w:eastAsia="Times New Roman" w:cs="Times New Roman"/>
          <w:spacing w:val="5"/>
        </w:rPr>
        <w:t>;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1"/>
        </w:rPr>
        <w:t>再用同样的加荷速度加荷至</w:t>
      </w:r>
      <w:r>
        <w:rPr>
          <w:rFonts w:ascii="Times New Roman" w:hAnsi="Times New Roman" w:eastAsia="Times New Roman" w:cs="Times New Roman"/>
          <w:spacing w:val="-1"/>
        </w:rPr>
        <w:t>F,    </w:t>
      </w:r>
      <w:r>
        <w:rPr>
          <w:spacing w:val="-1"/>
        </w:rPr>
        <w:t>持荷60</w:t>
      </w:r>
      <w:r>
        <w:rPr>
          <w:rFonts w:ascii="Times New Roman" w:hAnsi="Times New Roman" w:eastAsia="Times New Roman" w:cs="Times New Roman"/>
          <w:spacing w:val="-1"/>
        </w:rPr>
        <w:t>s </w:t>
      </w:r>
      <w:r>
        <w:rPr>
          <w:spacing w:val="-1"/>
        </w:rPr>
        <w:t>并在以后的30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spacing w:val="-1"/>
        </w:rPr>
        <w:t>内记录</w:t>
      </w:r>
      <w:r>
        <w:rPr/>
        <w:t xml:space="preserve"> </w:t>
      </w:r>
      <w:r>
        <w:rPr>
          <w:spacing w:val="-3"/>
        </w:rPr>
        <w:t>每一测点的变形读数</w:t>
      </w:r>
      <w:r>
        <w:rPr>
          <w:rFonts w:ascii="Times New Roman" w:hAnsi="Times New Roman" w:eastAsia="Times New Roman" w:cs="Times New Roman"/>
          <w:spacing w:val="-3"/>
        </w:rPr>
        <w:t>e</w:t>
      </w:r>
      <w:r>
        <w:rPr>
          <w:spacing w:val="-3"/>
        </w:rPr>
        <w:t>a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</w:t>
      </w:r>
      <w:r>
        <w:rPr>
          <w:spacing w:val="-3"/>
        </w:rPr>
        <w:t>图7.0.4)。</w:t>
      </w:r>
    </w:p>
    <w:p>
      <w:pPr>
        <w:pStyle w:val="BodyText"/>
        <w:ind w:firstLine="150"/>
        <w:spacing w:before="82" w:line="321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40367</wp:posOffset>
                </wp:positionH>
                <wp:positionV relativeFrom="paragraph">
                  <wp:posOffset>265378</wp:posOffset>
                </wp:positionV>
                <wp:extent cx="213995" cy="174625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40367" y="265378"/>
                          <a:ext cx="213995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2" w:line="219" w:lineRule="auto"/>
                              <w:jc w:val="righ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spacing w:val="-16"/>
                                <w:w w:val="94"/>
                              </w:rPr>
                              <w:t>荷</w:t>
                            </w:r>
                            <w:r>
                              <w:rPr>
                                <w:sz w:val="17"/>
                                <w:szCs w:val="17"/>
                                <w:spacing w:val="-8"/>
                                <w:w w:val="94"/>
                              </w:rPr>
                              <w:t>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3.17854pt;margin-top:20.896pt;mso-position-vertical-relative:text;mso-position-horizontal-relative:text;width:16.85pt;height:13.7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2" w:line="219" w:lineRule="auto"/>
                        <w:jc w:val="righ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spacing w:val="-16"/>
                          <w:w w:val="94"/>
                        </w:rPr>
                        <w:t>荷</w:t>
                      </w:r>
                      <w:r>
                        <w:rPr>
                          <w:sz w:val="17"/>
                          <w:szCs w:val="17"/>
                          <w:spacing w:val="-8"/>
                          <w:w w:val="94"/>
                        </w:rPr>
                        <w:t>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4"/>
        </w:rPr>
        <w:pict>
          <v:group id="_x0000_s4" style="mso-position-vertical-relative:line;mso-position-horizontal-relative:char;width:280.95pt;height:160.65pt;" filled="false" stroked="false" coordsize="5619,3212" coordorigin="0,0">
            <v:shape id="_x0000_s6" style="position:absolute;left:0;top:51;width:5590;height:3160;" filled="false" stroked="false" type="#_x0000_t75">
              <v:imagedata o:title="" r:id="rId29"/>
            </v:shape>
            <v:shape id="_x0000_s8" style="position:absolute;left:2150;top:-20;width:3488;height:3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9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2"/>
                        <w:w w:val="75"/>
                        <w:position w:val="-1"/>
                      </w:rPr>
                      <w:t>预压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position w:val="-1"/>
                      </w:rPr>
                      <w:t xml:space="preserve">        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2"/>
                        <w:w w:val="75"/>
                      </w:rPr>
                      <w:t>至试件破坏</w:t>
                    </w:r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4"/>
                        <w:w w:val="85"/>
                        <w:position w:val="-1"/>
                      </w:rPr>
                      <w:t>60s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1"/>
                        <w:position w:val="-1"/>
                      </w:rPr>
                      <w:t xml:space="preserve">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4"/>
                        <w:w w:val="85"/>
                      </w:rPr>
                      <w:t>90s,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99"/>
                      <w:spacing w:before="72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5"/>
                      </w:rPr>
                      <w:t>9os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5"/>
                      </w:rPr>
                      <w:t>时间</w:t>
                    </w:r>
                  </w:p>
                </w:txbxContent>
              </v:textbox>
            </v:shape>
            <v:shape id="_x0000_s10" style="position:absolute;left:719;top:-9;width:357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7"/>
                        <w:w w:val="84"/>
                      </w:rPr>
                      <w:t>对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5"/>
                        <w:w w:val="84"/>
                      </w:rPr>
                      <w:t>中</w:t>
                    </w:r>
                  </w:p>
                </w:txbxContent>
              </v:textbox>
            </v:shape>
            <v:shape id="_x0000_s12" style="position:absolute;left:309;top:2967;width:287;height: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7"/>
                      </w:rPr>
                      <w:t>9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6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2"/>
                      </w:rPr>
                      <w:t>s</w:t>
                    </w:r>
                  </w:p>
                </w:txbxContent>
              </v:textbox>
            </v:shape>
            <v:shape id="_x0000_s14" style="position:absolute;left:969;top:657;width:277;height: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20"/>
                        <w:w w:val="99"/>
                      </w:rPr>
                      <w:t>9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9"/>
                        <w:w w:val="99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9"/>
                        <w:w w:val="99"/>
                      </w:rPr>
                      <w:t>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460"/>
        <w:spacing w:before="176" w:line="219" w:lineRule="auto"/>
        <w:rPr>
          <w:sz w:val="21"/>
          <w:szCs w:val="21"/>
        </w:rPr>
      </w:pPr>
      <w:r>
        <w:rPr>
          <w:sz w:val="21"/>
          <w:szCs w:val="21"/>
          <w:spacing w:val="-18"/>
          <w:w w:val="98"/>
        </w:rPr>
        <w:t>图7.0.4</w:t>
      </w:r>
      <w:r>
        <w:rPr>
          <w:sz w:val="21"/>
          <w:szCs w:val="21"/>
          <w:spacing w:val="79"/>
        </w:rPr>
        <w:t xml:space="preserve"> </w:t>
      </w:r>
      <w:r>
        <w:rPr>
          <w:sz w:val="21"/>
          <w:szCs w:val="21"/>
          <w:spacing w:val="-18"/>
          <w:w w:val="98"/>
        </w:rPr>
        <w:t>弹性模量试验加荷方法示意</w:t>
      </w:r>
    </w:p>
    <w:p>
      <w:pPr>
        <w:pStyle w:val="BodyText"/>
        <w:ind w:left="640"/>
        <w:spacing w:before="3" w:line="220" w:lineRule="auto"/>
        <w:rPr>
          <w:sz w:val="21"/>
          <w:szCs w:val="21"/>
        </w:rPr>
      </w:pPr>
      <w:r>
        <w:rPr>
          <w:sz w:val="21"/>
          <w:szCs w:val="21"/>
          <w:spacing w:val="-24"/>
          <w:w w:val="97"/>
        </w:rPr>
        <w:t>注：1!90</w:t>
      </w:r>
      <w:r>
        <w:rPr>
          <w:rFonts w:ascii="Times New Roman" w:hAnsi="Times New Roman" w:eastAsia="Times New Roman" w:cs="Times New Roman"/>
          <w:spacing w:val="-24"/>
          <w:w w:val="97"/>
        </w:rPr>
        <w:t>s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24"/>
          <w:w w:val="97"/>
        </w:rPr>
        <w:t>包括60</w:t>
      </w:r>
      <w:r>
        <w:rPr>
          <w:rFonts w:ascii="Times New Roman" w:hAnsi="Times New Roman" w:eastAsia="Times New Roman" w:cs="Times New Roman"/>
          <w:spacing w:val="-24"/>
          <w:w w:val="97"/>
        </w:rPr>
        <w:t>s</w:t>
      </w:r>
      <w:r>
        <w:rPr>
          <w:sz w:val="21"/>
          <w:szCs w:val="21"/>
          <w:spacing w:val="-24"/>
          <w:w w:val="97"/>
        </w:rPr>
        <w:t>持荷时间和30</w:t>
      </w:r>
      <w:r>
        <w:rPr>
          <w:rFonts w:ascii="Times New Roman" w:hAnsi="Times New Roman" w:eastAsia="Times New Roman" w:cs="Times New Roman"/>
          <w:spacing w:val="-24"/>
          <w:w w:val="97"/>
        </w:rPr>
        <w:t>s</w:t>
      </w:r>
      <w:r>
        <w:rPr>
          <w:sz w:val="21"/>
          <w:szCs w:val="21"/>
          <w:spacing w:val="-24"/>
          <w:w w:val="97"/>
        </w:rPr>
        <w:t>读数时间；2.60</w:t>
      </w:r>
      <w:r>
        <w:rPr>
          <w:rFonts w:ascii="Times New Roman" w:hAnsi="Times New Roman" w:eastAsia="Times New Roman" w:cs="Times New Roman"/>
          <w:spacing w:val="-24"/>
          <w:w w:val="97"/>
        </w:rPr>
        <w:t>s</w:t>
      </w:r>
      <w:r>
        <w:rPr>
          <w:sz w:val="21"/>
          <w:szCs w:val="21"/>
          <w:spacing w:val="-24"/>
          <w:w w:val="97"/>
        </w:rPr>
        <w:t>为持荷时间</w:t>
      </w:r>
    </w:p>
    <w:p>
      <w:pPr>
        <w:pStyle w:val="BodyText"/>
        <w:ind w:left="20" w:right="53" w:firstLine="440"/>
        <w:spacing w:before="217" w:line="253" w:lineRule="auto"/>
        <w:jc w:val="both"/>
        <w:rPr/>
      </w:pPr>
      <w:r>
        <w:rPr>
          <w:spacing w:val="-10"/>
        </w:rPr>
        <w:t>10</w:t>
      </w:r>
      <w:r>
        <w:rPr>
          <w:spacing w:val="85"/>
        </w:rPr>
        <w:t xml:space="preserve"> </w:t>
      </w:r>
      <w:r>
        <w:rPr>
          <w:spacing w:val="-10"/>
        </w:rPr>
        <w:t>卸除变形测量仪，应以同样的速度加荷</w:t>
      </w:r>
      <w:r>
        <w:rPr>
          <w:spacing w:val="-11"/>
        </w:rPr>
        <w:t>至破坏，记录破</w:t>
      </w:r>
      <w:r>
        <w:rPr/>
        <w:t xml:space="preserve"> </w:t>
      </w:r>
      <w:r>
        <w:rPr>
          <w:spacing w:val="-8"/>
        </w:rPr>
        <w:t>坏荷载；当测定弹性模量之后的试件抗压强度与</w:t>
      </w:r>
      <w:r>
        <w:rPr>
          <w:rFonts w:ascii="Times New Roman" w:hAnsi="Times New Roman" w:eastAsia="Times New Roman" w:cs="Times New Roman"/>
          <w:spacing w:val="-8"/>
        </w:rPr>
        <w:t>fcp</w:t>
      </w:r>
      <w:r>
        <w:rPr>
          <w:spacing w:val="-8"/>
        </w:rPr>
        <w:t>之差超过fep</w:t>
      </w:r>
      <w:r>
        <w:rPr>
          <w:spacing w:val="5"/>
        </w:rPr>
        <w:t xml:space="preserve"> </w:t>
      </w:r>
      <w:r>
        <w:rPr>
          <w:spacing w:val="1"/>
        </w:rPr>
        <w:t>的20%时，应在报告中注明。</w:t>
      </w:r>
    </w:p>
    <w:p>
      <w:pPr>
        <w:pStyle w:val="BodyText"/>
        <w:ind w:left="30" w:right="45" w:hanging="30"/>
        <w:spacing w:before="22" w:line="269" w:lineRule="auto"/>
        <w:rPr/>
      </w:pPr>
      <w:r>
        <w:rPr>
          <w:spacing w:val="-5"/>
        </w:rPr>
        <w:t>7.0.5</w:t>
      </w:r>
      <w:r>
        <w:rPr>
          <w:spacing w:val="104"/>
        </w:rPr>
        <w:t xml:space="preserve"> </w:t>
      </w:r>
      <w:r>
        <w:rPr>
          <w:spacing w:val="-5"/>
        </w:rPr>
        <w:t>混凝土静压受力弹性模量试验结果计算及确定应</w:t>
      </w:r>
      <w:r>
        <w:rPr>
          <w:spacing w:val="-6"/>
        </w:rPr>
        <w:t>按下列</w:t>
      </w:r>
      <w:r>
        <w:rPr/>
        <w:t xml:space="preserve"> </w:t>
      </w:r>
      <w:r>
        <w:rPr>
          <w:spacing w:val="-12"/>
        </w:rPr>
        <w:t>方法进行。</w:t>
      </w:r>
    </w:p>
    <w:p>
      <w:pPr>
        <w:pStyle w:val="BodyText"/>
        <w:ind w:left="450"/>
        <w:spacing w:before="1" w:line="218" w:lineRule="auto"/>
        <w:rPr/>
      </w:pPr>
      <w:r>
        <w:rPr>
          <w:spacing w:val="-11"/>
        </w:rPr>
        <w:t>1  混凝土静压受力弹性模量值应按下列公式计算：</w:t>
      </w:r>
    </w:p>
    <w:p>
      <w:pPr>
        <w:pStyle w:val="BodyText"/>
        <w:spacing w:before="52"/>
        <w:jc w:val="right"/>
        <w:rPr/>
      </w:pPr>
      <w:r>
        <w:rPr>
          <w:position w:val="-18"/>
        </w:rPr>
        <w:drawing>
          <wp:inline distT="0" distB="0" distL="0" distR="0">
            <wp:extent cx="1130293" cy="2921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293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      </w:t>
      </w:r>
      <w:r>
        <w:rPr>
          <w:spacing w:val="-6"/>
        </w:rPr>
        <w:t>(7.0.5-1)</w:t>
      </w:r>
    </w:p>
    <w:p>
      <w:pPr>
        <w:pStyle w:val="BodyText"/>
        <w:ind w:left="20" w:right="10" w:firstLine="2339"/>
        <w:spacing w:before="63" w:line="228" w:lineRule="auto"/>
        <w:rPr/>
      </w:pPr>
      <w:r>
        <w:rPr>
          <w:spacing w:val="-13"/>
          <w:position w:val="-2"/>
        </w:rPr>
        <w:t>△</w:t>
      </w:r>
      <w:r>
        <w:rPr>
          <w:rFonts w:ascii="Times New Roman" w:hAnsi="Times New Roman" w:eastAsia="Times New Roman" w:cs="Times New Roman"/>
          <w:spacing w:val="-13"/>
          <w:position w:val="-2"/>
        </w:rPr>
        <w:t>n=Ea   </w:t>
      </w:r>
      <w:r>
        <w:rPr>
          <w:spacing w:val="-13"/>
          <w:position w:val="-2"/>
        </w:rPr>
        <w:t>一</w:t>
      </w:r>
      <w:r>
        <w:rPr>
          <w:rFonts w:ascii="Times New Roman" w:hAnsi="Times New Roman" w:eastAsia="Times New Roman" w:cs="Times New Roman"/>
          <w:spacing w:val="-13"/>
          <w:position w:val="-2"/>
        </w:rPr>
        <w:t>Eo</w:t>
      </w:r>
      <w:r>
        <w:rPr>
          <w:rFonts w:ascii="Times New Roman" w:hAnsi="Times New Roman" w:eastAsia="Times New Roman" w:cs="Times New Roman"/>
          <w:spacing w:val="1"/>
          <w:position w:val="-2"/>
        </w:rPr>
        <w:t xml:space="preserve">                           </w:t>
      </w:r>
      <w:r>
        <w:rPr>
          <w:spacing w:val="-13"/>
          <w:position w:val="1"/>
        </w:rPr>
        <w:t>(7.0.5-2)</w:t>
      </w:r>
      <w:r>
        <w:rPr>
          <w:spacing w:val="14"/>
          <w:position w:val="1"/>
        </w:rPr>
        <w:t xml:space="preserve"> </w:t>
      </w:r>
      <w:r>
        <w:rPr>
          <w:spacing w:val="-4"/>
        </w:rPr>
        <w:t>式中：</w:t>
      </w:r>
      <w:r>
        <w:rPr>
          <w:rFonts w:ascii="Times New Roman" w:hAnsi="Times New Roman" w:eastAsia="Times New Roman" w:cs="Times New Roman"/>
          <w:spacing w:val="-4"/>
        </w:rPr>
        <w:t>Ee——</w:t>
      </w:r>
      <w:r>
        <w:rPr>
          <w:spacing w:val="-4"/>
        </w:rPr>
        <w:t>混凝土静压受力弹性模量</w:t>
      </w:r>
      <w:r>
        <w:rPr>
          <w:spacing w:val="-14"/>
        </w:rPr>
        <w:t xml:space="preserve"> </w:t>
      </w:r>
      <w:r>
        <w:rPr>
          <w:spacing w:val="-4"/>
        </w:rPr>
        <w:t>(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MPa),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4"/>
        </w:rPr>
        <w:t>计算结果应精</w:t>
      </w:r>
    </w:p>
    <w:p>
      <w:pPr>
        <w:pStyle w:val="BodyText"/>
        <w:ind w:left="1280"/>
        <w:spacing w:before="58" w:line="212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确至100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2"/>
        </w:rPr>
        <w:t>;</w:t>
      </w:r>
    </w:p>
    <w:p>
      <w:pPr>
        <w:spacing w:line="212" w:lineRule="auto"/>
        <w:sectPr>
          <w:footerReference w:type="default" r:id="rId28"/>
          <w:pgSz w:w="7940" w:h="11500"/>
          <w:pgMar w:top="977" w:right="987" w:bottom="729" w:left="1009" w:header="0" w:footer="443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539"/>
        <w:spacing w:before="246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Fa——</w:t>
      </w:r>
      <w:r>
        <w:rPr/>
        <w:t>应力为1/3轴心抗压强度时的荷载(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N);</w:t>
      </w:r>
    </w:p>
    <w:p>
      <w:pPr>
        <w:pStyle w:val="BodyText"/>
        <w:ind w:left="539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>F₀——</w:t>
      </w:r>
      <w:r>
        <w:rPr>
          <w:spacing w:val="2"/>
        </w:rPr>
        <w:t>应力为0.5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时的初始荷载(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N);</w:t>
      </w:r>
    </w:p>
    <w:p>
      <w:pPr>
        <w:pStyle w:val="BodyText"/>
        <w:ind w:left="610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>A——</w:t>
      </w:r>
      <w:r>
        <w:rPr>
          <w:spacing w:val="2"/>
        </w:rPr>
        <w:t>试件承压面积(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²);</w:t>
      </w:r>
    </w:p>
    <w:p>
      <w:pPr>
        <w:pStyle w:val="BodyText"/>
        <w:ind w:left="610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9"/>
        </w:rPr>
        <w:t>L——</w:t>
      </w:r>
      <w:r>
        <w:rPr>
          <w:spacing w:val="9"/>
        </w:rPr>
        <w:t>测量标距(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9"/>
        </w:rPr>
        <w:t>);</w:t>
      </w:r>
    </w:p>
    <w:p>
      <w:pPr>
        <w:pStyle w:val="BodyText"/>
        <w:ind w:left="1258" w:right="8" w:hanging="719"/>
        <w:spacing w:before="121" w:line="235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△</w:t>
      </w:r>
      <w:r>
        <w:rPr>
          <w:rFonts w:ascii="Times New Roman" w:hAnsi="Times New Roman" w:eastAsia="Times New Roman" w:cs="Times New Roman"/>
          <w:spacing w:val="-4"/>
        </w:rPr>
        <w:t>n——</w:t>
      </w:r>
      <w:r>
        <w:rPr>
          <w:spacing w:val="-4"/>
        </w:rPr>
        <w:t>最后一次从</w:t>
      </w:r>
      <w:r>
        <w:rPr>
          <w:rFonts w:ascii="Times New Roman" w:hAnsi="Times New Roman" w:eastAsia="Times New Roman" w:cs="Times New Roman"/>
          <w:spacing w:val="-4"/>
        </w:rPr>
        <w:t>F₀ </w:t>
      </w:r>
      <w:r>
        <w:rPr>
          <w:spacing w:val="-4"/>
        </w:rPr>
        <w:t>加荷至</w:t>
      </w:r>
      <w:r>
        <w:rPr>
          <w:rFonts w:ascii="Times New Roman" w:hAnsi="Times New Roman" w:eastAsia="Times New Roman" w:cs="Times New Roman"/>
          <w:spacing w:val="-4"/>
        </w:rPr>
        <w:t>Fa</w:t>
      </w:r>
      <w:r>
        <w:rPr>
          <w:spacing w:val="-4"/>
        </w:rPr>
        <w:t>时试件两侧变形的平均值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(mm);</w:t>
      </w:r>
    </w:p>
    <w:p>
      <w:pPr>
        <w:pStyle w:val="BodyText"/>
        <w:ind w:left="610"/>
        <w:spacing w:before="78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7"/>
        </w:rPr>
        <w:t>Ea——Fa</w:t>
      </w:r>
      <w:r>
        <w:rPr>
          <w:spacing w:val="-7"/>
        </w:rPr>
        <w:t>时试件两侧变形的平均值(</w:t>
      </w:r>
      <w:r>
        <w:rPr>
          <w:rFonts w:ascii="Times New Roman" w:hAnsi="Times New Roman" w:eastAsia="Times New Roman" w:cs="Times New Roman"/>
          <w:spacing w:val="-7"/>
        </w:rPr>
        <w:t>mm);</w:t>
      </w:r>
    </w:p>
    <w:p>
      <w:pPr>
        <w:pStyle w:val="BodyText"/>
        <w:ind w:left="610"/>
        <w:spacing w:before="47" w:line="212" w:lineRule="auto"/>
        <w:rPr/>
      </w:pPr>
      <w:r>
        <w:rPr>
          <w:rFonts w:ascii="Times New Roman" w:hAnsi="Times New Roman" w:eastAsia="Times New Roman" w:cs="Times New Roman"/>
          <w:spacing w:val="-10"/>
        </w:rPr>
        <w:t>Eo </w:t>
      </w:r>
      <w:r>
        <w:rPr>
          <w:spacing w:val="-10"/>
        </w:rPr>
        <w:t>——</w:t>
      </w:r>
      <w:r>
        <w:rPr>
          <w:rFonts w:ascii="Times New Roman" w:hAnsi="Times New Roman" w:eastAsia="Times New Roman" w:cs="Times New Roman"/>
          <w:spacing w:val="-10"/>
        </w:rPr>
        <w:t>F₀ </w:t>
      </w:r>
      <w:r>
        <w:rPr>
          <w:spacing w:val="-10"/>
        </w:rPr>
        <w:t>时试件两侧变形的平均值(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mm)</w:t>
      </w:r>
      <w:r>
        <w:rPr>
          <w:spacing w:val="-10"/>
        </w:rPr>
        <w:t>。</w:t>
      </w:r>
    </w:p>
    <w:p>
      <w:pPr>
        <w:pStyle w:val="BodyText"/>
        <w:ind w:firstLine="400"/>
        <w:spacing w:before="80" w:line="261" w:lineRule="auto"/>
        <w:jc w:val="both"/>
        <w:rPr/>
      </w:pPr>
      <w:r>
        <w:rPr>
          <w:rFonts w:ascii="Times New Roman" w:hAnsi="Times New Roman" w:eastAsia="Times New Roman" w:cs="Times New Roman"/>
        </w:rPr>
        <w:t>2   </w:t>
      </w:r>
      <w:r>
        <w:rPr/>
        <w:t>应按3个试件测值的算术平均值作为该组试件的弹性模</w:t>
      </w:r>
      <w:r>
        <w:rPr>
          <w:spacing w:val="15"/>
        </w:rPr>
        <w:t xml:space="preserve"> </w:t>
      </w:r>
      <w:r>
        <w:rPr>
          <w:spacing w:val="-5"/>
        </w:rPr>
        <w:t>量值，应精确至100</w:t>
      </w:r>
      <w:r>
        <w:rPr>
          <w:rFonts w:ascii="Times New Roman" w:hAnsi="Times New Roman" w:eastAsia="Times New Roman" w:cs="Times New Roman"/>
          <w:spacing w:val="-5"/>
        </w:rPr>
        <w:t>MPa</w:t>
      </w:r>
      <w:r>
        <w:rPr>
          <w:spacing w:val="-5"/>
        </w:rPr>
        <w:t>。当其中有一</w:t>
      </w:r>
      <w:r>
        <w:rPr>
          <w:spacing w:val="-6"/>
        </w:rPr>
        <w:t>个试件在测定弹性模量后</w:t>
      </w:r>
      <w:r>
        <w:rPr/>
        <w:t xml:space="preserve"> </w:t>
      </w:r>
      <w:r>
        <w:rPr>
          <w:spacing w:val="-11"/>
        </w:rPr>
        <w:t>的轴心抗压强度值与用以确定检验控制荷载的轴心抗压强度值相</w:t>
      </w:r>
      <w:r>
        <w:rPr>
          <w:spacing w:val="14"/>
        </w:rPr>
        <w:t xml:space="preserve"> </w:t>
      </w:r>
      <w:r>
        <w:rPr>
          <w:spacing w:val="1"/>
        </w:rPr>
        <w:t>差超过后者的20%时，弹性模量值应按另两个试件测值的算术 </w:t>
      </w:r>
      <w:r>
        <w:rPr>
          <w:spacing w:val="-11"/>
        </w:rPr>
        <w:t>平均值计算；当有两个试件在测定弹性模量后的轴心抗压强度值</w:t>
      </w:r>
      <w:r>
        <w:rPr>
          <w:spacing w:val="5"/>
        </w:rPr>
        <w:t xml:space="preserve"> </w:t>
      </w:r>
      <w:r>
        <w:rPr>
          <w:spacing w:val="5"/>
        </w:rPr>
        <w:t>与用以确定检验控制荷载的轴心抗压强度值相差超过后者的</w:t>
      </w:r>
      <w:r>
        <w:rPr>
          <w:spacing w:val="16"/>
        </w:rPr>
        <w:t xml:space="preserve"> </w:t>
      </w:r>
      <w:r>
        <w:rPr/>
        <w:t>20%时，此次试验无效。</w:t>
      </w:r>
    </w:p>
    <w:p>
      <w:pPr>
        <w:spacing w:line="261" w:lineRule="auto"/>
        <w:sectPr>
          <w:footerReference w:type="default" r:id="rId31"/>
          <w:pgSz w:w="7940" w:h="11500"/>
          <w:pgMar w:top="977" w:right="1032" w:bottom="672" w:left="1039" w:header="0" w:footer="501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2040"/>
        <w:spacing w:before="91" w:line="219" w:lineRule="auto"/>
        <w:outlineLvl w:val="0"/>
        <w:rPr>
          <w:sz w:val="28"/>
          <w:szCs w:val="28"/>
        </w:rPr>
      </w:pPr>
      <w:bookmarkStart w:name="bookmark91" w:id="28"/>
      <w:bookmarkEnd w:id="28"/>
      <w:bookmarkStart w:name="bookmark18" w:id="29"/>
      <w:bookmarkEnd w:id="29"/>
      <w:r>
        <w:rPr>
          <w:sz w:val="28"/>
          <w:szCs w:val="28"/>
          <w:spacing w:val="-1"/>
        </w:rPr>
        <w:t>8  泊松比试验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right="91"/>
        <w:spacing w:before="72" w:line="260" w:lineRule="auto"/>
        <w:rPr/>
      </w:pPr>
      <w:r>
        <w:rPr>
          <w:rFonts w:ascii="Times New Roman" w:hAnsi="Times New Roman" w:eastAsia="Times New Roman" w:cs="Times New Roman"/>
          <w:spacing w:val="3"/>
        </w:rPr>
        <w:t>8.0.1     </w:t>
      </w:r>
      <w:r>
        <w:rPr>
          <w:spacing w:val="3"/>
        </w:rPr>
        <w:t>进行混凝土泊松比试验的试件尺寸和数量应符合下列</w:t>
      </w:r>
      <w:r>
        <w:rPr>
          <w:spacing w:val="13"/>
        </w:rPr>
        <w:t xml:space="preserve"> </w:t>
      </w:r>
      <w:r>
        <w:rPr>
          <w:spacing w:val="-14"/>
        </w:rPr>
        <w:t>规定：</w:t>
      </w:r>
    </w:p>
    <w:p>
      <w:pPr>
        <w:pStyle w:val="BodyText"/>
        <w:ind w:right="100" w:firstLine="420"/>
        <w:spacing w:line="244" w:lineRule="auto"/>
        <w:rPr/>
      </w:pPr>
      <w:r>
        <w:rPr>
          <w:spacing w:val="2"/>
        </w:rPr>
        <w:t>1</w:t>
      </w:r>
      <w:r>
        <w:rPr>
          <w:spacing w:val="114"/>
        </w:rPr>
        <w:t xml:space="preserve"> </w:t>
      </w:r>
      <w:r>
        <w:rPr>
          <w:spacing w:val="2"/>
        </w:rPr>
        <w:t>试件应采用边长为150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×300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的棱柱体</w:t>
      </w:r>
      <w:r>
        <w:rPr/>
        <w:t xml:space="preserve"> </w:t>
      </w:r>
      <w:r>
        <w:rPr>
          <w:spacing w:val="-14"/>
        </w:rPr>
        <w:t>试件；</w:t>
      </w:r>
    </w:p>
    <w:p>
      <w:pPr>
        <w:pStyle w:val="BodyText"/>
        <w:ind w:right="99" w:firstLine="420"/>
        <w:spacing w:before="48" w:line="244" w:lineRule="auto"/>
        <w:rPr/>
      </w:pPr>
      <w:r>
        <w:rPr>
          <w:rFonts w:ascii="Times New Roman" w:hAnsi="Times New Roman" w:eastAsia="Times New Roman" w:cs="Times New Roman"/>
          <w:spacing w:val="4"/>
        </w:rPr>
        <w:t>2   </w:t>
      </w:r>
      <w:r>
        <w:rPr>
          <w:spacing w:val="4"/>
        </w:rPr>
        <w:t>每次试验应制备6个试件，其中3个用于测定轴心抗压</w:t>
      </w:r>
      <w:r>
        <w:rPr>
          <w:spacing w:val="12"/>
        </w:rPr>
        <w:t xml:space="preserve"> </w:t>
      </w:r>
      <w:r>
        <w:rPr>
          <w:spacing w:val="-3"/>
        </w:rPr>
        <w:t>强度，另外3个用于测定泊松比。</w:t>
      </w:r>
    </w:p>
    <w:p>
      <w:pPr>
        <w:pStyle w:val="BodyText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8.0.2</w:t>
      </w:r>
      <w:r>
        <w:rPr>
          <w:rFonts w:ascii="Times New Roman" w:hAnsi="Times New Roman" w:eastAsia="Times New Roman" w:cs="Times New Roman"/>
          <w:spacing w:val="9"/>
        </w:rPr>
        <w:t xml:space="preserve">     </w:t>
      </w:r>
      <w:r>
        <w:rPr>
          <w:spacing w:val="-9"/>
        </w:rPr>
        <w:t>试验仪器设备应符合下列规定：</w:t>
      </w:r>
    </w:p>
    <w:p>
      <w:pPr>
        <w:pStyle w:val="BodyText"/>
        <w:ind w:left="420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 </w:t>
      </w:r>
      <w:r>
        <w:rPr>
          <w:spacing w:val="-3"/>
        </w:rPr>
        <w:t>压力试验机应符合本标准第5.0.3条中第1款的规定。</w:t>
      </w:r>
    </w:p>
    <w:p>
      <w:pPr>
        <w:pStyle w:val="BodyText"/>
        <w:ind w:left="420"/>
        <w:spacing w:before="70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2    </w:t>
      </w:r>
      <w:r>
        <w:rPr>
          <w:spacing w:val="-9"/>
        </w:rPr>
        <w:t>用于微变形测量的仪器应符合下列规定：</w:t>
      </w:r>
    </w:p>
    <w:p>
      <w:pPr>
        <w:pStyle w:val="BodyText"/>
        <w:ind w:left="959" w:hanging="319"/>
        <w:spacing w:before="59" w:line="255" w:lineRule="auto"/>
        <w:rPr/>
      </w:pPr>
      <w:r>
        <w:rPr>
          <w:spacing w:val="-6"/>
        </w:rPr>
        <w:t>1)试件竖向微变形测量仪器可采用千分表、</w:t>
      </w:r>
      <w:r>
        <w:rPr>
          <w:spacing w:val="-7"/>
        </w:rPr>
        <w:t>电阻应变片、</w:t>
      </w:r>
      <w:r>
        <w:rPr/>
        <w:t xml:space="preserve"> </w:t>
      </w:r>
      <w:r>
        <w:rPr>
          <w:spacing w:val="-6"/>
        </w:rPr>
        <w:t>激光测长仪、引伸仪或位移传感器等，用于试件横向</w:t>
      </w:r>
      <w:r>
        <w:rPr>
          <w:spacing w:val="9"/>
        </w:rPr>
        <w:t xml:space="preserve"> </w:t>
      </w:r>
      <w:r>
        <w:rPr>
          <w:spacing w:val="-7"/>
        </w:rPr>
        <w:t>微变形测量的仪器宜为电阻应变片。采用千分表或位</w:t>
      </w:r>
      <w:r>
        <w:rPr>
          <w:spacing w:val="9"/>
        </w:rPr>
        <w:t xml:space="preserve">  </w:t>
      </w:r>
      <w:r>
        <w:rPr>
          <w:spacing w:val="-7"/>
        </w:rPr>
        <w:t>移传感器时应备有微变形测量固定架，试件的变形通</w:t>
      </w:r>
      <w:r>
        <w:rPr>
          <w:spacing w:val="9"/>
        </w:rPr>
        <w:t xml:space="preserve">  </w:t>
      </w:r>
      <w:r>
        <w:rPr>
          <w:spacing w:val="-6"/>
        </w:rPr>
        <w:t>过微变形测量固定架传递到千分表或位移传</w:t>
      </w:r>
      <w:r>
        <w:rPr>
          <w:spacing w:val="-7"/>
        </w:rPr>
        <w:t>感器。采</w:t>
      </w:r>
      <w:r>
        <w:rPr/>
        <w:t xml:space="preserve">  </w:t>
      </w:r>
      <w:r>
        <w:rPr>
          <w:spacing w:val="-6"/>
        </w:rPr>
        <w:t>用电阻应变片或位移传感器测量试件变形时，</w:t>
      </w:r>
      <w:r>
        <w:rPr>
          <w:spacing w:val="-7"/>
        </w:rPr>
        <w:t>应备有</w:t>
      </w:r>
      <w:r>
        <w:rPr/>
        <w:t xml:space="preserve">  </w:t>
      </w:r>
      <w:r>
        <w:rPr>
          <w:spacing w:val="-6"/>
        </w:rPr>
        <w:t>数据自动采集系统，也可采用荷载和位移数</w:t>
      </w:r>
      <w:r>
        <w:rPr>
          <w:spacing w:val="-7"/>
        </w:rPr>
        <w:t>据同步采</w:t>
      </w:r>
      <w:r>
        <w:rPr/>
        <w:t xml:space="preserve">  </w:t>
      </w:r>
      <w:r>
        <w:rPr>
          <w:spacing w:val="-8"/>
        </w:rPr>
        <w:t>集系统。</w:t>
      </w:r>
    </w:p>
    <w:p>
      <w:pPr>
        <w:pStyle w:val="BodyText"/>
        <w:ind w:left="959" w:right="90" w:hanging="319"/>
        <w:spacing w:before="80" w:line="243" w:lineRule="auto"/>
        <w:rPr/>
      </w:pPr>
      <w:r>
        <w:rPr>
          <w:spacing w:val="17"/>
        </w:rPr>
        <w:t>2)当采用千分表和位移传感器时，其测量精度应为</w:t>
      </w:r>
      <w:r>
        <w:rPr>
          <w:spacing w:val="9"/>
        </w:rPr>
        <w:t xml:space="preserve"> </w:t>
      </w:r>
      <w:r>
        <w:rPr/>
        <w:t>±0.001</w:t>
      </w:r>
      <w:r>
        <w:rPr>
          <w:rFonts w:ascii="Times New Roman" w:hAnsi="Times New Roman" w:eastAsia="Times New Roman" w:cs="Times New Roman"/>
        </w:rPr>
        <w:t>mm;</w:t>
      </w:r>
      <w:r>
        <w:rPr/>
        <w:t>当采用电阻应变片、激光测长仪或引伸</w:t>
      </w:r>
      <w:r>
        <w:rPr>
          <w:spacing w:val="14"/>
        </w:rPr>
        <w:t xml:space="preserve"> </w:t>
      </w:r>
      <w:r>
        <w:rPr>
          <w:spacing w:val="-4"/>
        </w:rPr>
        <w:t>仪时，其测量精度应为±0.001%。</w:t>
      </w:r>
    </w:p>
    <w:p>
      <w:pPr>
        <w:pStyle w:val="BodyText"/>
        <w:ind w:left="959" w:right="101" w:hanging="319"/>
        <w:spacing w:before="67" w:line="260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3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9"/>
        </w:rPr>
        <w:t>)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竖 向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9"/>
        </w:rPr>
        <w:t>测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9"/>
        </w:rPr>
        <w:t>量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9"/>
        </w:rPr>
        <w:t>标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9"/>
        </w:rPr>
        <w:t>距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9"/>
        </w:rPr>
        <w:t>应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9"/>
        </w:rPr>
        <w:t>为 1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5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9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mm,    </w:t>
      </w:r>
      <w:r>
        <w:rPr>
          <w:sz w:val="20"/>
          <w:szCs w:val="20"/>
          <w:spacing w:val="-9"/>
        </w:rPr>
        <w:t>横 向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9"/>
        </w:rPr>
        <w:t>测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量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9"/>
        </w:rPr>
        <w:t>标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9"/>
        </w:rPr>
        <w:t>距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为100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sz w:val="20"/>
          <w:szCs w:val="20"/>
          <w:spacing w:val="11"/>
        </w:rPr>
        <w:t>。</w:t>
      </w:r>
    </w:p>
    <w:p>
      <w:pPr>
        <w:pStyle w:val="BodyText"/>
        <w:spacing w:before="50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8.0.3</w:t>
      </w:r>
      <w:r>
        <w:rPr>
          <w:rFonts w:ascii="Times New Roman" w:hAnsi="Times New Roman" w:eastAsia="Times New Roman" w:cs="Times New Roman"/>
          <w:spacing w:val="9"/>
        </w:rPr>
        <w:t xml:space="preserve">     </w:t>
      </w:r>
      <w:r>
        <w:rPr>
          <w:spacing w:val="-9"/>
        </w:rPr>
        <w:t>泊松比试验应按下列步骤进行：</w:t>
      </w:r>
    </w:p>
    <w:p>
      <w:pPr>
        <w:pStyle w:val="BodyText"/>
        <w:ind w:right="114" w:firstLine="420"/>
        <w:spacing w:before="59" w:line="270" w:lineRule="auto"/>
        <w:rPr/>
      </w:pP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 </w:t>
      </w:r>
      <w:r>
        <w:rPr>
          <w:spacing w:val="-7"/>
        </w:rPr>
        <w:t>试件到达试验龄期时，从养护地点取出后，应检查其尺</w:t>
      </w:r>
      <w:r>
        <w:rPr/>
        <w:t xml:space="preserve"> </w:t>
      </w:r>
      <w:r>
        <w:rPr>
          <w:spacing w:val="-7"/>
        </w:rPr>
        <w:t>寸及形状，尺寸公差应满足本标准第3.3节的规定，试件取出后</w:t>
      </w:r>
    </w:p>
    <w:p>
      <w:pPr>
        <w:spacing w:line="270" w:lineRule="auto"/>
        <w:sectPr>
          <w:footerReference w:type="default" r:id="rId32"/>
          <w:pgSz w:w="7940" w:h="11500"/>
          <w:pgMar w:top="977" w:right="939" w:bottom="670" w:left="1019" w:header="0" w:footer="498" w:gutter="0"/>
        </w:sectPr>
        <w:rPr/>
      </w:pPr>
    </w:p>
    <w:p>
      <w:pPr>
        <w:pStyle w:val="BodyText"/>
        <w:spacing w:before="272" w:line="220" w:lineRule="auto"/>
        <w:rPr/>
      </w:pPr>
      <w:r>
        <w:rPr>
          <w:spacing w:val="-15"/>
        </w:rPr>
        <w:t>应尽快进行试验。</w:t>
      </w:r>
    </w:p>
    <w:p>
      <w:pPr>
        <w:pStyle w:val="BodyText"/>
        <w:ind w:right="61" w:firstLine="400"/>
        <w:spacing w:before="75" w:line="237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2    </w:t>
      </w:r>
      <w:r>
        <w:rPr>
          <w:sz w:val="21"/>
          <w:szCs w:val="21"/>
          <w:spacing w:val="8"/>
        </w:rPr>
        <w:t>取一组试件按照本标准第6章的</w:t>
      </w:r>
      <w:r>
        <w:rPr>
          <w:sz w:val="21"/>
          <w:szCs w:val="21"/>
          <w:spacing w:val="7"/>
        </w:rPr>
        <w:t>规定测定混凝土的轴心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抗压强度(</w:t>
      </w:r>
      <w:r>
        <w:rPr>
          <w:sz w:val="21"/>
          <w:szCs w:val="21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fep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),   </w:t>
      </w:r>
      <w:r>
        <w:rPr>
          <w:sz w:val="21"/>
          <w:szCs w:val="21"/>
          <w:spacing w:val="1"/>
        </w:rPr>
        <w:t>另一组用于测定混凝土的泊松比。</w:t>
      </w:r>
    </w:p>
    <w:p>
      <w:pPr>
        <w:pStyle w:val="BodyText"/>
        <w:ind w:right="49" w:firstLine="400"/>
        <w:spacing w:before="62" w:line="250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在测定混凝土泊松比时，用于测量试件竖向微变形的仪</w:t>
      </w:r>
      <w:r>
        <w:rPr>
          <w:spacing w:val="4"/>
        </w:rPr>
        <w:t xml:space="preserve"> </w:t>
      </w:r>
      <w:r>
        <w:rPr>
          <w:spacing w:val="-10"/>
        </w:rPr>
        <w:t>器应安装在试件两对侧面的竖向中线上并对称于试件的两端；用</w:t>
      </w:r>
      <w:r>
        <w:rPr>
          <w:spacing w:val="4"/>
        </w:rPr>
        <w:t xml:space="preserve"> </w:t>
      </w:r>
      <w:r>
        <w:rPr>
          <w:spacing w:val="-10"/>
        </w:rPr>
        <w:t>于测量试件横向微变形的应变计应粘贴在另外两对侧面的横向中</w:t>
      </w:r>
      <w:r>
        <w:rPr>
          <w:spacing w:val="1"/>
        </w:rPr>
        <w:t xml:space="preserve"> </w:t>
      </w:r>
      <w:r>
        <w:rPr>
          <w:spacing w:val="-12"/>
        </w:rPr>
        <w:t>线上，并对称于相应侧面的竖向中线。</w:t>
      </w:r>
    </w:p>
    <w:p>
      <w:pPr>
        <w:pStyle w:val="BodyText"/>
        <w:ind w:right="52" w:firstLine="400"/>
        <w:spacing w:before="68" w:line="261" w:lineRule="auto"/>
        <w:jc w:val="both"/>
        <w:rPr/>
      </w:pPr>
      <w:r>
        <w:rPr>
          <w:spacing w:val="-11"/>
        </w:rPr>
        <w:t>当用于测量试件竖向微变形的仪器采用千分表或位移传感器</w:t>
      </w:r>
      <w:r>
        <w:rPr>
          <w:spacing w:val="14"/>
        </w:rPr>
        <w:t xml:space="preserve"> </w:t>
      </w:r>
      <w:r>
        <w:rPr>
          <w:spacing w:val="-11"/>
        </w:rPr>
        <w:t>时，应将千分表或位移传感器固定在变形测量架上，试件的测量</w:t>
      </w:r>
      <w:r>
        <w:rPr>
          <w:spacing w:val="15"/>
        </w:rPr>
        <w:t xml:space="preserve"> </w:t>
      </w:r>
      <w:r>
        <w:rPr/>
        <w:t>标距应为150</w:t>
      </w:r>
      <w:r>
        <w:rPr>
          <w:rFonts w:ascii="Times New Roman" w:hAnsi="Times New Roman" w:eastAsia="Times New Roman" w:cs="Times New Roman"/>
        </w:rPr>
        <w:t>mm,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/>
        <w:t>由标距定位杆定位，将变形测量架通过紧固 </w:t>
      </w:r>
      <w:r>
        <w:rPr>
          <w:spacing w:val="-12"/>
        </w:rPr>
        <w:t>螺钉固定。</w:t>
      </w:r>
    </w:p>
    <w:p>
      <w:pPr>
        <w:pStyle w:val="BodyText"/>
        <w:ind w:right="51" w:firstLine="400"/>
        <w:spacing w:before="13" w:line="261" w:lineRule="auto"/>
        <w:jc w:val="both"/>
        <w:rPr/>
      </w:pPr>
      <w:r>
        <w:rPr>
          <w:spacing w:val="6"/>
        </w:rPr>
        <w:t>当采用电阻应变片测量竖向变形时，竖向测量标距应为 </w:t>
      </w:r>
      <w:r>
        <w:rPr>
          <w:spacing w:val="16"/>
        </w:rPr>
        <w:t>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6"/>
        </w:rPr>
        <w:t>;</w:t>
      </w:r>
      <w:r>
        <w:rPr>
          <w:rFonts w:ascii="Times New Roman" w:hAnsi="Times New Roman" w:eastAsia="Times New Roman" w:cs="Times New Roman"/>
          <w:spacing w:val="61"/>
          <w:w w:val="101"/>
        </w:rPr>
        <w:t xml:space="preserve"> </w:t>
      </w:r>
      <w:r>
        <w:rPr>
          <w:spacing w:val="16"/>
        </w:rPr>
        <w:t>对于测量横向变形的电阻应变片，测量标距应为</w:t>
      </w:r>
      <w:r>
        <w:rPr/>
        <w:t xml:space="preserve"> </w:t>
      </w:r>
      <w:r>
        <w:rPr>
          <w:spacing w:val="-3"/>
        </w:rPr>
        <w:t>100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。试件从养护室取出后，应对贴应变片区域的试件表面</w:t>
      </w:r>
      <w:r>
        <w:rPr>
          <w:spacing w:val="15"/>
        </w:rPr>
        <w:t xml:space="preserve"> </w:t>
      </w:r>
      <w:r>
        <w:rPr>
          <w:spacing w:val="-10"/>
        </w:rPr>
        <w:t>缺陷进行处理，可采用电吹风吹干试件表面，并在试件的两侧中</w:t>
      </w:r>
      <w:r>
        <w:rPr>
          <w:spacing w:val="1"/>
        </w:rPr>
        <w:t xml:space="preserve"> </w:t>
      </w:r>
      <w:r>
        <w:rPr>
          <w:spacing w:val="-4"/>
        </w:rPr>
        <w:t>部用502胶水粘贴应变片。</w:t>
      </w:r>
    </w:p>
    <w:p>
      <w:pPr>
        <w:pStyle w:val="BodyText"/>
        <w:ind w:right="66" w:firstLine="400"/>
        <w:spacing w:before="5" w:line="244" w:lineRule="auto"/>
        <w:rPr/>
      </w:pPr>
      <w:r>
        <w:rPr>
          <w:rFonts w:ascii="Times New Roman" w:hAnsi="Times New Roman" w:eastAsia="Times New Roman" w:cs="Times New Roman"/>
          <w:spacing w:val="-3"/>
        </w:rPr>
        <w:t>4   </w:t>
      </w:r>
      <w:r>
        <w:rPr>
          <w:spacing w:val="-3"/>
        </w:rPr>
        <w:t>试件放置试验机前，应将试件表面与上、下承</w:t>
      </w:r>
      <w:r>
        <w:rPr>
          <w:spacing w:val="-4"/>
        </w:rPr>
        <w:t>压板面擦</w:t>
      </w:r>
      <w:r>
        <w:rPr/>
        <w:t xml:space="preserve"> </w:t>
      </w:r>
      <w:r>
        <w:rPr>
          <w:spacing w:val="-8"/>
        </w:rPr>
        <w:t>拭干净。</w:t>
      </w:r>
    </w:p>
    <w:p>
      <w:pPr>
        <w:pStyle w:val="BodyText"/>
        <w:ind w:right="63" w:firstLine="400"/>
        <w:spacing w:before="48" w:line="244" w:lineRule="auto"/>
        <w:rPr/>
      </w:pPr>
      <w:r>
        <w:rPr>
          <w:rFonts w:ascii="Times New Roman" w:hAnsi="Times New Roman" w:eastAsia="Times New Roman" w:cs="Times New Roman"/>
          <w:spacing w:val="-5"/>
        </w:rPr>
        <w:t>5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5"/>
        </w:rPr>
        <w:t>将试件直立放置在试验机的下压板或钢垫</w:t>
      </w:r>
      <w:r>
        <w:rPr>
          <w:spacing w:val="-6"/>
        </w:rPr>
        <w:t>板上，并应使</w:t>
      </w:r>
      <w:r>
        <w:rPr/>
        <w:t xml:space="preserve"> </w:t>
      </w:r>
      <w:r>
        <w:rPr>
          <w:spacing w:val="-11"/>
        </w:rPr>
        <w:t>试件轴心与下压板中心对准。</w:t>
      </w:r>
    </w:p>
    <w:p>
      <w:pPr>
        <w:pStyle w:val="BodyText"/>
        <w:ind w:right="53" w:firstLine="400"/>
        <w:spacing w:before="61" w:line="241" w:lineRule="auto"/>
        <w:rPr/>
      </w:pP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 </w:t>
      </w:r>
      <w:r>
        <w:rPr>
          <w:spacing w:val="-5"/>
        </w:rPr>
        <w:t>开启试验机，试件表面与上、下承压板或钢垫板应均匀</w:t>
      </w:r>
      <w:r>
        <w:rPr/>
        <w:t xml:space="preserve"> </w:t>
      </w:r>
      <w:r>
        <w:rPr>
          <w:spacing w:val="-9"/>
        </w:rPr>
        <w:t>接触。</w:t>
      </w:r>
    </w:p>
    <w:p>
      <w:pPr>
        <w:pStyle w:val="BodyText"/>
        <w:ind w:firstLine="400"/>
        <w:spacing w:before="48" w:line="256" w:lineRule="auto"/>
        <w:rPr/>
      </w:pPr>
      <w:r>
        <w:rPr>
          <w:spacing w:val="-3"/>
        </w:rPr>
        <w:t>7</w:t>
      </w:r>
      <w:r>
        <w:rPr>
          <w:spacing w:val="102"/>
        </w:rPr>
        <w:t xml:space="preserve"> </w:t>
      </w:r>
      <w:r>
        <w:rPr>
          <w:spacing w:val="-3"/>
        </w:rPr>
        <w:t>应加荷至基准应力为0.5</w:t>
      </w:r>
      <w:r>
        <w:rPr>
          <w:rFonts w:ascii="Times New Roman" w:hAnsi="Times New Roman" w:eastAsia="Times New Roman" w:cs="Times New Roman"/>
          <w:spacing w:val="-3"/>
        </w:rPr>
        <w:t>MPa </w:t>
      </w:r>
      <w:r>
        <w:rPr>
          <w:spacing w:val="-3"/>
        </w:rPr>
        <w:t>的初始荷载值</w:t>
      </w:r>
      <w:r>
        <w:rPr>
          <w:rFonts w:ascii="Times New Roman" w:hAnsi="Times New Roman" w:eastAsia="Times New Roman" w:cs="Times New Roman"/>
          <w:spacing w:val="-3"/>
        </w:rPr>
        <w:t>F₀,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3"/>
        </w:rPr>
        <w:t>保持恒</w:t>
      </w:r>
      <w:r>
        <w:rPr/>
        <w:t xml:space="preserve"> </w:t>
      </w:r>
      <w:r>
        <w:rPr>
          <w:spacing w:val="-6"/>
        </w:rPr>
        <w:t>载60</w:t>
      </w:r>
      <w:r>
        <w:rPr>
          <w:rFonts w:ascii="Times New Roman" w:hAnsi="Times New Roman" w:eastAsia="Times New Roman" w:cs="Times New Roman"/>
          <w:spacing w:val="-6"/>
        </w:rPr>
        <w:t>s </w:t>
      </w:r>
      <w:r>
        <w:rPr>
          <w:spacing w:val="-6"/>
        </w:rPr>
        <w:t>并在以后的30</w:t>
      </w:r>
      <w:r>
        <w:rPr>
          <w:rFonts w:ascii="Times New Roman" w:hAnsi="Times New Roman" w:eastAsia="Times New Roman" w:cs="Times New Roman"/>
          <w:spacing w:val="-6"/>
        </w:rPr>
        <w:t>s </w:t>
      </w:r>
      <w:r>
        <w:rPr>
          <w:spacing w:val="-6"/>
        </w:rPr>
        <w:t>内记录每测点的变形读数ε和</w:t>
      </w:r>
      <w:r>
        <w:rPr>
          <w:rFonts w:ascii="Times New Roman" w:hAnsi="Times New Roman" w:eastAsia="Times New Roman" w:cs="Times New Roman"/>
          <w:spacing w:val="-6"/>
        </w:rPr>
        <w:t>e₀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6"/>
        </w:rPr>
        <w:t>。</w:t>
      </w:r>
      <w:r>
        <w:rPr>
          <w:spacing w:val="-45"/>
        </w:rPr>
        <w:t xml:space="preserve"> </w:t>
      </w:r>
      <w:r>
        <w:rPr>
          <w:spacing w:val="-6"/>
        </w:rPr>
        <w:t>应立即</w:t>
      </w:r>
      <w:r>
        <w:rPr/>
        <w:t xml:space="preserve"> </w:t>
      </w:r>
      <w:r>
        <w:rPr>
          <w:spacing w:val="7"/>
        </w:rPr>
        <w:t>连续均匀地加荷至应力为轴心抗压强度</w:t>
      </w:r>
      <w:r>
        <w:rPr>
          <w:rFonts w:ascii="Times New Roman" w:hAnsi="Times New Roman" w:eastAsia="Times New Roman" w:cs="Times New Roman"/>
        </w:rPr>
        <w:t>fc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的1/3时的荷载值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Fa,  </w:t>
      </w:r>
      <w:r>
        <w:rPr>
          <w:spacing w:val="-1"/>
        </w:rPr>
        <w:t>保持恒载60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"/>
        </w:rPr>
        <w:t>并在以后的30</w:t>
      </w:r>
      <w:r>
        <w:rPr>
          <w:rFonts w:ascii="Times New Roman" w:hAnsi="Times New Roman" w:eastAsia="Times New Roman" w:cs="Times New Roman"/>
          <w:spacing w:val="-1"/>
        </w:rPr>
        <w:t>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1"/>
        </w:rPr>
        <w:t>内记录每一测点的变形读数ε</w:t>
      </w:r>
      <w:r>
        <w:rPr/>
        <w:t xml:space="preserve"> </w:t>
      </w:r>
      <w:r>
        <w:rPr>
          <w:spacing w:val="13"/>
        </w:rPr>
        <w:t>和ε。所用的加荷速度应符合本标准第6.0.4条中第5款的</w:t>
      </w:r>
      <w:r>
        <w:rPr>
          <w:spacing w:val="12"/>
        </w:rPr>
        <w:t xml:space="preserve"> </w:t>
      </w:r>
      <w:r>
        <w:rPr>
          <w:spacing w:val="-10"/>
        </w:rPr>
        <w:t>规定。</w:t>
      </w:r>
    </w:p>
    <w:p>
      <w:pPr>
        <w:pStyle w:val="BodyText"/>
        <w:ind w:right="65" w:firstLine="400"/>
        <w:spacing w:before="57" w:line="243" w:lineRule="auto"/>
        <w:rPr/>
      </w:pPr>
      <w:r>
        <w:rPr>
          <w:rFonts w:ascii="Times New Roman" w:hAnsi="Times New Roman" w:eastAsia="Times New Roman" w:cs="Times New Roman"/>
          <w:spacing w:val="-5"/>
        </w:rPr>
        <w:t>8    </w:t>
      </w:r>
      <w:r>
        <w:rPr>
          <w:spacing w:val="-5"/>
        </w:rPr>
        <w:t>左右两侧的纵向或横向变形值之差分别与它们的平均值</w:t>
      </w:r>
      <w:r>
        <w:rPr>
          <w:spacing w:val="2"/>
        </w:rPr>
        <w:t xml:space="preserve"> </w:t>
      </w:r>
      <w:r>
        <w:rPr>
          <w:spacing w:val="1"/>
        </w:rPr>
        <w:t>之比中，有一个比值大于20%时，应重新对中试件后重复本条</w:t>
      </w:r>
    </w:p>
    <w:p>
      <w:pPr>
        <w:spacing w:line="243" w:lineRule="auto"/>
        <w:sectPr>
          <w:footerReference w:type="default" r:id="rId33"/>
          <w:pgSz w:w="7940" w:h="11500"/>
          <w:pgMar w:top="977" w:right="975" w:bottom="670" w:left="1029" w:header="0" w:footer="498" w:gutter="0"/>
        </w:sectPr>
        <w:rPr/>
      </w:pPr>
    </w:p>
    <w:p>
      <w:pPr>
        <w:pStyle w:val="BodyText"/>
        <w:spacing w:before="261" w:line="219" w:lineRule="auto"/>
        <w:jc w:val="right"/>
        <w:rPr/>
      </w:pPr>
      <w:r>
        <w:rPr>
          <w:spacing w:val="-2"/>
        </w:rPr>
        <w:t>第7款的规定。当无法使其减少到小于20%时，此次试验无效。</w:t>
      </w:r>
    </w:p>
    <w:p>
      <w:pPr>
        <w:pStyle w:val="BodyText"/>
        <w:ind w:left="10" w:right="7" w:firstLine="420"/>
        <w:spacing w:before="68" w:line="259" w:lineRule="auto"/>
        <w:jc w:val="both"/>
        <w:rPr/>
      </w:pPr>
      <w:r>
        <w:rPr>
          <w:spacing w:val="-1"/>
        </w:rPr>
        <w:t>9  在确认试件对中符合本条第8款规定后，以与加荷速度</w:t>
      </w:r>
      <w:r>
        <w:rPr>
          <w:spacing w:val="8"/>
        </w:rPr>
        <w:t xml:space="preserve"> </w:t>
      </w:r>
      <w:r>
        <w:rPr>
          <w:spacing w:val="2"/>
        </w:rPr>
        <w:t>相同的速度卸荷至基准应力0.5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2"/>
        </w:rPr>
        <w:t>(F₀),    </w:t>
      </w:r>
      <w:r>
        <w:rPr>
          <w:spacing w:val="2"/>
        </w:rPr>
        <w:t>恒载60</w:t>
      </w:r>
      <w:r>
        <w:rPr>
          <w:rFonts w:ascii="Times New Roman" w:hAnsi="Times New Roman" w:eastAsia="Times New Roman" w:cs="Times New Roman"/>
          <w:spacing w:val="2"/>
        </w:rPr>
        <w:t>s;  </w:t>
      </w:r>
      <w:r>
        <w:rPr>
          <w:spacing w:val="2"/>
        </w:rPr>
        <w:t>应用同样</w:t>
      </w:r>
      <w:r>
        <w:rPr>
          <w:spacing w:val="16"/>
        </w:rPr>
        <w:t xml:space="preserve"> </w:t>
      </w:r>
      <w:r>
        <w:rPr/>
        <w:t>的加荷和卸荷速度以及60</w:t>
      </w:r>
      <w:r>
        <w:rPr>
          <w:rFonts w:ascii="Times New Roman" w:hAnsi="Times New Roman" w:eastAsia="Times New Roman" w:cs="Times New Roman"/>
        </w:rPr>
        <w:t>s </w:t>
      </w:r>
      <w:r>
        <w:rPr/>
        <w:t>的保持恒载(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F₀ </w:t>
      </w:r>
      <w:r>
        <w:rPr/>
        <w:t>及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Fa)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/>
        <w:t>至少进行两 </w:t>
      </w:r>
      <w:r>
        <w:rPr>
          <w:spacing w:val="3"/>
        </w:rPr>
        <w:t>次反复预压。在最后一次预压完成后，应在基准应力</w:t>
      </w:r>
      <w:r>
        <w:rPr>
          <w:spacing w:val="2"/>
        </w:rPr>
        <w:t>0.5</w:t>
      </w:r>
      <w:r>
        <w:rPr>
          <w:rFonts w:ascii="Times New Roman" w:hAnsi="Times New Roman" w:eastAsia="Times New Roman" w:cs="Times New Roman"/>
        </w:rPr>
        <w:t>MPa </w:t>
      </w:r>
      <w:r>
        <w:rPr>
          <w:spacing w:val="-4"/>
        </w:rPr>
        <w:t>(</w:t>
      </w:r>
      <w:r>
        <w:rPr>
          <w:rFonts w:ascii="Times New Roman" w:hAnsi="Times New Roman" w:eastAsia="Times New Roman" w:cs="Times New Roman"/>
          <w:spacing w:val="-4"/>
        </w:rPr>
        <w:t>F₀)   </w:t>
      </w:r>
      <w:r>
        <w:rPr>
          <w:spacing w:val="-4"/>
        </w:rPr>
        <w:t>持荷60</w:t>
      </w:r>
      <w:r>
        <w:rPr>
          <w:rFonts w:ascii="Times New Roman" w:hAnsi="Times New Roman" w:eastAsia="Times New Roman" w:cs="Times New Roman"/>
          <w:spacing w:val="-4"/>
        </w:rPr>
        <w:t>s </w:t>
      </w:r>
      <w:r>
        <w:rPr>
          <w:spacing w:val="-4"/>
        </w:rPr>
        <w:t>并在以后的30</w:t>
      </w:r>
      <w:r>
        <w:rPr>
          <w:rFonts w:ascii="Times New Roman" w:hAnsi="Times New Roman" w:eastAsia="Times New Roman" w:cs="Times New Roman"/>
          <w:spacing w:val="-4"/>
        </w:rPr>
        <w:t>s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-4"/>
        </w:rPr>
        <w:t>内记录每一测点的变形读数</w:t>
      </w:r>
      <w:r>
        <w:rPr>
          <w:rFonts w:ascii="Times New Roman" w:hAnsi="Times New Roman" w:eastAsia="Times New Roman" w:cs="Times New Roman"/>
          <w:spacing w:val="-4"/>
        </w:rPr>
        <w:t>e</w:t>
      </w:r>
      <w:r>
        <w:rPr>
          <w:spacing w:val="-4"/>
        </w:rPr>
        <w:t>。和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E1₀; </w:t>
      </w:r>
      <w:r>
        <w:rPr/>
        <w:t>再用同样的加荷速度加荷至</w:t>
      </w:r>
      <w:r>
        <w:rPr>
          <w:rFonts w:ascii="Times New Roman" w:hAnsi="Times New Roman" w:eastAsia="Times New Roman" w:cs="Times New Roman"/>
        </w:rPr>
        <w:t>F,    </w:t>
      </w:r>
      <w:r>
        <w:rPr/>
        <w:t>持荷60</w:t>
      </w:r>
      <w:r>
        <w:rPr>
          <w:rFonts w:ascii="Times New Roman" w:hAnsi="Times New Roman" w:eastAsia="Times New Roman" w:cs="Times New Roman"/>
        </w:rPr>
        <w:t>s</w:t>
      </w:r>
      <w:r>
        <w:rPr/>
        <w:t>并在以后的30</w:t>
      </w:r>
      <w:r>
        <w:rPr>
          <w:rFonts w:ascii="Times New Roman" w:hAnsi="Times New Roman" w:eastAsia="Times New Roman" w:cs="Times New Roman"/>
        </w:rPr>
        <w:t>s</w:t>
      </w:r>
      <w:r>
        <w:rPr/>
        <w:t>内</w:t>
      </w:r>
      <w:r>
        <w:rPr>
          <w:spacing w:val="18"/>
        </w:rPr>
        <w:t xml:space="preserve"> </w:t>
      </w:r>
      <w:r>
        <w:rPr>
          <w:spacing w:val="-3"/>
        </w:rPr>
        <w:t>记录每一测点的变形读数</w:t>
      </w:r>
      <w:r>
        <w:rPr>
          <w:rFonts w:ascii="Times New Roman" w:hAnsi="Times New Roman" w:eastAsia="Times New Roman" w:cs="Times New Roman"/>
          <w:spacing w:val="-3"/>
        </w:rPr>
        <w:t>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3"/>
        </w:rPr>
        <w:t>和e</w:t>
      </w:r>
      <w:r>
        <w:rPr>
          <w:spacing w:val="10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 </w:t>
      </w:r>
      <w:r>
        <w:rPr>
          <w:spacing w:val="-3"/>
        </w:rPr>
        <w:t>图8.0.3)6</w:t>
      </w:r>
    </w:p>
    <w:p>
      <w:pPr>
        <w:pStyle w:val="BodyText"/>
        <w:ind w:firstLine="260"/>
        <w:spacing w:before="90" w:line="321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40330</wp:posOffset>
                </wp:positionH>
                <wp:positionV relativeFrom="paragraph">
                  <wp:posOffset>270406</wp:posOffset>
                </wp:positionV>
                <wp:extent cx="213995" cy="174625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40330" y="270406"/>
                          <a:ext cx="213995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2" w:line="219" w:lineRule="auto"/>
                              <w:jc w:val="righ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spacing w:val="-16"/>
                                <w:w w:val="94"/>
                              </w:rPr>
                              <w:t>荷</w:t>
                            </w:r>
                            <w:r>
                              <w:rPr>
                                <w:sz w:val="17"/>
                                <w:szCs w:val="17"/>
                                <w:spacing w:val="-8"/>
                                <w:w w:val="94"/>
                              </w:rPr>
                              <w:t>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3.17562pt;margin-top:21.2919pt;mso-position-vertical-relative:text;mso-position-horizontal-relative:text;width:16.85pt;height:13.75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2" w:line="219" w:lineRule="auto"/>
                        <w:jc w:val="righ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spacing w:val="-16"/>
                          <w:w w:val="94"/>
                        </w:rPr>
                        <w:t>荷</w:t>
                      </w:r>
                      <w:r>
                        <w:rPr>
                          <w:sz w:val="17"/>
                          <w:szCs w:val="17"/>
                          <w:spacing w:val="-8"/>
                          <w:w w:val="94"/>
                        </w:rPr>
                        <w:t>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4"/>
        </w:rPr>
        <w:pict>
          <v:group id="_x0000_s18" style="mso-position-vertical-relative:line;mso-position-horizontal-relative:char;width:275.45pt;height:160.6pt;" filled="false" stroked="false" coordsize="5509,3212" coordorigin="0,0">
            <v:shape id="_x0000_s20" style="position:absolute;left:0;top:30;width:5480;height:3180;" filled="false" stroked="false" type="#_x0000_t75">
              <v:imagedata o:title="" r:id="rId35"/>
            </v:shape>
            <v:shape id="_x0000_s22" style="position:absolute;left:2030;top:0;width:2637;height:3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9"/>
                      <w:spacing w:before="20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  <w:w w:val="92"/>
                      </w:rPr>
                      <w:t>预压</w:t>
                    </w:r>
                  </w:p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6"/>
                        <w:w w:val="93"/>
                      </w:rPr>
                      <w:t>60s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3"/>
                      </w:rPr>
                      <w:t xml:space="preserve">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5"/>
                        <w:w w:val="93"/>
                      </w:rPr>
                      <w:t>60s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1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5"/>
                        <w:w w:val="93"/>
                      </w:rPr>
                      <w:t>90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2"/>
                        <w:w w:val="93"/>
                      </w:rPr>
                      <w:t>s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89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5"/>
                      </w:rPr>
                      <w:t>90s</w:t>
                    </w:r>
                  </w:p>
                </w:txbxContent>
              </v:textbox>
            </v:shape>
            <v:shape id="_x0000_s24" style="position:absolute;left:4720;top:26;width:809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</w:rPr>
                      <w:t>至试件破坏</w:t>
                    </w:r>
                  </w:p>
                </w:txbxContent>
              </v:textbox>
            </v:shape>
            <v:shape id="_x0000_s26" style="position:absolute;left:609;top:-20;width:357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7"/>
                        <w:w w:val="84"/>
                      </w:rPr>
                      <w:t>对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5"/>
                        <w:w w:val="84"/>
                      </w:rPr>
                      <w:t>中</w:t>
                    </w:r>
                  </w:p>
                </w:txbxContent>
              </v:textbox>
            </v:shape>
            <v:shape id="_x0000_s28" style="position:absolute;left:4979;top:2971;width:357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1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4"/>
                        <w:w w:val="84"/>
                      </w:rPr>
                      <w:t>时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2"/>
                        <w:w w:val="84"/>
                      </w:rPr>
                      <w:t>间</w:t>
                    </w:r>
                  </w:p>
                </w:txbxContent>
              </v:textbox>
            </v:shape>
            <v:shape id="_x0000_s30" style="position:absolute;left:859;top:646;width:277;height: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20"/>
                        <w:w w:val="99"/>
                      </w:rPr>
                      <w:t>9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9"/>
                        <w:w w:val="99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9"/>
                        <w:w w:val="99"/>
                      </w:rPr>
                      <w:t>s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550"/>
        <w:spacing w:before="235" w:line="21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图8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7"/>
        </w:rPr>
        <w:t>0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7"/>
        </w:rPr>
        <w:t>3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7"/>
        </w:rPr>
        <w:t>泊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7"/>
        </w:rPr>
        <w:t>松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比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7"/>
        </w:rPr>
        <w:t>试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7"/>
        </w:rPr>
        <w:t>验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7"/>
        </w:rPr>
        <w:t>加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7"/>
        </w:rPr>
        <w:t>荷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7"/>
        </w:rPr>
        <w:t>方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7"/>
        </w:rPr>
        <w:t>法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7"/>
        </w:rPr>
        <w:t>示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7"/>
        </w:rPr>
        <w:t>意</w:t>
      </w:r>
    </w:p>
    <w:p>
      <w:pPr>
        <w:pStyle w:val="BodyText"/>
        <w:ind w:left="660"/>
        <w:spacing w:before="18" w:line="22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注：1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7"/>
        </w:rPr>
        <w:t>.90</w:t>
      </w:r>
      <w:r>
        <w:rPr>
          <w:rFonts w:ascii="Times New Roman" w:hAnsi="Times New Roman" w:eastAsia="Times New Roman" w:cs="Times New Roman"/>
          <w:spacing w:val="7"/>
        </w:rPr>
        <w:t>s</w:t>
      </w:r>
      <w:r>
        <w:rPr>
          <w:spacing w:val="7"/>
        </w:rPr>
        <w:t>包括60</w:t>
      </w:r>
      <w:r>
        <w:rPr>
          <w:rFonts w:ascii="Times New Roman" w:hAnsi="Times New Roman" w:eastAsia="Times New Roman" w:cs="Times New Roman"/>
          <w:spacing w:val="7"/>
        </w:rPr>
        <w:t>s</w:t>
      </w:r>
      <w:r>
        <w:rPr>
          <w:sz w:val="15"/>
          <w:szCs w:val="15"/>
          <w:spacing w:val="7"/>
        </w:rPr>
        <w:t>持荷时间和30</w:t>
      </w:r>
      <w:r>
        <w:rPr>
          <w:rFonts w:ascii="Times New Roman" w:hAnsi="Times New Roman" w:eastAsia="Times New Roman" w:cs="Times New Roman"/>
          <w:spacing w:val="7"/>
        </w:rPr>
        <w:t>s</w:t>
      </w:r>
      <w:r>
        <w:rPr>
          <w:sz w:val="15"/>
          <w:szCs w:val="15"/>
          <w:spacing w:val="7"/>
        </w:rPr>
        <w:t>读数时间；2.60</w:t>
      </w:r>
      <w:r>
        <w:rPr>
          <w:rFonts w:ascii="Times New Roman" w:hAnsi="Times New Roman" w:eastAsia="Times New Roman" w:cs="Times New Roman"/>
          <w:spacing w:val="7"/>
        </w:rPr>
        <w:t>s</w:t>
      </w:r>
      <w:r>
        <w:rPr>
          <w:sz w:val="15"/>
          <w:szCs w:val="15"/>
          <w:spacing w:val="7"/>
        </w:rPr>
        <w:t>为持荷时间</w:t>
      </w:r>
    </w:p>
    <w:p>
      <w:pPr>
        <w:pStyle w:val="BodyText"/>
        <w:ind w:left="20" w:right="30" w:firstLine="440"/>
        <w:spacing w:before="211" w:line="253" w:lineRule="auto"/>
        <w:jc w:val="both"/>
        <w:rPr/>
      </w:pPr>
      <w:r>
        <w:rPr>
          <w:spacing w:val="-10"/>
        </w:rPr>
        <w:t>10</w:t>
      </w:r>
      <w:r>
        <w:rPr>
          <w:spacing w:val="85"/>
        </w:rPr>
        <w:t xml:space="preserve"> </w:t>
      </w:r>
      <w:r>
        <w:rPr>
          <w:spacing w:val="-10"/>
        </w:rPr>
        <w:t>卸除变形测量仪，应以同样的速度加荷</w:t>
      </w:r>
      <w:r>
        <w:rPr>
          <w:spacing w:val="-11"/>
        </w:rPr>
        <w:t>至破坏，记录破</w:t>
      </w:r>
      <w:r>
        <w:rPr/>
        <w:t xml:space="preserve"> </w:t>
      </w:r>
      <w:r>
        <w:rPr>
          <w:spacing w:val="-7"/>
        </w:rPr>
        <w:t>坏荷载；当测定泊松比之后的试件抗压强度与</w:t>
      </w:r>
      <w:r>
        <w:rPr>
          <w:rFonts w:ascii="Times New Roman" w:hAnsi="Times New Roman" w:eastAsia="Times New Roman" w:cs="Times New Roman"/>
          <w:spacing w:val="-7"/>
        </w:rPr>
        <w:t>fcp</w:t>
      </w:r>
      <w:r>
        <w:rPr>
          <w:spacing w:val="-7"/>
        </w:rPr>
        <w:t>之差超过</w:t>
      </w:r>
      <w:r>
        <w:rPr>
          <w:rFonts w:ascii="Times New Roman" w:hAnsi="Times New Roman" w:eastAsia="Times New Roman" w:cs="Times New Roman"/>
          <w:spacing w:val="-7"/>
        </w:rPr>
        <w:t>fo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7"/>
        </w:rPr>
        <w:t>的</w:t>
      </w:r>
      <w:r>
        <w:rPr/>
        <w:t xml:space="preserve"> </w:t>
      </w:r>
      <w:r>
        <w:rPr>
          <w:spacing w:val="-4"/>
        </w:rPr>
        <w:t>20%时，应在报告中注明。</w:t>
      </w:r>
    </w:p>
    <w:p>
      <w:pPr>
        <w:pStyle w:val="BodyText"/>
        <w:spacing w:before="26" w:line="219" w:lineRule="auto"/>
        <w:rPr/>
      </w:pPr>
      <w:r>
        <w:rPr>
          <w:spacing w:val="-9"/>
        </w:rPr>
        <w:t>8.0.4</w:t>
      </w:r>
      <w:r>
        <w:rPr>
          <w:spacing w:val="100"/>
        </w:rPr>
        <w:t xml:space="preserve"> </w:t>
      </w:r>
      <w:r>
        <w:rPr>
          <w:spacing w:val="-9"/>
        </w:rPr>
        <w:t>混凝土泊松比试验结果计算及确定应按下列方法进行。</w:t>
      </w:r>
    </w:p>
    <w:p>
      <w:pPr>
        <w:pStyle w:val="BodyText"/>
        <w:ind w:left="450"/>
        <w:spacing w:before="39" w:line="219" w:lineRule="auto"/>
        <w:rPr/>
      </w:pPr>
      <w:r>
        <w:rPr>
          <w:spacing w:val="-12"/>
        </w:rPr>
        <w:t>1</w:t>
      </w:r>
      <w:r>
        <w:rPr>
          <w:spacing w:val="100"/>
        </w:rPr>
        <w:t xml:space="preserve"> </w:t>
      </w:r>
      <w:r>
        <w:rPr>
          <w:spacing w:val="-12"/>
        </w:rPr>
        <w:t>混凝土泊松比值应按下式计算：</w:t>
      </w:r>
    </w:p>
    <w:p>
      <w:pPr>
        <w:pStyle w:val="BodyText"/>
        <w:ind w:left="20" w:right="36" w:firstLine="2339"/>
        <w:spacing w:before="109" w:line="250" w:lineRule="auto"/>
        <w:rPr/>
      </w:pPr>
      <w:r>
        <w:rPr>
          <w:position w:val="-23"/>
        </w:rPr>
        <w:drawing>
          <wp:inline distT="0" distB="0" distL="0" distR="0">
            <wp:extent cx="723916" cy="29838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916" cy="2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</w:t>
      </w:r>
      <w:r>
        <w:rPr>
          <w:spacing w:val="-7"/>
        </w:rPr>
        <w:t>(8.0.4)</w:t>
      </w:r>
      <w:r>
        <w:rPr>
          <w:spacing w:val="10"/>
        </w:rPr>
        <w:t xml:space="preserve"> </w:t>
      </w:r>
      <w:r>
        <w:rPr>
          <w:spacing w:val="-11"/>
        </w:rPr>
        <w:t>式中：μ——混凝土泊松比，计算结果应精确至0.01;</w:t>
      </w:r>
    </w:p>
    <w:p>
      <w:pPr>
        <w:pStyle w:val="BodyText"/>
        <w:ind w:left="500"/>
        <w:spacing w:before="35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Ea</w:t>
      </w:r>
      <w:r>
        <w:rPr>
          <w:rFonts w:ascii="Times New Roman" w:hAnsi="Times New Roman" w:eastAsia="Times New Roman" w:cs="Times New Roman"/>
          <w:spacing w:val="4"/>
        </w:rPr>
        <w:t>——</w:t>
      </w:r>
      <w:r>
        <w:rPr>
          <w:spacing w:val="4"/>
        </w:rPr>
        <w:t>最后一次</w:t>
      </w:r>
      <w:r>
        <w:rPr>
          <w:rFonts w:ascii="Times New Roman" w:hAnsi="Times New Roman" w:eastAsia="Times New Roman" w:cs="Times New Roman"/>
        </w:rPr>
        <w:t>Fa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时试件两侧横向应变的平均值</w:t>
      </w:r>
      <w:r>
        <w:rPr>
          <w:rFonts w:ascii="Times New Roman" w:hAnsi="Times New Roman" w:eastAsia="Times New Roman" w:cs="Times New Roman"/>
          <w:spacing w:val="4"/>
        </w:rPr>
        <w:t>(10-⁶);</w:t>
      </w:r>
    </w:p>
    <w:p>
      <w:pPr>
        <w:spacing w:line="212" w:lineRule="auto"/>
        <w:sectPr>
          <w:footerReference w:type="default" r:id="rId34"/>
          <w:pgSz w:w="7940" w:h="11500"/>
          <w:pgMar w:top="977" w:right="1010" w:bottom="729" w:left="1009" w:header="0" w:footer="443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right="5"/>
        <w:spacing w:before="271" w:line="219" w:lineRule="auto"/>
        <w:jc w:val="right"/>
        <w:rPr/>
      </w:pPr>
      <w:bookmarkStart w:name="bookmark92" w:id="30"/>
      <w:bookmarkEnd w:id="30"/>
      <w:r>
        <w:rPr>
          <w:rFonts w:ascii="Times New Roman" w:hAnsi="Times New Roman" w:eastAsia="Times New Roman" w:cs="Times New Roman"/>
        </w:rPr>
        <w:t>E:——</w:t>
      </w:r>
      <w:r>
        <w:rPr/>
        <w:t>最后一次</w:t>
      </w:r>
      <w:r>
        <w:rPr>
          <w:rFonts w:ascii="Times New Roman" w:hAnsi="Times New Roman" w:eastAsia="Times New Roman" w:cs="Times New Roman"/>
        </w:rPr>
        <w:t>F</w:t>
      </w:r>
      <w:r>
        <w:rPr/>
        <w:t>。时试件两侧横向应变的平均值(</w:t>
      </w:r>
      <w:r>
        <w:rPr>
          <w:spacing w:val="-1"/>
        </w:rPr>
        <w:t>10</w:t>
      </w:r>
      <w:r>
        <w:rPr>
          <w:rFonts w:ascii="Calibri" w:hAnsi="Calibri" w:eastAsia="Calibri" w:cs="Calibri"/>
          <w:spacing w:val="-1"/>
        </w:rPr>
        <w:t>⁻⁶</w:t>
      </w:r>
      <w:r>
        <w:rPr>
          <w:spacing w:val="-1"/>
        </w:rPr>
        <w:t>);</w:t>
      </w:r>
    </w:p>
    <w:p>
      <w:pPr>
        <w:pStyle w:val="BodyText"/>
        <w:ind w:left="519"/>
        <w:spacing w:before="24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Ea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6"/>
        </w:rPr>
        <w:t>——最后一次</w:t>
      </w:r>
      <w:r>
        <w:rPr>
          <w:rFonts w:ascii="Times New Roman" w:hAnsi="Times New Roman" w:eastAsia="Times New Roman" w:cs="Times New Roman"/>
          <w:spacing w:val="-6"/>
        </w:rPr>
        <w:t>F</w:t>
      </w:r>
      <w:r>
        <w:rPr>
          <w:spacing w:val="-6"/>
        </w:rPr>
        <w:t>。时试件两侧竖向应变的平均值(1</w:t>
      </w:r>
      <w:r>
        <w:rPr>
          <w:spacing w:val="-7"/>
        </w:rPr>
        <w:t>0</w:t>
      </w:r>
      <w:r>
        <w:rPr>
          <w:rFonts w:ascii="Times New Roman" w:hAnsi="Times New Roman" w:eastAsia="Times New Roman" w:cs="Times New Roman"/>
          <w:spacing w:val="-7"/>
        </w:rPr>
        <w:t>Z⁶);</w:t>
      </w:r>
    </w:p>
    <w:p>
      <w:pPr>
        <w:pStyle w:val="BodyText"/>
        <w:ind w:left="1169" w:hanging="650"/>
        <w:spacing w:before="80" w:line="263" w:lineRule="auto"/>
        <w:rPr/>
      </w:pPr>
      <w:r>
        <w:rPr>
          <w:rFonts w:ascii="Times New Roman" w:hAnsi="Times New Roman" w:eastAsia="Times New Roman" w:cs="Times New Roman"/>
          <w:spacing w:val="-2"/>
        </w:rPr>
        <w:t>Eo——</w:t>
      </w:r>
      <w:r>
        <w:rPr>
          <w:spacing w:val="-2"/>
        </w:rPr>
        <w:t>最后一次</w:t>
      </w:r>
      <w:r>
        <w:rPr>
          <w:rFonts w:ascii="Times New Roman" w:hAnsi="Times New Roman" w:eastAsia="Times New Roman" w:cs="Times New Roman"/>
          <w:spacing w:val="-2"/>
        </w:rPr>
        <w:t>F</w:t>
      </w:r>
      <w:r>
        <w:rPr>
          <w:spacing w:val="-2"/>
        </w:rPr>
        <w:t>。时试件两侧竖向应变的平均值(10-);</w:t>
      </w:r>
      <w:r>
        <w:rPr>
          <w:spacing w:val="16"/>
        </w:rPr>
        <w:t xml:space="preserve"> </w:t>
      </w:r>
      <w:r>
        <w:rPr>
          <w:spacing w:val="-5"/>
        </w:rPr>
        <w:t>当变形测试结果单位为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5"/>
        </w:rPr>
        <w:t>时，应通过标距</w:t>
      </w:r>
      <w:r>
        <w:rPr>
          <w:spacing w:val="-6"/>
        </w:rPr>
        <w:t>换算为</w:t>
      </w:r>
      <w:r>
        <w:rPr/>
        <w:t xml:space="preserve"> </w:t>
      </w:r>
      <w:r>
        <w:rPr>
          <w:spacing w:val="6"/>
        </w:rPr>
        <w:t>应变(10</w:t>
      </w:r>
      <w:r>
        <w:rPr>
          <w:rFonts w:ascii="Calibri" w:hAnsi="Calibri" w:eastAsia="Calibri" w:cs="Calibri"/>
          <w:spacing w:val="6"/>
        </w:rPr>
        <w:t>⁻⁶</w:t>
      </w:r>
      <w:r>
        <w:rPr>
          <w:spacing w:val="6"/>
        </w:rPr>
        <w:t>)。</w:t>
      </w:r>
    </w:p>
    <w:p>
      <w:pPr>
        <w:pStyle w:val="BodyText"/>
        <w:ind w:right="30" w:firstLine="410"/>
        <w:spacing w:before="38" w:line="261" w:lineRule="auto"/>
        <w:jc w:val="both"/>
        <w:rPr/>
      </w:pPr>
      <w:r>
        <w:rPr>
          <w:rFonts w:ascii="Times New Roman" w:hAnsi="Times New Roman" w:eastAsia="Times New Roman" w:cs="Times New Roman"/>
        </w:rPr>
        <w:t>2   </w:t>
      </w:r>
      <w:r>
        <w:rPr/>
        <w:t>应按3个试件测值的算术平均值作为该组试件的泊松比</w:t>
      </w:r>
      <w:r>
        <w:rPr>
          <w:spacing w:val="15"/>
        </w:rPr>
        <w:t xml:space="preserve"> </w:t>
      </w:r>
      <w:r>
        <w:rPr>
          <w:spacing w:val="-2"/>
        </w:rPr>
        <w:t>值，应精确至0.01。当其中有一个试件在</w:t>
      </w:r>
      <w:r>
        <w:rPr>
          <w:spacing w:val="-3"/>
        </w:rPr>
        <w:t>测定泊松比后的轴心</w:t>
      </w:r>
      <w:r>
        <w:rPr/>
        <w:t xml:space="preserve"> </w:t>
      </w:r>
      <w:r>
        <w:rPr>
          <w:spacing w:val="-11"/>
        </w:rPr>
        <w:t>抗压强度值与用以确定检验控制荷载的轴心抗压强度值相差超过</w:t>
      </w:r>
      <w:r>
        <w:rPr>
          <w:spacing w:val="15"/>
        </w:rPr>
        <w:t xml:space="preserve"> </w:t>
      </w:r>
      <w:r>
        <w:rPr>
          <w:spacing w:val="1"/>
        </w:rPr>
        <w:t>后者的20%时，则泊松比值应按另两个试件测值的算术平均值</w:t>
      </w:r>
      <w:r>
        <w:rPr>
          <w:spacing w:val="9"/>
        </w:rPr>
        <w:t xml:space="preserve"> </w:t>
      </w:r>
      <w:r>
        <w:rPr>
          <w:spacing w:val="-10"/>
        </w:rPr>
        <w:t>计算；当有两个试件在测定泊松比后的轴心抗压强度</w:t>
      </w:r>
      <w:r>
        <w:rPr>
          <w:spacing w:val="-11"/>
        </w:rPr>
        <w:t>值与用以确</w:t>
      </w:r>
      <w:r>
        <w:rPr/>
        <w:t xml:space="preserve"> </w:t>
      </w:r>
      <w:r>
        <w:rPr>
          <w:spacing w:val="1"/>
        </w:rPr>
        <w:t>定检验控制荷载的轴心抗压强度值相差超过后者的20%时，此</w:t>
      </w:r>
      <w:r>
        <w:rPr>
          <w:spacing w:val="9"/>
        </w:rPr>
        <w:t xml:space="preserve"> </w:t>
      </w:r>
      <w:r>
        <w:rPr>
          <w:spacing w:val="-13"/>
        </w:rPr>
        <w:t>次试验无效。</w:t>
      </w:r>
    </w:p>
    <w:p>
      <w:pPr>
        <w:spacing w:line="261" w:lineRule="auto"/>
        <w:sectPr>
          <w:footerReference w:type="default" r:id="rId37"/>
          <w:pgSz w:w="7940" w:h="11500"/>
          <w:pgMar w:top="977" w:right="1003" w:bottom="677" w:left="1029" w:header="0" w:footer="496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630"/>
        <w:spacing w:before="91" w:line="219" w:lineRule="auto"/>
        <w:outlineLvl w:val="0"/>
        <w:rPr>
          <w:sz w:val="28"/>
          <w:szCs w:val="28"/>
        </w:rPr>
      </w:pPr>
      <w:bookmarkStart w:name="bookmark19" w:id="31"/>
      <w:bookmarkEnd w:id="31"/>
      <w:r>
        <w:rPr>
          <w:rFonts w:ascii="Times New Roman" w:hAnsi="Times New Roman" w:eastAsia="Times New Roman" w:cs="Times New Roman"/>
          <w:sz w:val="28"/>
          <w:szCs w:val="28"/>
        </w:rPr>
        <w:t>9    </w:t>
      </w:r>
      <w:r>
        <w:rPr>
          <w:sz w:val="28"/>
          <w:szCs w:val="28"/>
        </w:rPr>
        <w:t>劈裂抗拉强度试验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right="8"/>
        <w:spacing w:before="71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9.0.1     </w:t>
      </w:r>
      <w:r>
        <w:rPr>
          <w:spacing w:val="-1"/>
        </w:rPr>
        <w:t>本方法适用于测定混凝土立方体试件的劈裂抗拉强度，</w:t>
      </w:r>
      <w:r>
        <w:rPr>
          <w:spacing w:val="9"/>
        </w:rPr>
        <w:t xml:space="preserve"> </w:t>
      </w:r>
      <w:r>
        <w:rPr>
          <w:spacing w:val="-10"/>
        </w:rPr>
        <w:t>圆柱体劈裂抗拉强度试验方法应按本标准附录</w:t>
      </w:r>
      <w:r>
        <w:rPr>
          <w:rFonts w:ascii="Times New Roman" w:hAnsi="Times New Roman" w:eastAsia="Times New Roman" w:cs="Times New Roman"/>
          <w:spacing w:val="-10"/>
        </w:rPr>
        <w:t>E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11"/>
        </w:rPr>
        <w:t>执行。</w:t>
      </w:r>
    </w:p>
    <w:p>
      <w:pPr>
        <w:pStyle w:val="BodyText"/>
        <w:ind w:right="100"/>
        <w:spacing w:before="48" w:line="241" w:lineRule="auto"/>
        <w:rPr/>
      </w:pPr>
      <w:r>
        <w:rPr>
          <w:rFonts w:ascii="Times New Roman" w:hAnsi="Times New Roman" w:eastAsia="Times New Roman" w:cs="Times New Roman"/>
          <w:spacing w:val="-3"/>
        </w:rPr>
        <w:t>9.0.2     </w:t>
      </w:r>
      <w:r>
        <w:rPr>
          <w:spacing w:val="-3"/>
        </w:rPr>
        <w:t>测定混凝土劈裂抗拉</w:t>
      </w:r>
      <w:r>
        <w:rPr>
          <w:spacing w:val="-4"/>
        </w:rPr>
        <w:t>强度试验的试件尺寸和数量应符合</w:t>
      </w:r>
      <w:r>
        <w:rPr/>
        <w:t xml:space="preserve"> </w:t>
      </w:r>
      <w:r>
        <w:rPr>
          <w:spacing w:val="-11"/>
        </w:rPr>
        <w:t>下列规定：</w:t>
      </w:r>
    </w:p>
    <w:p>
      <w:pPr>
        <w:pStyle w:val="BodyText"/>
        <w:ind w:left="420"/>
        <w:spacing w:before="57" w:line="219" w:lineRule="auto"/>
        <w:rPr/>
      </w:pPr>
      <w:r>
        <w:rPr>
          <w:spacing w:val="-5"/>
        </w:rPr>
        <w:t>1</w:t>
      </w:r>
      <w:r>
        <w:rPr>
          <w:spacing w:val="94"/>
        </w:rPr>
        <w:t xml:space="preserve"> </w:t>
      </w:r>
      <w:r>
        <w:rPr>
          <w:spacing w:val="-5"/>
        </w:rPr>
        <w:t>标准试件应是边长为150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spacing w:val="-5"/>
        </w:rPr>
        <w:t>的立方体试件；</w:t>
      </w:r>
    </w:p>
    <w:p>
      <w:pPr>
        <w:pStyle w:val="BodyText"/>
        <w:ind w:left="420"/>
        <w:spacing w:before="49" w:line="219" w:lineRule="auto"/>
        <w:rPr/>
      </w:pPr>
      <w:r>
        <w:rPr>
          <w:spacing w:val="-2"/>
        </w:rPr>
        <w:t>2</w:t>
      </w:r>
      <w:r>
        <w:rPr>
          <w:spacing w:val="91"/>
        </w:rPr>
        <w:t xml:space="preserve"> </w:t>
      </w:r>
      <w:r>
        <w:rPr>
          <w:spacing w:val="-2"/>
        </w:rPr>
        <w:t>边长为100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2"/>
        </w:rPr>
        <w:t>和200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spacing w:val="-2"/>
        </w:rPr>
        <w:t>的立方体试件是非标准试件；</w:t>
      </w:r>
    </w:p>
    <w:p>
      <w:pPr>
        <w:pStyle w:val="BodyText"/>
        <w:ind w:left="420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3    </w:t>
      </w:r>
      <w:r>
        <w:rPr>
          <w:spacing w:val="1"/>
        </w:rPr>
        <w:t>每组试件应为3块。</w:t>
      </w:r>
    </w:p>
    <w:p>
      <w:pPr>
        <w:pStyle w:val="BodyText"/>
        <w:spacing w:before="49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9.0.3     </w:t>
      </w:r>
      <w:r>
        <w:rPr>
          <w:spacing w:val="-6"/>
        </w:rPr>
        <w:t>试验仪器设备应符合下列规定：</w:t>
      </w:r>
    </w:p>
    <w:p>
      <w:pPr>
        <w:pStyle w:val="BodyText"/>
        <w:ind w:left="420"/>
        <w:spacing w:before="67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  </w:t>
      </w:r>
      <w:r>
        <w:rPr>
          <w:sz w:val="21"/>
          <w:szCs w:val="21"/>
          <w:spacing w:val="6"/>
        </w:rPr>
        <w:t>压力试验机应符合本标准第5.0.3条中第1款的规定。</w:t>
      </w:r>
    </w:p>
    <w:p>
      <w:pPr>
        <w:pStyle w:val="BodyText"/>
        <w:ind w:left="420"/>
        <w:spacing w:before="61" w:line="219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2  垫块应采用横截面为半径75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20"/>
        </w:rPr>
        <w:t>的钢制弧形垫块(图</w:t>
      </w:r>
    </w:p>
    <w:p>
      <w:pPr>
        <w:pStyle w:val="BodyText"/>
        <w:spacing w:before="49" w:line="216" w:lineRule="auto"/>
        <w:rPr/>
      </w:pPr>
      <w:r>
        <w:rPr>
          <w:spacing w:val="-6"/>
        </w:rPr>
        <w:t>9.0.3-1),垫块的长度应与试件相同。</w:t>
      </w:r>
    </w:p>
    <w:p>
      <w:pPr>
        <w:ind w:firstLine="830"/>
        <w:spacing w:before="117" w:line="1300" w:lineRule="exact"/>
        <w:rPr/>
      </w:pPr>
      <w:r>
        <w:rPr>
          <w:position w:val="-26"/>
        </w:rPr>
        <w:drawing>
          <wp:inline distT="0" distB="0" distL="0" distR="0">
            <wp:extent cx="2692374" cy="82554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2374" cy="82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00"/>
        <w:spacing w:before="158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6"/>
        </w:rPr>
        <w:t>图9.0.3-1</w:t>
      </w:r>
      <w:r>
        <w:rPr>
          <w:sz w:val="17"/>
          <w:szCs w:val="17"/>
          <w:spacing w:val="57"/>
        </w:rPr>
        <w:t xml:space="preserve"> </w:t>
      </w:r>
      <w:r>
        <w:rPr>
          <w:sz w:val="17"/>
          <w:szCs w:val="17"/>
          <w:spacing w:val="6"/>
        </w:rPr>
        <w:t>垫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6"/>
        </w:rPr>
        <w:t>块(</w:t>
      </w:r>
      <w:r>
        <w:rPr>
          <w:sz w:val="17"/>
          <w:szCs w:val="1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)</w:t>
      </w:r>
    </w:p>
    <w:p>
      <w:pPr>
        <w:pStyle w:val="BodyText"/>
        <w:ind w:firstLine="420"/>
        <w:spacing w:before="287" w:line="246" w:lineRule="auto"/>
        <w:rPr/>
      </w:pPr>
      <w:r>
        <w:rPr>
          <w:rFonts w:ascii="Times New Roman" w:hAnsi="Times New Roman" w:eastAsia="Times New Roman" w:cs="Times New Roman"/>
          <w:spacing w:val="12"/>
        </w:rPr>
        <w:t>3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12"/>
        </w:rPr>
        <w:t>垫条应由普通胶合板或硬质纤维板制成，宽度应为</w:t>
      </w:r>
      <w:r>
        <w:rPr>
          <w:spacing w:val="1"/>
        </w:rPr>
        <w:t xml:space="preserve">  </w:t>
      </w:r>
      <w:r>
        <w:rPr>
          <w:spacing w:val="-2"/>
        </w:rPr>
        <w:t>20</w:t>
      </w:r>
      <w:r>
        <w:rPr>
          <w:rFonts w:ascii="Times New Roman" w:hAnsi="Times New Roman" w:eastAsia="Times New Roman" w:cs="Times New Roman"/>
          <w:spacing w:val="-2"/>
        </w:rPr>
        <w:t>mm,  </w:t>
      </w:r>
      <w:r>
        <w:rPr>
          <w:spacing w:val="-2"/>
        </w:rPr>
        <w:t>厚度应为3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spacing w:val="-2"/>
        </w:rPr>
        <w:t>～</w:t>
      </w:r>
      <w:r>
        <w:rPr>
          <w:rFonts w:ascii="Times New Roman" w:hAnsi="Times New Roman" w:eastAsia="Times New Roman" w:cs="Times New Roman"/>
          <w:spacing w:val="-2"/>
        </w:rPr>
        <w:t>4mm,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长度不应小于试件长度，</w:t>
      </w:r>
      <w:r>
        <w:rPr>
          <w:spacing w:val="-3"/>
        </w:rPr>
        <w:t>垫条不</w:t>
      </w:r>
      <w:r>
        <w:rPr/>
        <w:t xml:space="preserve">  </w:t>
      </w:r>
      <w:r>
        <w:rPr>
          <w:spacing w:val="1"/>
        </w:rPr>
        <w:t>得重复使用。普通胶合板应满足现行国家标准《普通胶合板》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GB/T  9846</w:t>
      </w:r>
      <w:r>
        <w:rPr>
          <w:spacing w:val="-7"/>
        </w:rPr>
        <w:t>中一等品及以上有关要求，硬质纤维板密度不应小于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900kg/m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/>
        <w:t>³,表面应砂光，其他性能应满足现行国家标准</w:t>
      </w:r>
      <w:r>
        <w:rPr>
          <w:spacing w:val="-1"/>
        </w:rPr>
        <w:t>《湿法</w:t>
      </w:r>
      <w:r>
        <w:rPr/>
        <w:t xml:space="preserve">  </w:t>
      </w:r>
      <w:r>
        <w:rPr>
          <w:spacing w:val="-7"/>
        </w:rPr>
        <w:t>硬质纤维板》</w:t>
      </w:r>
      <w:r>
        <w:rPr>
          <w:rFonts w:ascii="Times New Roman" w:hAnsi="Times New Roman" w:eastAsia="Times New Roman" w:cs="Times New Roman"/>
          <w:spacing w:val="-7"/>
        </w:rPr>
        <w:t>GB/T   12626</w:t>
      </w:r>
      <w:r>
        <w:rPr>
          <w:spacing w:val="-7"/>
        </w:rPr>
        <w:t>的有关要求。</w:t>
      </w:r>
    </w:p>
    <w:p>
      <w:pPr>
        <w:pStyle w:val="BodyText"/>
        <w:ind w:left="420"/>
        <w:spacing w:before="71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-2"/>
        </w:rPr>
        <w:t>定位支架应为钢支架(图9.0.3-2)。</w:t>
      </w:r>
    </w:p>
    <w:p>
      <w:pPr>
        <w:pStyle w:val="BodyText"/>
        <w:spacing w:before="57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9.0.4      </w:t>
      </w:r>
      <w:r>
        <w:rPr>
          <w:spacing w:val="-7"/>
        </w:rPr>
        <w:t>劈裂抗拉强度试验应按下列步</w:t>
      </w:r>
      <w:r>
        <w:rPr>
          <w:spacing w:val="-8"/>
        </w:rPr>
        <w:t>骤进行：</w:t>
      </w:r>
    </w:p>
    <w:p>
      <w:pPr>
        <w:spacing w:line="219" w:lineRule="auto"/>
        <w:sectPr>
          <w:footerReference w:type="default" r:id="rId38"/>
          <w:pgSz w:w="7940" w:h="11500"/>
          <w:pgMar w:top="977" w:right="949" w:bottom="679" w:left="1009" w:header="0" w:footer="499" w:gutter="0"/>
        </w:sectPr>
        <w:rPr/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firstLine="1650"/>
        <w:spacing w:line="2590" w:lineRule="exact"/>
        <w:rPr/>
      </w:pPr>
      <w:r>
        <w:rPr>
          <w:position w:val="-51"/>
        </w:rPr>
        <w:drawing>
          <wp:inline distT="0" distB="0" distL="0" distR="0">
            <wp:extent cx="1682784" cy="164466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84" cy="164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50" w:right="1956" w:hanging="50"/>
        <w:spacing w:before="227" w:line="312" w:lineRule="auto"/>
        <w:rPr>
          <w:sz w:val="15"/>
          <w:szCs w:val="15"/>
        </w:rPr>
      </w:pPr>
      <w:r>
        <w:rPr>
          <w:sz w:val="20"/>
          <w:szCs w:val="20"/>
          <w:spacing w:val="-1"/>
        </w:rPr>
        <w:t>图9.0.3-2定位支架示意</w:t>
      </w:r>
      <w:r>
        <w:rPr>
          <w:sz w:val="20"/>
          <w:szCs w:val="20"/>
          <w:spacing w:val="6"/>
        </w:rPr>
        <w:t xml:space="preserve"> </w:t>
      </w:r>
      <w:r>
        <w:rPr>
          <w:sz w:val="15"/>
          <w:szCs w:val="15"/>
          <w:spacing w:val="8"/>
        </w:rPr>
        <w:t>1—垫块；2—垫条；3—支架</w:t>
      </w:r>
    </w:p>
    <w:p>
      <w:pPr>
        <w:pStyle w:val="BodyText"/>
        <w:ind w:right="79" w:firstLine="410"/>
        <w:spacing w:before="129" w:line="247" w:lineRule="auto"/>
        <w:rPr/>
      </w:pP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试件到达试验龄期时，从养护地点取出后</w:t>
      </w:r>
      <w:r>
        <w:rPr>
          <w:spacing w:val="-6"/>
        </w:rPr>
        <w:t>，应检查其尺</w:t>
      </w:r>
      <w:r>
        <w:rPr/>
        <w:t xml:space="preserve"> </w:t>
      </w:r>
      <w:r>
        <w:rPr>
          <w:spacing w:val="-7"/>
        </w:rPr>
        <w:t>寸及形状，尺寸公差应满足本标准第3.3节的规定，试件取出后</w:t>
      </w:r>
      <w:r>
        <w:rPr>
          <w:spacing w:val="7"/>
        </w:rPr>
        <w:t xml:space="preserve"> </w:t>
      </w:r>
      <w:r>
        <w:rPr>
          <w:spacing w:val="-10"/>
        </w:rPr>
        <w:t>应尽快进行试验。</w:t>
      </w:r>
    </w:p>
    <w:p>
      <w:pPr>
        <w:pStyle w:val="BodyText"/>
        <w:ind w:firstLine="410"/>
        <w:spacing w:before="65" w:line="242" w:lineRule="auto"/>
        <w:rPr/>
      </w:pP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>
          <w:spacing w:val="-6"/>
        </w:rPr>
        <w:t>试件放置试验机前，应将试件表面与上、下承压板面擦</w:t>
      </w:r>
      <w:r>
        <w:rPr>
          <w:spacing w:val="1"/>
        </w:rPr>
        <w:t xml:space="preserve"> </w:t>
      </w:r>
      <w:r>
        <w:rPr>
          <w:spacing w:val="-8"/>
        </w:rPr>
        <w:t>拭干净。在试件成型时的顶面和底面中部画出相互平行的直线，</w:t>
      </w:r>
      <w:r>
        <w:rPr>
          <w:spacing w:val="13"/>
        </w:rPr>
        <w:t xml:space="preserve"> </w:t>
      </w:r>
      <w:r>
        <w:rPr>
          <w:spacing w:val="-13"/>
        </w:rPr>
        <w:t>确定出劈裂面的位置。</w:t>
      </w:r>
    </w:p>
    <w:p>
      <w:pPr>
        <w:pStyle w:val="BodyText"/>
        <w:ind w:right="71" w:firstLine="410"/>
        <w:spacing w:before="46" w:line="261" w:lineRule="auto"/>
        <w:jc w:val="both"/>
        <w:rPr/>
      </w:pPr>
      <w:r>
        <w:rPr>
          <w:spacing w:val="3"/>
        </w:rPr>
        <w:t>3将试件放在试验机下承压板的中心位置，劈裂承压面和</w:t>
      </w:r>
      <w:r>
        <w:rPr>
          <w:spacing w:val="2"/>
        </w:rPr>
        <w:t xml:space="preserve"> </w:t>
      </w:r>
      <w:r>
        <w:rPr>
          <w:spacing w:val="-11"/>
        </w:rPr>
        <w:t>劈裂面应与试件成型时的顶面垂直；在上、下压板与试件之间垫</w:t>
      </w:r>
      <w:r>
        <w:rPr>
          <w:spacing w:val="17"/>
        </w:rPr>
        <w:t xml:space="preserve"> </w:t>
      </w:r>
      <w:r>
        <w:rPr>
          <w:spacing w:val="-11"/>
        </w:rPr>
        <w:t>以圆弧形垫块及垫条各一条，垫块与垫条应与试件上、下面的中</w:t>
      </w:r>
      <w:r>
        <w:rPr>
          <w:spacing w:val="9"/>
        </w:rPr>
        <w:t xml:space="preserve"> </w:t>
      </w:r>
      <w:r>
        <w:rPr>
          <w:spacing w:val="-11"/>
        </w:rPr>
        <w:t>心线对准并与成型时的顶面垂直。宜把垫条及试件安装在定位架</w:t>
      </w:r>
      <w:r>
        <w:rPr>
          <w:spacing w:val="18"/>
        </w:rPr>
        <w:t xml:space="preserve"> </w:t>
      </w:r>
      <w:r>
        <w:rPr/>
        <w:t>上使用(图9.0.3-2)。</w:t>
      </w:r>
    </w:p>
    <w:p>
      <w:pPr>
        <w:pStyle w:val="BodyText"/>
        <w:ind w:right="68" w:firstLine="410"/>
        <w:spacing w:before="16" w:line="241" w:lineRule="auto"/>
        <w:rPr/>
      </w:pPr>
      <w:r>
        <w:rPr>
          <w:rFonts w:ascii="Times New Roman" w:hAnsi="Times New Roman" w:eastAsia="Times New Roman" w:cs="Times New Roman"/>
          <w:spacing w:val="-5"/>
        </w:rPr>
        <w:t>4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spacing w:val="-5"/>
        </w:rPr>
        <w:t>开启试验机，试件表面与上、下承压板或钢垫板应均匀</w:t>
      </w:r>
      <w:r>
        <w:rPr>
          <w:spacing w:val="1"/>
        </w:rPr>
        <w:t xml:space="preserve"> </w:t>
      </w:r>
      <w:r>
        <w:rPr>
          <w:spacing w:val="-9"/>
        </w:rPr>
        <w:t>接触。</w:t>
      </w:r>
    </w:p>
    <w:p>
      <w:pPr>
        <w:pStyle w:val="BodyText"/>
        <w:ind w:right="79" w:firstLine="410"/>
        <w:spacing w:before="26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5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spacing w:val="-6"/>
        </w:rPr>
        <w:t>在试验过程中应连续均匀地加荷，当对应的立方体抗压</w:t>
      </w:r>
      <w:r>
        <w:rPr/>
        <w:t xml:space="preserve"> </w:t>
      </w:r>
      <w:r>
        <w:rPr>
          <w:spacing w:val="3"/>
        </w:rPr>
        <w:t>强度小于30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时，加载速度宜取0.02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3"/>
        </w:rPr>
        <w:t>/s</w:t>
      </w:r>
      <w:r>
        <w:rPr>
          <w:spacing w:val="3"/>
        </w:rPr>
        <w:t>～</w:t>
      </w:r>
      <w:r>
        <w:rPr>
          <w:rFonts w:ascii="Times New Roman" w:hAnsi="Times New Roman" w:eastAsia="Times New Roman" w:cs="Times New Roman"/>
          <w:spacing w:val="3"/>
        </w:rPr>
        <w:t>0.05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3"/>
        </w:rPr>
        <w:t>/s;</w:t>
      </w:r>
    </w:p>
    <w:p>
      <w:pPr>
        <w:pStyle w:val="BodyText"/>
        <w:spacing w:before="82" w:line="219" w:lineRule="auto"/>
        <w:rPr/>
      </w:pPr>
      <w:r>
        <w:rPr>
          <w:spacing w:val="5"/>
        </w:rPr>
        <w:t>对应的立方体抗压强度为30</w:t>
      </w:r>
      <w:r>
        <w:rPr>
          <w:rFonts w:ascii="Times New Roman" w:hAnsi="Times New Roman" w:eastAsia="Times New Roman" w:cs="Times New Roman"/>
        </w:rPr>
        <w:t>MPa</w:t>
      </w:r>
      <w:r>
        <w:rPr>
          <w:spacing w:val="5"/>
        </w:rPr>
        <w:t>～</w:t>
      </w:r>
      <w:r>
        <w:rPr>
          <w:rFonts w:ascii="Times New Roman" w:hAnsi="Times New Roman" w:eastAsia="Times New Roman" w:cs="Times New Roman"/>
          <w:spacing w:val="5"/>
        </w:rPr>
        <w:t>60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5"/>
        </w:rPr>
        <w:t>时，加</w:t>
      </w:r>
      <w:r>
        <w:rPr>
          <w:spacing w:val="4"/>
        </w:rPr>
        <w:t>载速度宜取</w:t>
      </w:r>
    </w:p>
    <w:p>
      <w:pPr>
        <w:pStyle w:val="BodyText"/>
        <w:ind w:right="68"/>
        <w:spacing w:before="35" w:line="264" w:lineRule="auto"/>
        <w:rPr/>
      </w:pPr>
      <w:r>
        <w:rPr>
          <w:spacing w:val="-2"/>
        </w:rPr>
        <w:t>0.05</w:t>
      </w:r>
      <w:r>
        <w:rPr>
          <w:rFonts w:ascii="Times New Roman" w:hAnsi="Times New Roman" w:eastAsia="Times New Roman" w:cs="Times New Roman"/>
          <w:spacing w:val="-2"/>
        </w:rPr>
        <w:t>MPa/s</w:t>
      </w:r>
      <w:r>
        <w:rPr>
          <w:spacing w:val="-2"/>
        </w:rPr>
        <w:t>～</w:t>
      </w:r>
      <w:r>
        <w:rPr>
          <w:rFonts w:ascii="Times New Roman" w:hAnsi="Times New Roman" w:eastAsia="Times New Roman" w:cs="Times New Roman"/>
          <w:spacing w:val="-2"/>
        </w:rPr>
        <w:t>0.08MPa/s;    </w:t>
      </w:r>
      <w:r>
        <w:rPr>
          <w:spacing w:val="-2"/>
        </w:rPr>
        <w:t>对应的立方体抗压强度不小于60</w:t>
      </w:r>
      <w:r>
        <w:rPr>
          <w:rFonts w:ascii="Times New Roman" w:hAnsi="Times New Roman" w:eastAsia="Times New Roman" w:cs="Times New Roman"/>
          <w:spacing w:val="-2"/>
        </w:rPr>
        <w:t>MPa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2"/>
        </w:rPr>
        <w:t>时，加载速度宜取0.08</w:t>
      </w:r>
      <w:r>
        <w:rPr>
          <w:rFonts w:ascii="Times New Roman" w:hAnsi="Times New Roman" w:eastAsia="Times New Roman" w:cs="Times New Roman"/>
          <w:spacing w:val="-2"/>
        </w:rPr>
        <w:t>MPa/s</w:t>
      </w:r>
      <w:r>
        <w:rPr>
          <w:spacing w:val="-2"/>
        </w:rPr>
        <w:t>～</w:t>
      </w:r>
      <w:r>
        <w:rPr>
          <w:rFonts w:ascii="Times New Roman" w:hAnsi="Times New Roman" w:eastAsia="Times New Roman" w:cs="Times New Roman"/>
          <w:spacing w:val="-2"/>
        </w:rPr>
        <w:t>0.10MPa/s</w:t>
      </w:r>
      <w:r>
        <w:rPr>
          <w:spacing w:val="-2"/>
        </w:rPr>
        <w:t>。</w:t>
      </w:r>
    </w:p>
    <w:p>
      <w:pPr>
        <w:spacing w:line="264" w:lineRule="auto"/>
        <w:sectPr>
          <w:footerReference w:type="default" r:id="rId40"/>
          <w:pgSz w:w="7940" w:h="11500"/>
          <w:pgMar w:top="977" w:right="969" w:bottom="679" w:left="1019" w:header="0" w:footer="499" w:gutter="0"/>
        </w:sectPr>
        <w:rPr/>
      </w:pPr>
    </w:p>
    <w:p>
      <w:pPr>
        <w:pStyle w:val="BodyText"/>
        <w:ind w:firstLine="420"/>
        <w:spacing w:before="271" w:line="239" w:lineRule="auto"/>
        <w:rPr/>
      </w:pPr>
      <w:r>
        <w:rPr>
          <w:rFonts w:ascii="Times New Roman" w:hAnsi="Times New Roman" w:eastAsia="Times New Roman" w:cs="Times New Roman"/>
          <w:spacing w:val="-1"/>
        </w:rPr>
        <w:t>6   </w:t>
      </w:r>
      <w:r>
        <w:rPr>
          <w:spacing w:val="-1"/>
        </w:rPr>
        <w:t>采用手动控制压力机加荷速度时，当试件接</w:t>
      </w:r>
      <w:r>
        <w:rPr>
          <w:spacing w:val="-2"/>
        </w:rPr>
        <w:t>近破坏时，</w:t>
      </w:r>
      <w:r>
        <w:rPr/>
        <w:t xml:space="preserve"> </w:t>
      </w:r>
      <w:r>
        <w:rPr>
          <w:spacing w:val="-11"/>
        </w:rPr>
        <w:t>应停止调整试验机油门，直至破坏，然后记录破坏荷载。</w:t>
      </w:r>
    </w:p>
    <w:p>
      <w:pPr>
        <w:pStyle w:val="BodyText"/>
        <w:ind w:right="63" w:firstLine="420"/>
        <w:spacing w:before="60" w:line="244" w:lineRule="auto"/>
        <w:rPr/>
      </w:pPr>
      <w:r>
        <w:rPr>
          <w:rFonts w:ascii="Times New Roman" w:hAnsi="Times New Roman" w:eastAsia="Times New Roman" w:cs="Times New Roman"/>
          <w:spacing w:val="-4"/>
        </w:rPr>
        <w:t>7   </w:t>
      </w:r>
      <w:r>
        <w:rPr>
          <w:spacing w:val="-4"/>
        </w:rPr>
        <w:t>试件断裂面应垂直于承压面，当断裂面不垂直于承压面</w:t>
      </w:r>
      <w:r>
        <w:rPr>
          <w:spacing w:val="15"/>
        </w:rPr>
        <w:t xml:space="preserve"> </w:t>
      </w:r>
      <w:r>
        <w:rPr>
          <w:spacing w:val="-14"/>
        </w:rPr>
        <w:t>时，应做好记录。</w:t>
      </w:r>
    </w:p>
    <w:p>
      <w:pPr>
        <w:pStyle w:val="BodyText"/>
        <w:ind w:right="45"/>
        <w:spacing w:before="49" w:line="264" w:lineRule="auto"/>
        <w:rPr/>
      </w:pPr>
      <w:r>
        <w:rPr>
          <w:rFonts w:ascii="Times New Roman" w:hAnsi="Times New Roman" w:eastAsia="Times New Roman" w:cs="Times New Roman"/>
          <w:spacing w:val="-3"/>
        </w:rPr>
        <w:t>9.0.5     </w:t>
      </w:r>
      <w:r>
        <w:rPr>
          <w:spacing w:val="-3"/>
        </w:rPr>
        <w:t>混凝土劈裂抗拉强度试验结果计算及确定应按下列方法</w:t>
      </w:r>
      <w:r>
        <w:rPr>
          <w:spacing w:val="3"/>
        </w:rPr>
        <w:t xml:space="preserve"> </w:t>
      </w:r>
      <w:r>
        <w:rPr>
          <w:spacing w:val="-9"/>
        </w:rPr>
        <w:t>进行。</w:t>
      </w:r>
    </w:p>
    <w:p>
      <w:pPr>
        <w:pStyle w:val="BodyText"/>
        <w:ind w:left="420"/>
        <w:spacing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1    </w:t>
      </w:r>
      <w:r>
        <w:rPr>
          <w:spacing w:val="-9"/>
        </w:rPr>
        <w:t>混凝土劈裂抗拉强度应按下式计</w:t>
      </w:r>
      <w:r>
        <w:rPr>
          <w:spacing w:val="-10"/>
        </w:rPr>
        <w:t>算；</w:t>
      </w:r>
    </w:p>
    <w:p>
      <w:pPr>
        <w:pStyle w:val="BodyText"/>
        <w:ind w:right="56" w:firstLine="1950"/>
        <w:spacing w:before="20" w:line="262" w:lineRule="auto"/>
        <w:rPr/>
      </w:pPr>
      <w:r>
        <w:rPr>
          <w:sz w:val="20"/>
          <w:szCs w:val="20"/>
          <w:position w:val="-17"/>
        </w:rPr>
        <w:drawing>
          <wp:inline distT="0" distB="0" distL="0" distR="0">
            <wp:extent cx="1238240" cy="30480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240" cy="30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5"/>
        </w:rPr>
        <w:t xml:space="preserve">            </w:t>
      </w:r>
      <w:r>
        <w:rPr>
          <w:sz w:val="20"/>
          <w:szCs w:val="20"/>
          <w:spacing w:val="-7"/>
        </w:rPr>
        <w:t>(9.0.5)</w:t>
      </w:r>
      <w:r>
        <w:rPr>
          <w:sz w:val="20"/>
          <w:szCs w:val="20"/>
          <w:spacing w:val="4"/>
        </w:rPr>
        <w:t xml:space="preserve"> </w:t>
      </w:r>
      <w:r>
        <w:rPr>
          <w:spacing w:val="8"/>
        </w:rPr>
        <w:t>式中：</w:t>
      </w:r>
      <w:r>
        <w:rPr>
          <w:rFonts w:ascii="Times New Roman" w:hAnsi="Times New Roman" w:eastAsia="Times New Roman" w:cs="Times New Roman"/>
        </w:rPr>
        <w:t>fis</w:t>
      </w:r>
      <w:r>
        <w:rPr>
          <w:rFonts w:ascii="Times New Roman" w:hAnsi="Times New Roman" w:eastAsia="Times New Roman" w:cs="Times New Roman"/>
          <w:spacing w:val="8"/>
        </w:rPr>
        <w:t>——</w:t>
      </w:r>
      <w:r>
        <w:rPr>
          <w:spacing w:val="8"/>
        </w:rPr>
        <w:t>混凝土劈裂抗拉强度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8"/>
        </w:rPr>
        <w:t>),     </w:t>
      </w:r>
      <w:r>
        <w:rPr>
          <w:spacing w:val="8"/>
        </w:rPr>
        <w:t>计算结果应精确</w:t>
      </w:r>
    </w:p>
    <w:p>
      <w:pPr>
        <w:pStyle w:val="BodyText"/>
        <w:ind w:left="1330"/>
        <w:spacing w:before="47" w:line="212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至0.01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1"/>
        </w:rPr>
        <w:t>;</w:t>
      </w:r>
    </w:p>
    <w:p>
      <w:pPr>
        <w:pStyle w:val="BodyText"/>
        <w:ind w:left="630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6"/>
        </w:rPr>
        <w:t>F——</w:t>
      </w:r>
      <w:r>
        <w:rPr>
          <w:spacing w:val="6"/>
        </w:rPr>
        <w:t>试件破坏荷载(</w:t>
      </w:r>
      <w:r>
        <w:rPr>
          <w:rFonts w:ascii="Times New Roman" w:hAnsi="Times New Roman" w:eastAsia="Times New Roman" w:cs="Times New Roman"/>
          <w:spacing w:val="6"/>
        </w:rPr>
        <w:t>N);</w:t>
      </w:r>
    </w:p>
    <w:p>
      <w:pPr>
        <w:pStyle w:val="BodyText"/>
        <w:ind w:left="630"/>
        <w:spacing w:before="68" w:line="212" w:lineRule="auto"/>
        <w:rPr/>
      </w:pPr>
      <w:r>
        <w:rPr>
          <w:rFonts w:ascii="Times New Roman" w:hAnsi="Times New Roman" w:eastAsia="Times New Roman" w:cs="Times New Roman"/>
        </w:rPr>
        <w:t>A——</w:t>
      </w:r>
      <w:r>
        <w:rPr/>
        <w:t>试件劈裂面面积(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mm²)</w:t>
      </w:r>
      <w:r>
        <w:rPr/>
        <w:t>。</w:t>
      </w:r>
    </w:p>
    <w:p>
      <w:pPr>
        <w:pStyle w:val="BodyText"/>
        <w:ind w:left="420"/>
        <w:spacing w:before="92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2    </w:t>
      </w:r>
      <w:r>
        <w:rPr>
          <w:spacing w:val="-8"/>
        </w:rPr>
        <w:t>混凝土劈裂抗拉强度值的确定应符合下列</w:t>
      </w:r>
      <w:r>
        <w:rPr>
          <w:spacing w:val="-9"/>
        </w:rPr>
        <w:t>规定：</w:t>
      </w:r>
    </w:p>
    <w:p>
      <w:pPr>
        <w:pStyle w:val="BodyText"/>
        <w:ind w:left="899" w:right="84" w:hanging="269"/>
        <w:spacing w:before="48" w:line="24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11"/>
        </w:rPr>
        <w:t>1)应以3个试件测值的算术平均值作为该组试件的劈裂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抗拉强度值，应精确至0.01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;</w:t>
      </w:r>
    </w:p>
    <w:p>
      <w:pPr>
        <w:pStyle w:val="BodyText"/>
        <w:ind w:left="899" w:right="56" w:hanging="269"/>
        <w:spacing w:before="71" w:line="247" w:lineRule="auto"/>
        <w:rPr/>
      </w:pPr>
      <w:r>
        <w:rPr>
          <w:spacing w:val="3"/>
        </w:rPr>
        <w:t>2)3个测值中的最大值或最小值中当有一个与中间值的</w:t>
      </w:r>
      <w:r>
        <w:rPr>
          <w:spacing w:val="11"/>
        </w:rPr>
        <w:t xml:space="preserve"> </w:t>
      </w:r>
      <w:r>
        <w:rPr>
          <w:spacing w:val="1"/>
        </w:rPr>
        <w:t>差值超过中间值的15%时，则应把最大及最小值一并</w:t>
      </w:r>
      <w:r>
        <w:rPr>
          <w:spacing w:val="4"/>
        </w:rPr>
        <w:t xml:space="preserve"> </w:t>
      </w:r>
      <w:r>
        <w:rPr>
          <w:spacing w:val="-12"/>
        </w:rPr>
        <w:t>舍除，取中间值作为该组试件的劈裂抗拉强度值；</w:t>
      </w:r>
    </w:p>
    <w:p>
      <w:pPr>
        <w:pStyle w:val="BodyText"/>
        <w:ind w:left="899" w:right="56" w:hanging="269"/>
        <w:spacing w:before="69" w:line="246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3)当最大值和最小值与中间值的差值均超过中间值的 </w:t>
      </w:r>
      <w:r>
        <w:rPr>
          <w:sz w:val="21"/>
          <w:szCs w:val="21"/>
          <w:spacing w:val="3"/>
        </w:rPr>
        <w:t>15%时，该组试件的试验结果无效。</w:t>
      </w:r>
    </w:p>
    <w:p>
      <w:pPr>
        <w:pStyle w:val="BodyText"/>
        <w:ind w:right="55" w:firstLine="420"/>
        <w:spacing w:before="49" w:line="270" w:lineRule="auto"/>
        <w:jc w:val="both"/>
        <w:rPr/>
      </w:pPr>
      <w:r>
        <w:rPr>
          <w:spacing w:val="2"/>
        </w:rPr>
        <w:t>3  采用100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非标准试件测得的劈裂</w:t>
      </w:r>
      <w:r>
        <w:rPr>
          <w:spacing w:val="9"/>
        </w:rPr>
        <w:t xml:space="preserve"> </w:t>
      </w:r>
      <w:r>
        <w:rPr>
          <w:spacing w:val="2"/>
        </w:rPr>
        <w:t>抗拉强度值，应乘以尺寸换算系数0.85;当</w:t>
      </w:r>
      <w:r>
        <w:rPr>
          <w:spacing w:val="1"/>
        </w:rPr>
        <w:t>混凝土强度等级不</w:t>
      </w:r>
      <w:r>
        <w:rPr/>
        <w:t xml:space="preserve"> </w:t>
      </w:r>
      <w:r>
        <w:rPr>
          <w:spacing w:val="-8"/>
        </w:rPr>
        <w:t>小于</w:t>
      </w:r>
      <w:r>
        <w:rPr>
          <w:rFonts w:ascii="Times New Roman" w:hAnsi="Times New Roman" w:eastAsia="Times New Roman" w:cs="Times New Roman"/>
          <w:spacing w:val="-8"/>
        </w:rPr>
        <w:t>C60 </w:t>
      </w:r>
      <w:r>
        <w:rPr>
          <w:spacing w:val="-8"/>
        </w:rPr>
        <w:t>时，应采用标准试件。</w:t>
      </w:r>
    </w:p>
    <w:p>
      <w:pPr>
        <w:spacing w:line="270" w:lineRule="auto"/>
        <w:sectPr>
          <w:footerReference w:type="default" r:id="rId42"/>
          <w:pgSz w:w="7940" w:h="11500"/>
          <w:pgMar w:top="977" w:right="976" w:bottom="679" w:left="1019" w:header="0" w:footer="499" w:gutter="0"/>
        </w:sectPr>
        <w:rPr/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840"/>
        <w:spacing w:before="91" w:line="219" w:lineRule="auto"/>
        <w:outlineLvl w:val="0"/>
        <w:rPr>
          <w:sz w:val="28"/>
          <w:szCs w:val="28"/>
        </w:rPr>
      </w:pPr>
      <w:bookmarkStart w:name="bookmark20" w:id="32"/>
      <w:bookmarkEnd w:id="32"/>
      <w:r>
        <w:rPr>
          <w:sz w:val="28"/>
          <w:szCs w:val="28"/>
          <w:spacing w:val="-3"/>
        </w:rPr>
        <w:t>10</w:t>
      </w:r>
      <w:r>
        <w:rPr>
          <w:sz w:val="28"/>
          <w:szCs w:val="28"/>
          <w:spacing w:val="135"/>
        </w:rPr>
        <w:t xml:space="preserve"> </w:t>
      </w:r>
      <w:r>
        <w:rPr>
          <w:sz w:val="28"/>
          <w:szCs w:val="28"/>
          <w:spacing w:val="-3"/>
        </w:rPr>
        <w:t>抗折强度试验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right="59"/>
        <w:spacing w:before="72" w:line="241" w:lineRule="auto"/>
        <w:rPr/>
      </w:pPr>
      <w:r>
        <w:rPr>
          <w:rFonts w:ascii="Times New Roman" w:hAnsi="Times New Roman" w:eastAsia="Times New Roman" w:cs="Times New Roman"/>
          <w:spacing w:val="7"/>
        </w:rPr>
        <w:t>10.0.1     </w:t>
      </w:r>
      <w:r>
        <w:rPr>
          <w:spacing w:val="7"/>
        </w:rPr>
        <w:t>本方法适用于测定混凝土的抗</w:t>
      </w:r>
      <w:r>
        <w:rPr>
          <w:spacing w:val="6"/>
        </w:rPr>
        <w:t>折强度，也称抗弯拉</w:t>
      </w:r>
      <w:r>
        <w:rPr/>
        <w:t xml:space="preserve"> </w:t>
      </w:r>
      <w:r>
        <w:rPr>
          <w:spacing w:val="-11"/>
        </w:rPr>
        <w:t>强度。</w:t>
      </w:r>
    </w:p>
    <w:p>
      <w:pPr>
        <w:pStyle w:val="BodyText"/>
        <w:ind w:right="59"/>
        <w:spacing w:before="35" w:line="236" w:lineRule="auto"/>
        <w:rPr/>
      </w:pPr>
      <w:r>
        <w:rPr>
          <w:rFonts w:ascii="Times New Roman" w:hAnsi="Times New Roman" w:eastAsia="Times New Roman" w:cs="Times New Roman"/>
          <w:spacing w:val="-8"/>
        </w:rPr>
        <w:t>10.0.2      </w:t>
      </w:r>
      <w:r>
        <w:rPr>
          <w:spacing w:val="-8"/>
        </w:rPr>
        <w:t>测定混凝土抗折强度试验的试件尺寸、数量及表面质量</w:t>
      </w:r>
      <w:r>
        <w:rPr>
          <w:spacing w:val="15"/>
        </w:rPr>
        <w:t xml:space="preserve"> </w:t>
      </w:r>
      <w:r>
        <w:rPr>
          <w:spacing w:val="-13"/>
        </w:rPr>
        <w:t>应符合下列规定：</w:t>
      </w:r>
    </w:p>
    <w:p>
      <w:pPr>
        <w:pStyle w:val="BodyText"/>
        <w:ind w:right="119" w:firstLine="400"/>
        <w:spacing w:before="69" w:line="231" w:lineRule="auto"/>
        <w:rPr/>
      </w:pPr>
      <w:r>
        <w:rPr>
          <w:spacing w:val="8"/>
        </w:rPr>
        <w:t>1</w:t>
      </w:r>
      <w:r>
        <w:rPr>
          <w:spacing w:val="34"/>
        </w:rPr>
        <w:t xml:space="preserve">  </w:t>
      </w:r>
      <w:r>
        <w:rPr>
          <w:spacing w:val="8"/>
        </w:rPr>
        <w:t>标准试件应是边长为150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8"/>
        </w:rPr>
        <w:t>×150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8"/>
        </w:rPr>
        <w:t>×600</w:t>
      </w:r>
      <w:r>
        <w:rPr>
          <w:rFonts w:ascii="Times New Roman" w:hAnsi="Times New Roman" w:eastAsia="Times New Roman" w:cs="Times New Roman"/>
        </w:rPr>
        <w:t>mm       </w:t>
      </w:r>
      <w:r>
        <w:rPr>
          <w:spacing w:val="8"/>
        </w:rPr>
        <w:t>或</w:t>
      </w:r>
      <w:r>
        <w:rPr>
          <w:spacing w:val="3"/>
        </w:rPr>
        <w:t xml:space="preserve"> </w:t>
      </w:r>
      <w:r>
        <w:rPr>
          <w:spacing w:val="-4"/>
        </w:rPr>
        <w:t>150</w:t>
      </w:r>
      <w:r>
        <w:rPr>
          <w:rFonts w:ascii="Times New Roman" w:hAnsi="Times New Roman" w:eastAsia="Times New Roman" w:cs="Times New Roman"/>
          <w:spacing w:val="-4"/>
        </w:rPr>
        <w:t>mm×150mm×550mm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 </w:t>
      </w:r>
      <w:r>
        <w:rPr>
          <w:spacing w:val="-4"/>
        </w:rPr>
        <w:t>的棱柱体试件；</w:t>
      </w:r>
    </w:p>
    <w:p>
      <w:pPr>
        <w:pStyle w:val="BodyText"/>
        <w:ind w:right="94" w:firstLine="400"/>
        <w:spacing w:before="57" w:line="236" w:lineRule="auto"/>
        <w:rPr/>
      </w:pPr>
      <w:r>
        <w:rPr/>
        <w:t>2  边长为100</w:t>
      </w:r>
      <w:r>
        <w:rPr>
          <w:rFonts w:ascii="Times New Roman" w:hAnsi="Times New Roman" w:eastAsia="Times New Roman" w:cs="Times New Roman"/>
        </w:rPr>
        <w:t>mm×100mm×400mm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/>
        <w:t>的棱柱体试件是非标</w:t>
      </w:r>
      <w:r>
        <w:rPr>
          <w:spacing w:val="1"/>
        </w:rPr>
        <w:t xml:space="preserve"> </w:t>
      </w:r>
      <w:r>
        <w:rPr>
          <w:spacing w:val="-12"/>
        </w:rPr>
        <w:t>准试件；</w:t>
      </w:r>
    </w:p>
    <w:p>
      <w:pPr>
        <w:pStyle w:val="BodyText"/>
        <w:ind w:firstLine="400"/>
        <w:spacing w:before="59" w:line="236" w:lineRule="auto"/>
        <w:rPr/>
      </w:pPr>
      <w:r>
        <w:rPr>
          <w:spacing w:val="1"/>
        </w:rPr>
        <w:t>3  在试件长向中部1/3区段内表面不得有直径超过5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1"/>
        </w:rPr>
        <w:t>、</w:t>
      </w:r>
      <w:r>
        <w:rPr>
          <w:spacing w:val="7"/>
        </w:rPr>
        <w:t xml:space="preserve"> </w:t>
      </w:r>
      <w:r>
        <w:rPr>
          <w:spacing w:val="-1"/>
        </w:rPr>
        <w:t>深度超过2</w:t>
      </w:r>
      <w:r>
        <w:rPr>
          <w:rFonts w:ascii="Times New Roman" w:hAnsi="Times New Roman" w:eastAsia="Times New Roman" w:cs="Times New Roman"/>
          <w:spacing w:val="-1"/>
        </w:rPr>
        <w:t>mm</w:t>
      </w:r>
      <w:r>
        <w:rPr>
          <w:spacing w:val="-1"/>
        </w:rPr>
        <w:t>的孔洞；</w:t>
      </w:r>
    </w:p>
    <w:p>
      <w:pPr>
        <w:pStyle w:val="BodyText"/>
        <w:ind w:left="400"/>
        <w:spacing w:before="37" w:line="219" w:lineRule="auto"/>
        <w:rPr/>
      </w:pPr>
      <w:r>
        <w:rPr>
          <w:rFonts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/>
        <w:t>每组试件应为3块。</w:t>
      </w:r>
    </w:p>
    <w:p>
      <w:pPr>
        <w:pStyle w:val="BodyText"/>
        <w:spacing w:before="68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10.0.3     </w:t>
      </w:r>
      <w:r>
        <w:rPr>
          <w:spacing w:val="-7"/>
        </w:rPr>
        <w:t>试验采用的试验设备应符合下列规定：</w:t>
      </w:r>
    </w:p>
    <w:p>
      <w:pPr>
        <w:pStyle w:val="BodyText"/>
        <w:ind w:right="18" w:firstLine="400"/>
        <w:spacing w:before="30" w:line="239" w:lineRule="auto"/>
        <w:rPr/>
      </w:pPr>
      <w:r>
        <w:rPr>
          <w:rFonts w:ascii="Times New Roman" w:hAnsi="Times New Roman" w:eastAsia="Times New Roman" w:cs="Times New Roman"/>
          <w:spacing w:val="7"/>
        </w:rPr>
        <w:t>1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7"/>
        </w:rPr>
        <w:t>压力试验机应符合本标准第5.0.3条中第1款的规定，</w:t>
      </w:r>
      <w:r>
        <w:rPr>
          <w:spacing w:val="2"/>
        </w:rPr>
        <w:t xml:space="preserve"> </w:t>
      </w:r>
      <w:r>
        <w:rPr>
          <w:spacing w:val="-12"/>
        </w:rPr>
        <w:t>试验机应能施加均匀、连续、速度可控的荷载。</w:t>
      </w:r>
    </w:p>
    <w:p>
      <w:pPr>
        <w:pStyle w:val="BodyText"/>
        <w:ind w:left="400"/>
        <w:spacing w:before="51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2  </w:t>
      </w:r>
      <w:r>
        <w:rPr>
          <w:spacing w:val="6"/>
        </w:rPr>
        <w:t>抗折试验装置(图10.0.3)应</w:t>
      </w:r>
      <w:r>
        <w:rPr>
          <w:spacing w:val="5"/>
        </w:rPr>
        <w:t>符合下列规定：</w:t>
      </w:r>
    </w:p>
    <w:p>
      <w:pPr>
        <w:pStyle w:val="BodyText"/>
        <w:ind w:left="650"/>
        <w:spacing w:before="59" w:line="219" w:lineRule="auto"/>
        <w:rPr/>
      </w:pPr>
      <w:r>
        <w:rPr>
          <w:spacing w:val="-1"/>
        </w:rPr>
        <w:t>1)双点加荷的钢制加荷头应使两个相等的荷载同时垂直</w:t>
      </w:r>
    </w:p>
    <w:p>
      <w:pPr>
        <w:ind w:firstLine="1200"/>
        <w:spacing w:before="30" w:line="2570" w:lineRule="exact"/>
        <w:rPr/>
      </w:pPr>
      <w:r>
        <w:rPr>
          <w:position w:val="-51"/>
        </w:rPr>
        <w:drawing>
          <wp:inline distT="0" distB="0" distL="0" distR="0">
            <wp:extent cx="2216117" cy="163196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6117" cy="16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0"/>
        <w:spacing w:before="48" w:line="219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图10.0.3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-10"/>
        </w:rPr>
        <w:t>抗折试验装置</w:t>
      </w:r>
    </w:p>
    <w:p>
      <w:pPr>
        <w:spacing w:line="219" w:lineRule="auto"/>
        <w:sectPr>
          <w:footerReference w:type="default" r:id="rId44"/>
          <w:pgSz w:w="7940" w:h="11500"/>
          <w:pgMar w:top="977" w:right="961" w:bottom="679" w:left="1029" w:header="0" w:footer="499" w:gutter="0"/>
        </w:sectPr>
        <w:rPr>
          <w:sz w:val="20"/>
          <w:szCs w:val="20"/>
        </w:rPr>
      </w:pPr>
    </w:p>
    <w:p>
      <w:pPr>
        <w:pStyle w:val="BodyText"/>
        <w:ind w:left="940"/>
        <w:spacing w:before="261" w:line="219" w:lineRule="auto"/>
        <w:rPr/>
      </w:pPr>
      <w:r>
        <w:rPr>
          <w:spacing w:val="-12"/>
        </w:rPr>
        <w:t>作用在试件跨度的两个三分点处；</w:t>
      </w:r>
    </w:p>
    <w:p>
      <w:pPr>
        <w:pStyle w:val="BodyText"/>
        <w:ind w:left="939" w:hanging="309"/>
        <w:spacing w:before="56" w:line="269" w:lineRule="auto"/>
        <w:rPr/>
      </w:pPr>
      <w:r>
        <w:rPr>
          <w:spacing w:val="-1"/>
        </w:rPr>
        <w:t>2)与试件接触的两个支座头和两个加荷头应采用直径为</w:t>
      </w:r>
      <w:r>
        <w:rPr>
          <w:spacing w:val="12"/>
        </w:rPr>
        <w:t xml:space="preserve"> </w:t>
      </w:r>
      <w:r>
        <w:rPr>
          <w:spacing w:val="2"/>
        </w:rPr>
        <w:t>20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2"/>
        </w:rPr>
        <w:t>～</w:t>
      </w:r>
      <w:r>
        <w:rPr>
          <w:rFonts w:ascii="Times New Roman" w:hAnsi="Times New Roman" w:eastAsia="Times New Roman" w:cs="Times New Roman"/>
          <w:spacing w:val="2"/>
        </w:rPr>
        <w:t>40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2"/>
        </w:rPr>
        <w:t>、长度不小于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b+10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的硬钢圆</w:t>
      </w:r>
      <w:r>
        <w:rPr>
          <w:spacing w:val="1"/>
        </w:rPr>
        <w:t>柱，</w:t>
      </w:r>
      <w:r>
        <w:rPr/>
        <w:t xml:space="preserve"> </w:t>
      </w:r>
      <w:r>
        <w:rPr>
          <w:spacing w:val="-6"/>
        </w:rPr>
        <w:t>支座立脚点应为固定铰支，其他3个应为滚动支点。</w:t>
      </w:r>
    </w:p>
    <w:p>
      <w:pPr>
        <w:pStyle w:val="BodyText"/>
        <w:ind w:left="10"/>
        <w:spacing w:line="219" w:lineRule="auto"/>
        <w:rPr/>
      </w:pPr>
      <w:r>
        <w:rPr>
          <w:spacing w:val="-9"/>
        </w:rPr>
        <w:t>10.0.4</w:t>
      </w:r>
      <w:r>
        <w:rPr>
          <w:spacing w:val="79"/>
        </w:rPr>
        <w:t xml:space="preserve"> </w:t>
      </w:r>
      <w:r>
        <w:rPr>
          <w:spacing w:val="-9"/>
        </w:rPr>
        <w:t>抗折强度试验应按下列步骤进行：</w:t>
      </w:r>
    </w:p>
    <w:p>
      <w:pPr>
        <w:pStyle w:val="BodyText"/>
        <w:ind w:left="10" w:right="99" w:firstLine="420"/>
        <w:spacing w:before="48" w:line="250" w:lineRule="auto"/>
        <w:rPr/>
      </w:pPr>
      <w:r>
        <w:rPr>
          <w:spacing w:val="-6"/>
        </w:rPr>
        <w:t>1  试件到达试验龄期时，从养护地点取出后，应检查其尺</w:t>
      </w:r>
      <w:r>
        <w:rPr>
          <w:spacing w:val="1"/>
        </w:rPr>
        <w:t xml:space="preserve"> </w:t>
      </w:r>
      <w:r>
        <w:rPr>
          <w:spacing w:val="-7"/>
        </w:rPr>
        <w:t>寸及形状，尺寸公差应满足本标准第3.3节的规定，试件取出后</w:t>
      </w:r>
      <w:r>
        <w:rPr>
          <w:spacing w:val="17"/>
        </w:rPr>
        <w:t xml:space="preserve"> </w:t>
      </w:r>
      <w:r>
        <w:rPr>
          <w:spacing w:val="-14"/>
        </w:rPr>
        <w:t>应尽快进行试验。</w:t>
      </w:r>
    </w:p>
    <w:p>
      <w:pPr>
        <w:pStyle w:val="BodyText"/>
        <w:ind w:left="10" w:right="88" w:firstLine="410"/>
        <w:spacing w:before="65" w:line="236" w:lineRule="auto"/>
        <w:rPr/>
      </w:pPr>
      <w:r>
        <w:rPr>
          <w:spacing w:val="-5"/>
        </w:rPr>
        <w:t>2  试件放置在试验装置前，应将试件表面擦拭</w:t>
      </w:r>
      <w:r>
        <w:rPr>
          <w:spacing w:val="-6"/>
        </w:rPr>
        <w:t>干净，并在</w:t>
      </w:r>
      <w:r>
        <w:rPr/>
        <w:t xml:space="preserve"> </w:t>
      </w:r>
      <w:r>
        <w:rPr>
          <w:spacing w:val="-13"/>
        </w:rPr>
        <w:t>试件侧面画出加荷线位置。</w:t>
      </w:r>
    </w:p>
    <w:p>
      <w:pPr>
        <w:pStyle w:val="BodyText"/>
        <w:ind w:left="10" w:right="98" w:firstLine="400"/>
        <w:spacing w:before="69" w:line="252" w:lineRule="auto"/>
        <w:rPr/>
      </w:pPr>
      <w:r>
        <w:rPr>
          <w:spacing w:val="-6"/>
        </w:rPr>
        <w:t>3</w:t>
      </w:r>
      <w:r>
        <w:rPr>
          <w:spacing w:val="120"/>
        </w:rPr>
        <w:t xml:space="preserve"> </w:t>
      </w:r>
      <w:r>
        <w:rPr>
          <w:spacing w:val="-6"/>
        </w:rPr>
        <w:t>试件安装时，可调整支座和加荷头位置，安装尺寸偏差</w:t>
      </w:r>
      <w:r>
        <w:rPr/>
        <w:t xml:space="preserve"> </w:t>
      </w:r>
      <w:r>
        <w:rPr>
          <w:spacing w:val="-5"/>
        </w:rPr>
        <w:t>不得大于1mm</w:t>
      </w:r>
      <w:r>
        <w:rPr>
          <w:spacing w:val="11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(</w:t>
      </w:r>
      <w:r>
        <w:rPr>
          <w:spacing w:val="-5"/>
        </w:rPr>
        <w:t>图10.0.3)。试件的承压面应为试件成型时的侧</w:t>
      </w:r>
      <w:r>
        <w:rPr/>
        <w:t xml:space="preserve"> </w:t>
      </w:r>
      <w:r>
        <w:rPr>
          <w:spacing w:val="-11"/>
        </w:rPr>
        <w:t>面。支座及承压面与圆柱的接触面应平稳、均匀，否则应垫</w:t>
      </w:r>
      <w:r>
        <w:rPr>
          <w:spacing w:val="-12"/>
        </w:rPr>
        <w:t>平。</w:t>
      </w:r>
    </w:p>
    <w:p>
      <w:pPr>
        <w:pStyle w:val="BodyText"/>
        <w:ind w:left="10" w:right="99" w:firstLine="410"/>
        <w:spacing w:before="47" w:line="247" w:lineRule="auto"/>
        <w:rPr/>
      </w:pPr>
      <w:r>
        <w:rPr>
          <w:spacing w:val="-5"/>
        </w:rPr>
        <w:t>4</w:t>
      </w:r>
      <w:r>
        <w:rPr>
          <w:spacing w:val="88"/>
        </w:rPr>
        <w:t xml:space="preserve"> </w:t>
      </w:r>
      <w:r>
        <w:rPr>
          <w:spacing w:val="-5"/>
        </w:rPr>
        <w:t>在试验过程中应连续均匀地加荷，当对应的立</w:t>
      </w:r>
      <w:r>
        <w:rPr>
          <w:spacing w:val="-6"/>
        </w:rPr>
        <w:t>方体抗压</w:t>
      </w:r>
      <w:r>
        <w:rPr/>
        <w:t xml:space="preserve"> </w:t>
      </w:r>
      <w:r>
        <w:rPr>
          <w:spacing w:val="4"/>
        </w:rPr>
        <w:t>强度小于30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时，加载速度宜取0.02</w:t>
      </w:r>
      <w:r>
        <w:rPr/>
        <w:t>MPa</w:t>
      </w:r>
      <w:r>
        <w:rPr>
          <w:spacing w:val="3"/>
        </w:rPr>
        <w:t>/s～0.05</w:t>
      </w:r>
      <w:r>
        <w:rPr/>
        <w:t>MPa</w:t>
      </w:r>
      <w:r>
        <w:rPr>
          <w:spacing w:val="3"/>
        </w:rPr>
        <w:t>/s;</w:t>
      </w:r>
      <w:r>
        <w:rPr/>
        <w:t xml:space="preserve">  </w:t>
      </w:r>
      <w:r>
        <w:rPr>
          <w:spacing w:val="4"/>
        </w:rPr>
        <w:t>对应的立方体抗压强度为30</w:t>
      </w:r>
      <w:r>
        <w:rPr>
          <w:rFonts w:ascii="Times New Roman" w:hAnsi="Times New Roman" w:eastAsia="Times New Roman" w:cs="Times New Roman"/>
        </w:rPr>
        <w:t>MPa</w:t>
      </w:r>
      <w:r>
        <w:rPr>
          <w:spacing w:val="4"/>
        </w:rPr>
        <w:t>～</w:t>
      </w:r>
      <w:r>
        <w:rPr>
          <w:rFonts w:ascii="Times New Roman" w:hAnsi="Times New Roman" w:eastAsia="Times New Roman" w:cs="Times New Roman"/>
          <w:spacing w:val="4"/>
        </w:rPr>
        <w:t>60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4"/>
        </w:rPr>
        <w:t>时，加载速度宜取</w:t>
      </w:r>
    </w:p>
    <w:p>
      <w:pPr>
        <w:pStyle w:val="BodyText"/>
        <w:ind w:right="98"/>
        <w:spacing w:before="36" w:line="278" w:lineRule="auto"/>
        <w:rPr/>
      </w:pPr>
      <w:r>
        <w:rPr>
          <w:spacing w:val="-2"/>
        </w:rPr>
        <w:t>0.05</w:t>
      </w:r>
      <w:r>
        <w:rPr>
          <w:rFonts w:ascii="Times New Roman" w:hAnsi="Times New Roman" w:eastAsia="Times New Roman" w:cs="Times New Roman"/>
          <w:spacing w:val="-2"/>
        </w:rPr>
        <w:t>MPa      s≈0.08MPa/s;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2"/>
        </w:rPr>
        <w:t>对应的立方体抗压强度不小</w:t>
      </w:r>
      <w:r>
        <w:rPr>
          <w:spacing w:val="-3"/>
        </w:rPr>
        <w:t>于60</w:t>
      </w:r>
      <w:r>
        <w:rPr>
          <w:rFonts w:ascii="Times New Roman" w:hAnsi="Times New Roman" w:eastAsia="Times New Roman" w:cs="Times New Roman"/>
          <w:spacing w:val="-3"/>
        </w:rPr>
        <w:t>MPa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2"/>
        </w:rPr>
        <w:t>时，加载速度宜取0.08</w:t>
      </w:r>
      <w:r>
        <w:rPr>
          <w:rFonts w:ascii="Times New Roman" w:hAnsi="Times New Roman" w:eastAsia="Times New Roman" w:cs="Times New Roman"/>
          <w:spacing w:val="-2"/>
        </w:rPr>
        <w:t>MPa/s</w:t>
      </w:r>
      <w:r>
        <w:rPr>
          <w:spacing w:val="-2"/>
        </w:rPr>
        <w:t>～</w:t>
      </w:r>
      <w:r>
        <w:rPr>
          <w:rFonts w:ascii="Times New Roman" w:hAnsi="Times New Roman" w:eastAsia="Times New Roman" w:cs="Times New Roman"/>
          <w:spacing w:val="-2"/>
        </w:rPr>
        <w:t>0.10MPa/s</w:t>
      </w:r>
      <w:r>
        <w:rPr>
          <w:spacing w:val="-2"/>
        </w:rPr>
        <w:t>。</w:t>
      </w:r>
    </w:p>
    <w:p>
      <w:pPr>
        <w:pStyle w:val="BodyText"/>
        <w:ind w:left="10" w:right="88" w:firstLine="410"/>
        <w:spacing w:before="3" w:line="265" w:lineRule="auto"/>
        <w:jc w:val="both"/>
        <w:rPr/>
      </w:pPr>
      <w:r>
        <w:rPr>
          <w:spacing w:val="-5"/>
        </w:rPr>
        <w:t>5  手动控制压力机加荷速度时，当试件接近破</w:t>
      </w:r>
      <w:r>
        <w:rPr>
          <w:spacing w:val="-6"/>
        </w:rPr>
        <w:t>坏时，应停</w:t>
      </w:r>
      <w:r>
        <w:rPr/>
        <w:t xml:space="preserve"> </w:t>
      </w:r>
      <w:r>
        <w:rPr>
          <w:spacing w:val="-11"/>
        </w:rPr>
        <w:t>止调整试验机油门，直至破坏，并应记录破坏荷载及试件下边缘</w:t>
      </w:r>
      <w:r>
        <w:rPr>
          <w:spacing w:val="6"/>
        </w:rPr>
        <w:t xml:space="preserve"> </w:t>
      </w:r>
      <w:r>
        <w:rPr>
          <w:spacing w:val="-13"/>
        </w:rPr>
        <w:t>断裂位置。</w:t>
      </w:r>
    </w:p>
    <w:p>
      <w:pPr>
        <w:pStyle w:val="BodyText"/>
        <w:ind w:left="10"/>
        <w:spacing w:before="1" w:line="219" w:lineRule="auto"/>
        <w:rPr/>
      </w:pPr>
      <w:r>
        <w:rPr>
          <w:spacing w:val="-9"/>
        </w:rPr>
        <w:t>10.0.5</w:t>
      </w:r>
      <w:r>
        <w:rPr>
          <w:spacing w:val="64"/>
        </w:rPr>
        <w:t xml:space="preserve"> </w:t>
      </w:r>
      <w:r>
        <w:rPr>
          <w:spacing w:val="-9"/>
        </w:rPr>
        <w:t>抗折强度试验结果计算及确定应按下列方法</w:t>
      </w:r>
      <w:r>
        <w:rPr>
          <w:spacing w:val="-10"/>
        </w:rPr>
        <w:t>进行：</w:t>
      </w:r>
    </w:p>
    <w:p>
      <w:pPr>
        <w:pStyle w:val="BodyText"/>
        <w:ind w:left="10" w:right="28" w:firstLine="420"/>
        <w:spacing w:before="59" w:line="245" w:lineRule="auto"/>
        <w:rPr/>
      </w:pPr>
      <w:r>
        <w:rPr>
          <w:spacing w:val="-4"/>
        </w:rPr>
        <w:t>1</w:t>
      </w:r>
      <w:r>
        <w:rPr>
          <w:spacing w:val="120"/>
        </w:rPr>
        <w:t xml:space="preserve"> </w:t>
      </w:r>
      <w:r>
        <w:rPr>
          <w:spacing w:val="-4"/>
        </w:rPr>
        <w:t>若试件下边缘断裂位置处于两个集中荷载作用线之间，</w:t>
      </w:r>
      <w:r>
        <w:rPr/>
        <w:t xml:space="preserve"> </w:t>
      </w:r>
      <w:r>
        <w:rPr>
          <w:spacing w:val="-5"/>
        </w:rPr>
        <w:t>则试件的抗折强度</w:t>
      </w:r>
      <w:r>
        <w:rPr>
          <w:rFonts w:ascii="Times New Roman" w:hAnsi="Times New Roman" w:eastAsia="Times New Roman" w:cs="Times New Roman"/>
          <w:spacing w:val="-5"/>
        </w:rPr>
        <w:t>f(MPa)       </w:t>
      </w:r>
      <w:r>
        <w:rPr>
          <w:spacing w:val="-5"/>
        </w:rPr>
        <w:t>应按下式计算：</w:t>
      </w:r>
    </w:p>
    <w:p>
      <w:pPr>
        <w:pStyle w:val="BodyText"/>
        <w:ind w:left="20" w:right="88" w:firstLine="2479"/>
        <w:spacing w:before="67" w:line="261" w:lineRule="auto"/>
        <w:rPr/>
      </w:pPr>
      <w:r>
        <w:rPr>
          <w:position w:val="-15"/>
        </w:rPr>
        <w:drawing>
          <wp:inline distT="0" distB="0" distL="0" distR="0">
            <wp:extent cx="520727" cy="27311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27" cy="2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           </w:t>
      </w:r>
      <w:r>
        <w:rPr>
          <w:spacing w:val="-6"/>
        </w:rPr>
        <w:t>(10.0.5)</w:t>
      </w:r>
      <w:r>
        <w:rPr>
          <w:spacing w:val="9"/>
        </w:rPr>
        <w:t xml:space="preserve"> </w:t>
      </w:r>
      <w:r>
        <w:rPr>
          <w:spacing w:val="9"/>
        </w:rPr>
        <w:t>式中：</w:t>
      </w:r>
      <w:r>
        <w:rPr>
          <w:rFonts w:ascii="Times New Roman" w:hAnsi="Times New Roman" w:eastAsia="Times New Roman" w:cs="Times New Roman"/>
          <w:spacing w:val="9"/>
        </w:rPr>
        <w:t>f——  </w:t>
      </w:r>
      <w:r>
        <w:rPr>
          <w:spacing w:val="9"/>
        </w:rPr>
        <w:t>混凝土抗折强度</w:t>
      </w:r>
      <w:r>
        <w:rPr>
          <w:spacing w:val="-35"/>
        </w:rPr>
        <w:t xml:space="preserve"> </w:t>
      </w:r>
      <w:r>
        <w:rPr>
          <w:spacing w:val="9"/>
        </w:rPr>
        <w:t>(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9"/>
        </w:rPr>
        <w:t>),    </w:t>
      </w:r>
      <w:r>
        <w:rPr>
          <w:spacing w:val="9"/>
        </w:rPr>
        <w:t>计算结果应精确至</w:t>
      </w:r>
    </w:p>
    <w:p>
      <w:pPr>
        <w:ind w:left="1239"/>
        <w:spacing w:before="96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0.1MPa;</w:t>
      </w:r>
    </w:p>
    <w:p>
      <w:pPr>
        <w:pStyle w:val="BodyText"/>
        <w:ind w:left="670"/>
        <w:spacing w:before="93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F——</w:t>
      </w:r>
      <w:r>
        <w:rPr>
          <w:spacing w:val="-1"/>
        </w:rPr>
        <w:t>试件破坏荷载(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N);</w:t>
      </w:r>
    </w:p>
    <w:p>
      <w:pPr>
        <w:pStyle w:val="BodyText"/>
        <w:ind w:left="730"/>
        <w:spacing w:before="48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"/>
        </w:rPr>
        <w:t>l——</w:t>
      </w:r>
      <w:r>
        <w:rPr>
          <w:spacing w:val="-6"/>
        </w:rPr>
        <w:t>支座间跨度</w:t>
      </w:r>
      <w:r>
        <w:rPr>
          <w:spacing w:val="-43"/>
        </w:rPr>
        <w:t xml:space="preserve"> </w:t>
      </w:r>
      <w:r>
        <w:rPr>
          <w:spacing w:val="-6"/>
        </w:rPr>
        <w:t>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mm);</w:t>
      </w:r>
    </w:p>
    <w:p>
      <w:pPr>
        <w:spacing w:line="212" w:lineRule="auto"/>
        <w:sectPr>
          <w:footerReference w:type="default" r:id="rId46"/>
          <w:pgSz w:w="7940" w:h="11500"/>
          <w:pgMar w:top="977" w:right="929" w:bottom="729" w:left="1029" w:header="0" w:footer="443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699"/>
        <w:spacing w:before="258" w:line="212" w:lineRule="auto"/>
        <w:rPr>
          <w:rFonts w:ascii="Times New Roman" w:hAnsi="Times New Roman" w:eastAsia="Times New Roman" w:cs="Times New Roman"/>
          <w:sz w:val="20"/>
          <w:szCs w:val="20"/>
        </w:rPr>
      </w:pPr>
      <w:bookmarkStart w:name="bookmark93" w:id="33"/>
      <w:bookmarkEnd w:id="33"/>
      <w:r>
        <w:rPr>
          <w:rFonts w:ascii="Times New Roman" w:hAnsi="Times New Roman" w:eastAsia="Times New Roman" w:cs="Times New Roman"/>
          <w:sz w:val="20"/>
          <w:szCs w:val="20"/>
          <w:spacing w:val="2"/>
        </w:rPr>
        <w:t>b——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试件截面宽度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);</w:t>
      </w:r>
    </w:p>
    <w:p>
      <w:pPr>
        <w:pStyle w:val="BodyText"/>
        <w:ind w:left="670"/>
        <w:spacing w:before="90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h——</w:t>
      </w:r>
      <w:r>
        <w:rPr>
          <w:sz w:val="20"/>
          <w:szCs w:val="20"/>
          <w:spacing w:val="7"/>
        </w:rPr>
        <w:t>试件截面高度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(</w:t>
      </w:r>
      <w:r>
        <w:rPr>
          <w:sz w:val="20"/>
          <w:szCs w:val="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390"/>
        <w:spacing w:before="93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2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spacing w:val="-10"/>
        </w:rPr>
        <w:t>抗折强度值的确定应符合下列规定：</w:t>
      </w:r>
    </w:p>
    <w:p>
      <w:pPr>
        <w:pStyle w:val="BodyText"/>
        <w:ind w:left="939" w:right="59" w:hanging="329"/>
        <w:spacing w:before="49" w:line="234" w:lineRule="auto"/>
        <w:rPr>
          <w:rFonts w:ascii="Times New Roman" w:hAnsi="Times New Roman" w:eastAsia="Times New Roman" w:cs="Times New Roman"/>
        </w:rPr>
      </w:pPr>
      <w:r>
        <w:rPr>
          <w:spacing w:val="3"/>
        </w:rPr>
        <w:t>1)应以3个试件测值的算术平均值作为该组试件的抗折</w:t>
      </w:r>
      <w:r>
        <w:rPr>
          <w:spacing w:val="14"/>
        </w:rPr>
        <w:t xml:space="preserve"> </w:t>
      </w:r>
      <w:r>
        <w:rPr>
          <w:spacing w:val="-4"/>
        </w:rPr>
        <w:t>强度值，应精确至0.1</w:t>
      </w:r>
      <w:r>
        <w:rPr>
          <w:rFonts w:ascii="Times New Roman" w:hAnsi="Times New Roman" w:eastAsia="Times New Roman" w:cs="Times New Roman"/>
          <w:spacing w:val="-4"/>
        </w:rPr>
        <w:t>MPa;</w:t>
      </w:r>
    </w:p>
    <w:p>
      <w:pPr>
        <w:pStyle w:val="BodyText"/>
        <w:ind w:left="939" w:right="51" w:hanging="329"/>
        <w:spacing w:before="81" w:line="241" w:lineRule="auto"/>
        <w:rPr/>
      </w:pPr>
      <w:r>
        <w:rPr>
          <w:spacing w:val="4"/>
        </w:rPr>
        <w:t>2)3个测值中的最大值或最小值中当有一个与</w:t>
      </w:r>
      <w:r>
        <w:rPr>
          <w:spacing w:val="3"/>
        </w:rPr>
        <w:t>中间值的</w:t>
      </w:r>
      <w:r>
        <w:rPr/>
        <w:t xml:space="preserve"> </w:t>
      </w:r>
      <w:r>
        <w:rPr>
          <w:spacing w:val="-1"/>
        </w:rPr>
        <w:t>差值超过中间值的15%时，应把最大值和最小值一并</w:t>
      </w:r>
      <w:r>
        <w:rPr>
          <w:spacing w:val="11"/>
        </w:rPr>
        <w:t xml:space="preserve"> </w:t>
      </w:r>
      <w:r>
        <w:rPr>
          <w:spacing w:val="-12"/>
        </w:rPr>
        <w:t>舍除，取中间值作为该组试件的抗折强度值；</w:t>
      </w:r>
    </w:p>
    <w:p>
      <w:pPr>
        <w:pStyle w:val="BodyText"/>
        <w:ind w:left="939" w:right="53" w:hanging="329"/>
        <w:spacing w:before="78" w:line="246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3)当最大值和最小值与中间值的差值均超过中间值的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"/>
        </w:rPr>
        <w:t>15%时，该组试件的试验结果无效。</w:t>
      </w:r>
    </w:p>
    <w:p>
      <w:pPr>
        <w:pStyle w:val="BodyText"/>
        <w:ind w:firstLine="390"/>
        <w:spacing w:before="59" w:line="261" w:lineRule="auto"/>
        <w:jc w:val="both"/>
        <w:rPr/>
      </w:pPr>
      <w:r>
        <w:rPr>
          <w:spacing w:val="10"/>
        </w:rPr>
        <w:t>33个试件中当有一个折断面位于两个集中荷载之外时，</w:t>
      </w:r>
      <w:r>
        <w:rPr>
          <w:spacing w:val="9"/>
        </w:rPr>
        <w:t xml:space="preserve"> </w:t>
      </w:r>
      <w:r>
        <w:rPr>
          <w:spacing w:val="-10"/>
        </w:rPr>
        <w:t>混凝土抗折强度值应按另两个试件的试验结果计算。当</w:t>
      </w:r>
      <w:r>
        <w:rPr>
          <w:spacing w:val="-11"/>
        </w:rPr>
        <w:t>这两个测</w:t>
      </w:r>
      <w:r>
        <w:rPr/>
        <w:t xml:space="preserve"> </w:t>
      </w:r>
      <w:r>
        <w:rPr>
          <w:spacing w:val="1"/>
        </w:rPr>
        <w:t>值的差值不大于这两个测值的较小值的15%时，该组试件的抗</w:t>
      </w:r>
      <w:r>
        <w:rPr>
          <w:spacing w:val="9"/>
        </w:rPr>
        <w:t xml:space="preserve"> </w:t>
      </w:r>
      <w:r>
        <w:rPr>
          <w:spacing w:val="-10"/>
        </w:rPr>
        <w:t>折强度值应按这两个测值的平均值计算，否</w:t>
      </w:r>
      <w:r>
        <w:rPr>
          <w:spacing w:val="-11"/>
        </w:rPr>
        <w:t>则该组试件的试验结</w:t>
      </w:r>
      <w:r>
        <w:rPr/>
        <w:t xml:space="preserve"> </w:t>
      </w:r>
      <w:r>
        <w:rPr>
          <w:spacing w:val="-10"/>
        </w:rPr>
        <w:t>果无效。当有两个试件的下边缘断裂位置位于两个集中荷载作用</w:t>
      </w:r>
      <w:r>
        <w:rPr>
          <w:spacing w:val="4"/>
        </w:rPr>
        <w:t xml:space="preserve"> </w:t>
      </w:r>
      <w:r>
        <w:rPr>
          <w:spacing w:val="-11"/>
        </w:rPr>
        <w:t>线之外时，该组试件试验无效。</w:t>
      </w:r>
    </w:p>
    <w:p>
      <w:pPr>
        <w:pStyle w:val="BodyText"/>
        <w:ind w:firstLine="390"/>
        <w:spacing w:before="14" w:line="262" w:lineRule="auto"/>
        <w:jc w:val="both"/>
        <w:rPr/>
      </w:pPr>
      <w:r>
        <w:rPr>
          <w:spacing w:val="-2"/>
        </w:rPr>
        <w:t>4</w:t>
      </w:r>
      <w:r>
        <w:rPr>
          <w:spacing w:val="97"/>
        </w:rPr>
        <w:t xml:space="preserve"> </w:t>
      </w:r>
      <w:r>
        <w:rPr>
          <w:spacing w:val="-2"/>
        </w:rPr>
        <w:t>当试件尺寸为100</w:t>
      </w:r>
      <w:r>
        <w:rPr>
          <w:rFonts w:ascii="Times New Roman" w:hAnsi="Times New Roman" w:eastAsia="Times New Roman" w:cs="Times New Roman"/>
          <w:spacing w:val="-2"/>
        </w:rPr>
        <w:t>mm×100mm×400mm   </w:t>
      </w:r>
      <w:r>
        <w:rPr>
          <w:spacing w:val="-2"/>
        </w:rPr>
        <w:t>非标准试件时，</w:t>
      </w:r>
      <w:r>
        <w:rPr/>
        <w:t xml:space="preserve"> </w:t>
      </w:r>
      <w:r>
        <w:rPr>
          <w:spacing w:val="3"/>
        </w:rPr>
        <w:t>应乘以尺寸换算系数0.85;当混凝土强度等级不小于</w:t>
      </w:r>
      <w:r>
        <w:rPr>
          <w:rFonts w:ascii="Times New Roman" w:hAnsi="Times New Roman" w:eastAsia="Times New Roman" w:cs="Times New Roman"/>
          <w:spacing w:val="3"/>
        </w:rPr>
        <w:t>C60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3"/>
        </w:rPr>
        <w:t>时，</w:t>
      </w:r>
      <w:r>
        <w:rPr/>
        <w:t xml:space="preserve"> </w:t>
      </w:r>
      <w:r>
        <w:rPr>
          <w:spacing w:val="-11"/>
        </w:rPr>
        <w:t>宜采用标准试件；当使用非标准试件时，尺寸换算系数应由试验</w:t>
      </w:r>
      <w:r>
        <w:rPr>
          <w:spacing w:val="16"/>
        </w:rPr>
        <w:t xml:space="preserve"> </w:t>
      </w:r>
      <w:r>
        <w:rPr>
          <w:spacing w:val="-5"/>
        </w:rPr>
        <w:t>确定。</w:t>
      </w:r>
    </w:p>
    <w:p>
      <w:pPr>
        <w:spacing w:line="262" w:lineRule="auto"/>
        <w:sectPr>
          <w:footerReference w:type="default" r:id="rId48"/>
          <w:pgSz w:w="7940" w:h="11500"/>
          <w:pgMar w:top="977" w:right="969" w:bottom="679" w:left="1039" w:header="0" w:footer="499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850"/>
        <w:spacing w:before="91" w:line="219" w:lineRule="auto"/>
        <w:outlineLvl w:val="0"/>
        <w:rPr>
          <w:sz w:val="28"/>
          <w:szCs w:val="28"/>
        </w:rPr>
      </w:pPr>
      <w:bookmarkStart w:name="bookmark21" w:id="34"/>
      <w:bookmarkEnd w:id="34"/>
      <w:r>
        <w:rPr>
          <w:sz w:val="28"/>
          <w:szCs w:val="28"/>
          <w:spacing w:val="-3"/>
        </w:rPr>
        <w:t>11  轴向拉伸试验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right="81"/>
        <w:spacing w:before="72" w:line="235" w:lineRule="auto"/>
        <w:rPr/>
      </w:pPr>
      <w:r>
        <w:rPr>
          <w:rFonts w:ascii="Times New Roman" w:hAnsi="Times New Roman" w:eastAsia="Times New Roman" w:cs="Times New Roman"/>
          <w:spacing w:val="-7"/>
        </w:rPr>
        <w:t>11.0.1      </w:t>
      </w:r>
      <w:r>
        <w:rPr>
          <w:spacing w:val="-7"/>
        </w:rPr>
        <w:t>本方法适用于测定混凝土的轴</w:t>
      </w:r>
      <w:r>
        <w:rPr>
          <w:spacing w:val="-8"/>
        </w:rPr>
        <w:t>向抗拉强度、极限拉伸值</w:t>
      </w:r>
      <w:r>
        <w:rPr/>
        <w:t xml:space="preserve"> </w:t>
      </w:r>
      <w:r>
        <w:rPr>
          <w:spacing w:val="-13"/>
        </w:rPr>
        <w:t>以及抗拉弹性模量。</w:t>
      </w:r>
    </w:p>
    <w:p>
      <w:pPr>
        <w:pStyle w:val="BodyText"/>
        <w:ind w:right="98"/>
        <w:spacing w:before="51" w:line="250" w:lineRule="auto"/>
        <w:rPr/>
      </w:pPr>
      <w:r>
        <w:rPr>
          <w:spacing w:val="-2"/>
        </w:rPr>
        <w:t>11.0.2</w:t>
      </w:r>
      <w:r>
        <w:rPr>
          <w:spacing w:val="88"/>
        </w:rPr>
        <w:t xml:space="preserve"> </w:t>
      </w:r>
      <w:r>
        <w:rPr>
          <w:spacing w:val="-2"/>
        </w:rPr>
        <w:t>室内成型的轴向拉伸的试件中间截面尺寸应为100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5"/>
        </w:rPr>
        <w:t>×100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( </w:t>
      </w:r>
      <w:r>
        <w:rPr>
          <w:spacing w:val="5"/>
        </w:rPr>
        <w:t>图11.0.2</w:t>
      </w:r>
      <w:r>
        <w:rPr>
          <w:rFonts w:ascii="Times New Roman" w:hAnsi="Times New Roman" w:eastAsia="Times New Roman" w:cs="Times New Roman"/>
          <w:spacing w:val="5"/>
        </w:rPr>
        <w:t>a</w:t>
      </w:r>
      <w:r>
        <w:rPr>
          <w:spacing w:val="5"/>
        </w:rPr>
        <w:t>、图11.0.2</w:t>
      </w:r>
      <w:r>
        <w:rPr>
          <w:rFonts w:ascii="Times New Roman" w:hAnsi="Times New Roman" w:eastAsia="Times New Roman" w:cs="Times New Roman"/>
          <w:spacing w:val="5"/>
        </w:rPr>
        <w:t>b</w:t>
      </w:r>
      <w:r>
        <w:rPr>
          <w:spacing w:val="5"/>
        </w:rPr>
        <w:t>、图11.0.2</w:t>
      </w:r>
      <w:r>
        <w:rPr>
          <w:rFonts w:ascii="Times New Roman" w:hAnsi="Times New Roman" w:eastAsia="Times New Roman" w:cs="Times New Roman"/>
          <w:spacing w:val="5"/>
        </w:rPr>
        <w:t>c), 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钻芯试件</w:t>
      </w:r>
      <w:r>
        <w:rPr/>
        <w:t xml:space="preserve"> </w:t>
      </w:r>
      <w:r>
        <w:rPr>
          <w:spacing w:val="15"/>
        </w:rPr>
        <w:t>应采用直径100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15"/>
        </w:rPr>
        <w:t>圆柱体(图11</w:t>
      </w:r>
      <w:r>
        <w:rPr>
          <w:spacing w:val="-63"/>
        </w:rPr>
        <w:t xml:space="preserve"> </w:t>
      </w:r>
      <w:r>
        <w:rPr>
          <w:spacing w:val="15"/>
        </w:rPr>
        <w:t>.0</w:t>
      </w:r>
      <w:r>
        <w:rPr>
          <w:spacing w:val="-62"/>
        </w:rPr>
        <w:t xml:space="preserve"> </w:t>
      </w:r>
      <w:r>
        <w:rPr>
          <w:spacing w:val="15"/>
        </w:rPr>
        <w:t>.</w:t>
      </w:r>
      <w:r>
        <w:rPr>
          <w:spacing w:val="-66"/>
        </w:rPr>
        <w:t xml:space="preserve"> </w:t>
      </w:r>
      <w:r>
        <w:rPr>
          <w:spacing w:val="15"/>
        </w:rPr>
        <w:t>2</w:t>
      </w:r>
      <w:r>
        <w:rPr>
          <w:rFonts w:ascii="Times New Roman" w:hAnsi="Times New Roman" w:eastAsia="Times New Roman" w:cs="Times New Roman"/>
          <w:spacing w:val="15"/>
        </w:rPr>
        <w:t>d),</w:t>
      </w:r>
      <w:r>
        <w:rPr>
          <w:rFonts w:ascii="Times New Roman" w:hAnsi="Times New Roman" w:eastAsia="Times New Roman" w:cs="Times New Roman"/>
          <w:spacing w:val="14"/>
        </w:rPr>
        <w:t xml:space="preserve">    </w:t>
      </w:r>
      <w:r>
        <w:rPr>
          <w:spacing w:val="14"/>
        </w:rPr>
        <w:t>每组试件应为</w:t>
      </w:r>
      <w:r>
        <w:rPr/>
        <w:t xml:space="preserve"> </w:t>
      </w:r>
      <w:r>
        <w:rPr>
          <w:spacing w:val="6"/>
        </w:rPr>
        <w:t>4块。</w:t>
      </w:r>
    </w:p>
    <w:p>
      <w:pPr>
        <w:pStyle w:val="BodyText"/>
        <w:spacing w:before="77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11.0.3     </w:t>
      </w:r>
      <w:r>
        <w:rPr>
          <w:spacing w:val="-6"/>
        </w:rPr>
        <w:t>试验仪器设备性能应符合下</w:t>
      </w:r>
      <w:r>
        <w:rPr>
          <w:spacing w:val="-7"/>
        </w:rPr>
        <w:t>列规定。</w:t>
      </w:r>
    </w:p>
    <w:p>
      <w:pPr>
        <w:pStyle w:val="BodyText"/>
        <w:ind w:left="450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1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spacing w:val="-11"/>
        </w:rPr>
        <w:t>拉力试验机：</w:t>
      </w:r>
    </w:p>
    <w:p>
      <w:pPr>
        <w:pStyle w:val="BodyText"/>
        <w:ind w:left="949" w:right="92" w:hanging="329"/>
        <w:spacing w:before="68" w:line="246" w:lineRule="auto"/>
        <w:rPr>
          <w:sz w:val="21"/>
          <w:szCs w:val="21"/>
        </w:rPr>
      </w:pPr>
      <w:r>
        <w:rPr>
          <w:sz w:val="21"/>
          <w:szCs w:val="21"/>
          <w:spacing w:val="13"/>
        </w:rPr>
        <w:t>1)试件破坏荷载宜大于拉力试验机全量程</w:t>
      </w:r>
      <w:r>
        <w:rPr>
          <w:sz w:val="21"/>
          <w:szCs w:val="21"/>
          <w:spacing w:val="12"/>
        </w:rPr>
        <w:t>的20%且宜小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1"/>
        </w:rPr>
        <w:t>于拉力试验机全量程的80%;</w:t>
      </w:r>
    </w:p>
    <w:p>
      <w:pPr>
        <w:pStyle w:val="BodyText"/>
        <w:ind w:left="620"/>
        <w:spacing w:before="52" w:line="219" w:lineRule="auto"/>
        <w:rPr/>
      </w:pPr>
      <w:r>
        <w:rPr>
          <w:spacing w:val="6"/>
        </w:rPr>
        <w:t>2)示值相对误差应为±1%;</w:t>
      </w:r>
    </w:p>
    <w:p>
      <w:pPr>
        <w:pStyle w:val="BodyText"/>
        <w:ind w:left="949" w:right="93" w:hanging="329"/>
        <w:spacing w:before="68" w:line="236" w:lineRule="auto"/>
        <w:rPr/>
      </w:pPr>
      <w:r>
        <w:rPr>
          <w:spacing w:val="-1"/>
        </w:rPr>
        <w:t>3)应具有加荷速度指示装置或加荷速度控制装置，并应</w:t>
      </w:r>
      <w:r>
        <w:rPr>
          <w:spacing w:val="11"/>
        </w:rPr>
        <w:t xml:space="preserve"> </w:t>
      </w:r>
      <w:r>
        <w:rPr>
          <w:spacing w:val="-9"/>
        </w:rPr>
        <w:t>能均匀、连续地加荷；</w:t>
      </w:r>
    </w:p>
    <w:p>
      <w:pPr>
        <w:pStyle w:val="BodyText"/>
        <w:ind w:left="620"/>
        <w:spacing w:before="44" w:line="212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4)其拉伸间距不应小于800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2"/>
        </w:rPr>
        <w:t>～</w:t>
      </w:r>
      <w:r>
        <w:rPr>
          <w:rFonts w:ascii="Times New Roman" w:hAnsi="Times New Roman" w:eastAsia="Times New Roman" w:cs="Times New Roman"/>
          <w:spacing w:val="2"/>
        </w:rPr>
        <w:t>1000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;</w:t>
      </w:r>
    </w:p>
    <w:p>
      <w:pPr>
        <w:pStyle w:val="BodyText"/>
        <w:ind w:left="949" w:hanging="329"/>
        <w:spacing w:before="72" w:line="247" w:lineRule="auto"/>
        <w:rPr/>
      </w:pPr>
      <w:r>
        <w:rPr>
          <w:spacing w:val="3"/>
        </w:rPr>
        <w:t>5)其他要求应符合现行国家标准《液压式万能试验机》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GB/T  3159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4"/>
        </w:rPr>
        <w:t>和《试验机通用技术要求》</w:t>
      </w:r>
      <w:r>
        <w:rPr>
          <w:rFonts w:ascii="Times New Roman" w:hAnsi="Times New Roman" w:eastAsia="Times New Roman" w:cs="Times New Roman"/>
          <w:spacing w:val="-4"/>
        </w:rPr>
        <w:t>GB</w:t>
      </w:r>
      <w:r>
        <w:rPr>
          <w:rFonts w:ascii="Times New Roman" w:hAnsi="Times New Roman" w:eastAsia="Times New Roman" w:cs="Times New Roman"/>
          <w:spacing w:val="-5"/>
        </w:rPr>
        <w:t>/T   2611</w:t>
      </w:r>
      <w:r>
        <w:rPr>
          <w:spacing w:val="-5"/>
        </w:rPr>
        <w:t>的</w:t>
      </w:r>
      <w:r>
        <w:rPr/>
        <w:t xml:space="preserve">  </w:t>
      </w:r>
      <w:r>
        <w:rPr>
          <w:spacing w:val="-12"/>
        </w:rPr>
        <w:t>有关规定。</w:t>
      </w:r>
    </w:p>
    <w:p>
      <w:pPr>
        <w:pStyle w:val="BodyText"/>
        <w:ind w:left="430"/>
        <w:spacing w:before="67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2</w:t>
      </w:r>
      <w:r>
        <w:rPr>
          <w:rFonts w:ascii="Times New Roman" w:hAnsi="Times New Roman" w:eastAsia="Times New Roman" w:cs="Times New Roman"/>
          <w:spacing w:val="16"/>
        </w:rPr>
        <w:t xml:space="preserve">   </w:t>
      </w:r>
      <w:r>
        <w:rPr>
          <w:spacing w:val="-11"/>
        </w:rPr>
        <w:t>用于微变形测量的仪器装置：</w:t>
      </w:r>
    </w:p>
    <w:p>
      <w:pPr>
        <w:pStyle w:val="BodyText"/>
        <w:ind w:left="949" w:right="25" w:hanging="329"/>
        <w:spacing w:before="58" w:line="27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1)用于微变形测量的仪器可采用千分表、电阻应变片测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4"/>
        </w:rPr>
        <w:t>长仪、激光测长仪、引伸仪或位移传感器等。采用千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分表或位移传感器时应备有微变形测量固定架，试件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4"/>
        </w:rPr>
        <w:t>的变形通过微变形测量固定架传递到千分表或位移传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2"/>
        </w:rPr>
        <w:t>感器。采用电阻应变片或位移传感器测量试件变形时，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4"/>
        </w:rPr>
        <w:t>应备有数据自动采集系统，条件许可时，可采用荷载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4"/>
        </w:rPr>
        <w:t>和位移数据同步采集系统。</w:t>
      </w:r>
    </w:p>
    <w:p>
      <w:pPr>
        <w:spacing w:line="273" w:lineRule="auto"/>
        <w:sectPr>
          <w:footerReference w:type="default" r:id="rId49"/>
          <w:pgSz w:w="7940" w:h="11500"/>
          <w:pgMar w:top="977" w:right="939" w:bottom="679" w:left="1019" w:header="0" w:footer="499" w:gutter="0"/>
        </w:sectPr>
        <w:rPr>
          <w:sz w:val="21"/>
          <w:szCs w:val="21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firstLine="1109"/>
        <w:spacing w:line="1260" w:lineRule="exact"/>
        <w:rPr/>
      </w:pPr>
      <w:r>
        <w:rPr>
          <w:position w:val="-25"/>
        </w:rPr>
        <w:pict>
          <v:group id="_x0000_s34" style="mso-position-vertical-relative:line;mso-position-horizontal-relative:char;width:163.05pt;height:63.05pt;" filled="false" stroked="false" coordsize="3261,1260" coordorigin="0,0">
            <v:shape id="_x0000_s36" style="position:absolute;left:0;top:0;width:3261;height:1260;" filled="false" stroked="false" type="#_x0000_t75">
              <v:imagedata o:title="" r:id="rId52"/>
            </v:shape>
            <v:shape id="_x0000_s38" style="position:absolute;left:570;top:-15;width:1456;height:12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3"/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6"/>
                      </w:rPr>
                      <w:t>100×100</w:t>
                    </w:r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20" w:right="199" w:hanging="1000"/>
                      <w:spacing w:before="52" w:line="230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100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  <w:position w:val="-2"/>
                      </w:rPr>
                      <w:t>50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"/>
                        <w:position w:val="-2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  <w:position w:val="2"/>
                      </w:rPr>
                      <w:t>250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5"/>
                      </w:rPr>
                      <w:t>550</w:t>
                    </w:r>
                  </w:p>
                </w:txbxContent>
              </v:textbox>
            </v:shape>
            <v:shape id="_x0000_s40" style="position:absolute;left:2250;top:785;width:577;height:2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5"/>
                        <w:position w:val="-2"/>
                      </w:rPr>
                      <w:t>50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6"/>
                        <w:position w:val="-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5"/>
                        <w:position w:val="4"/>
                      </w:rPr>
                      <w:t>100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269"/>
        <w:spacing w:before="19" w:line="21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>a)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试件形式1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2329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100×100</w:t>
      </w:r>
    </w:p>
    <w:p>
      <w:pPr>
        <w:spacing w:before="68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headerReference w:type="default" r:id="rId50"/>
          <w:footerReference w:type="default" r:id="rId51"/>
          <w:pgSz w:w="7940" w:h="11500"/>
          <w:pgMar w:top="400" w:right="1031" w:bottom="665" w:left="1170" w:header="0" w:footer="503" w:gutter="0"/>
          <w:cols w:equalWidth="0" w:num="1">
            <w:col w:w="5739" w:space="0"/>
          </w:cols>
        </w:sectPr>
        <w:rPr/>
      </w:pPr>
    </w:p>
    <w:p>
      <w:pPr>
        <w:ind w:left="1649"/>
        <w:spacing w:before="47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160</w:t>
      </w:r>
    </w:p>
    <w:p>
      <w:pPr>
        <w:ind w:left="1809"/>
        <w:spacing w:before="74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300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6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1"/>
        </w:rPr>
        <w:t>110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1"/>
        </w:rPr>
        <w:t xml:space="preserve">      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-1"/>
        </w:rPr>
        <w:t>110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240"/>
        <w:spacing w:before="43" w:line="18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600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9"/>
        <w:spacing w:before="25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160</w:t>
      </w:r>
    </w:p>
    <w:p>
      <w:pPr>
        <w:spacing w:before="88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300</w:t>
      </w:r>
    </w:p>
    <w:p>
      <w:pPr>
        <w:spacing w:line="188" w:lineRule="auto"/>
        <w:sectPr>
          <w:type w:val="continuous"/>
          <w:pgSz w:w="7940" w:h="11500"/>
          <w:pgMar w:top="400" w:right="1031" w:bottom="665" w:left="1170" w:header="0" w:footer="503" w:gutter="0"/>
          <w:cols w:equalWidth="0" w:num="3">
            <w:col w:w="2170" w:space="100"/>
            <w:col w:w="851" w:space="100"/>
            <w:col w:w="2519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ind w:left="2269"/>
        <w:spacing w:before="94" w:line="212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680748</wp:posOffset>
                </wp:positionH>
                <wp:positionV relativeFrom="paragraph">
                  <wp:posOffset>-2024831</wp:posOffset>
                </wp:positionV>
                <wp:extent cx="158114" cy="17780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680748" y="-2024831"/>
                          <a:ext cx="158114" cy="1778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4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-4"/>
                              </w:rPr>
                              <w:t>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53.6022pt;margin-top:-159.436pt;mso-position-vertical-relative:text;mso-position-horizontal-relative:text;width:12.45pt;height:14pt;z-index:251672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4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</w:rPr>
                        <w:t>130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spacing w:val="-4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b) </w:t>
      </w:r>
      <w:r>
        <w:rPr>
          <w:sz w:val="15"/>
          <w:szCs w:val="15"/>
          <w:spacing w:val="-4"/>
        </w:rPr>
        <w:t>试件形式2</w:t>
      </w:r>
    </w:p>
    <w:p>
      <w:pPr>
        <w:ind w:firstLine="729"/>
        <w:spacing w:before="148" w:line="1680" w:lineRule="exact"/>
        <w:rPr/>
      </w:pPr>
      <w:r>
        <w:rPr>
          <w:position w:val="-33"/>
        </w:rPr>
        <w:drawing>
          <wp:inline distT="0" distB="0" distL="0" distR="0">
            <wp:extent cx="2470177" cy="106682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0177" cy="106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69"/>
        <w:spacing w:before="9" w:line="21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c) </w:t>
      </w:r>
      <w:r>
        <w:rPr>
          <w:sz w:val="15"/>
          <w:szCs w:val="15"/>
          <w:spacing w:val="-2"/>
        </w:rPr>
        <w:t>试件形式3</w:t>
      </w:r>
    </w:p>
    <w:p>
      <w:pPr>
        <w:ind w:firstLine="1089"/>
        <w:spacing w:before="89" w:line="143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673343</wp:posOffset>
                </wp:positionH>
                <wp:positionV relativeFrom="paragraph">
                  <wp:posOffset>266726</wp:posOffset>
                </wp:positionV>
                <wp:extent cx="184150" cy="208279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673343" y="266726"/>
                          <a:ext cx="184150" cy="2082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73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53.0192pt;margin-top:21.0021pt;mso-position-vertical-relative:text;mso-position-horizontal-relative:text;width:14.5pt;height:16.4pt;z-index:2516715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73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-5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8"/>
        </w:rPr>
        <w:pict>
          <v:group id="_x0000_s46" style="mso-position-vertical-relative:line;mso-position-horizontal-relative:char;width:159.05pt;height:71.55pt;" filled="false" stroked="false" coordsize="3181,1431" coordorigin="0,0">
            <v:shape id="_x0000_s48" style="position:absolute;left:0;top:0;width:3181;height:1431;" filled="false" stroked="false" type="#_x0000_t75">
              <v:imagedata o:title="" r:id="rId54"/>
            </v:shape>
            <v:shape id="_x0000_s50" style="position:absolute;left:1320;top:15;width:1428;height:13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3"/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3</w:t>
                    </w:r>
                  </w:p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1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300~500</w:t>
                    </w:r>
                  </w:p>
                  <w:p>
                    <w:pPr>
                      <w:ind w:left="20"/>
                      <w:spacing w:before="127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400~600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269"/>
        <w:spacing w:before="49" w:line="21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d) </w:t>
      </w:r>
      <w:r>
        <w:rPr>
          <w:sz w:val="15"/>
          <w:szCs w:val="15"/>
          <w:spacing w:val="-3"/>
        </w:rPr>
        <w:t>钻芯试件</w:t>
      </w:r>
    </w:p>
    <w:p>
      <w:pPr>
        <w:pStyle w:val="BodyText"/>
        <w:ind w:left="979"/>
        <w:spacing w:before="207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13"/>
        </w:rPr>
        <w:t>图11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13"/>
        </w:rPr>
        <w:t>.0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3"/>
        </w:rPr>
        <w:t>.2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3"/>
        </w:rPr>
        <w:t>混凝土轴向拉伸试件及埋件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3"/>
        </w:rPr>
        <w:t>(</w:t>
      </w:r>
      <w:r>
        <w:rPr>
          <w:sz w:val="16"/>
          <w:szCs w:val="1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mm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>)</w:t>
      </w:r>
    </w:p>
    <w:p>
      <w:pPr>
        <w:pStyle w:val="BodyText"/>
        <w:ind w:left="1199"/>
        <w:spacing w:before="104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1—拉环；2—拉杆；3—钢拉板；4—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M6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螺栓；</w:t>
      </w:r>
    </w:p>
    <w:p>
      <w:pPr>
        <w:pStyle w:val="BodyText"/>
        <w:ind w:left="2119"/>
        <w:spacing w:before="80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5—环氧树脂胶粘剂</w:t>
      </w:r>
    </w:p>
    <w:p>
      <w:pPr>
        <w:pStyle w:val="BodyText"/>
        <w:ind w:left="818" w:hanging="319"/>
        <w:spacing w:before="282" w:line="219" w:lineRule="auto"/>
        <w:rPr/>
      </w:pPr>
      <w:r>
        <w:rPr>
          <w:spacing w:val="17"/>
        </w:rPr>
        <w:t>2)当采用千分表和位移传感器时，其测量精度应为</w:t>
      </w:r>
      <w:r>
        <w:rPr/>
        <w:t xml:space="preserve"> </w:t>
      </w:r>
      <w:r>
        <w:rPr>
          <w:spacing w:val="-2"/>
        </w:rPr>
        <w:t>±0.001</w:t>
      </w:r>
      <w:r>
        <w:rPr>
          <w:rFonts w:ascii="Times New Roman" w:hAnsi="Times New Roman" w:eastAsia="Times New Roman" w:cs="Times New Roman"/>
          <w:spacing w:val="-2"/>
        </w:rPr>
        <w:t>mm; </w:t>
      </w:r>
      <w:r>
        <w:rPr>
          <w:spacing w:val="-2"/>
        </w:rPr>
        <w:t>当采用电阻应变片、激光测长仪或引伸</w:t>
      </w:r>
    </w:p>
    <w:p>
      <w:pPr>
        <w:spacing w:line="219" w:lineRule="auto"/>
        <w:sectPr>
          <w:type w:val="continuous"/>
          <w:pgSz w:w="7940" w:h="11500"/>
          <w:pgMar w:top="400" w:right="1031" w:bottom="665" w:left="1170" w:header="0" w:footer="503" w:gutter="0"/>
          <w:cols w:equalWidth="0" w:num="1">
            <w:col w:w="5739" w:space="0"/>
          </w:cols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40"/>
        <w:spacing w:before="72" w:line="219" w:lineRule="auto"/>
        <w:rPr/>
      </w:pPr>
      <w:r>
        <w:rPr>
          <w:spacing w:val="-4"/>
        </w:rPr>
        <w:t>仪时，其测量精度应为±0.001%。</w:t>
      </w:r>
    </w:p>
    <w:p>
      <w:pPr>
        <w:pStyle w:val="BodyText"/>
        <w:ind w:left="620"/>
        <w:spacing w:before="60" w:line="219" w:lineRule="auto"/>
        <w:rPr/>
      </w:pPr>
      <w:r>
        <w:rPr>
          <w:spacing w:val="-1"/>
        </w:rPr>
        <w:t>3)微变形测量仪的标距不应小于100</w:t>
      </w:r>
      <w:r>
        <w:rPr>
          <w:rFonts w:ascii="Times New Roman" w:hAnsi="Times New Roman" w:eastAsia="Times New Roman" w:cs="Times New Roman"/>
          <w:spacing w:val="-1"/>
        </w:rPr>
        <w:t>mm</w:t>
      </w:r>
      <w:r>
        <w:rPr>
          <w:spacing w:val="-1"/>
        </w:rPr>
        <w:t>。</w:t>
      </w:r>
    </w:p>
    <w:p>
      <w:pPr>
        <w:pStyle w:val="BodyText"/>
        <w:spacing w:before="57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11.0.4     </w:t>
      </w:r>
      <w:r>
        <w:rPr>
          <w:spacing w:val="-7"/>
        </w:rPr>
        <w:t>轴向拉伸试验应按下列步骤进行：</w:t>
      </w:r>
    </w:p>
    <w:p>
      <w:pPr>
        <w:pStyle w:val="BodyText"/>
        <w:ind w:right="80" w:firstLine="410"/>
        <w:spacing w:before="48" w:line="246" w:lineRule="auto"/>
        <w:rPr/>
      </w:pPr>
      <w:r>
        <w:rPr>
          <w:rFonts w:ascii="Times New Roman" w:hAnsi="Times New Roman" w:eastAsia="Times New Roman" w:cs="Times New Roman"/>
          <w:spacing w:val="3"/>
        </w:rPr>
        <w:t>1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>
          <w:spacing w:val="3"/>
        </w:rPr>
        <w:t>应按本标准第4章的有关规定制作试件。应以4</w:t>
      </w:r>
      <w:r>
        <w:rPr>
          <w:spacing w:val="2"/>
        </w:rPr>
        <w:t>个试件</w:t>
      </w:r>
      <w:r>
        <w:rPr/>
        <w:t xml:space="preserve"> </w:t>
      </w:r>
      <w:r>
        <w:rPr>
          <w:spacing w:val="-13"/>
        </w:rPr>
        <w:t>为一组。</w:t>
      </w:r>
    </w:p>
    <w:p>
      <w:pPr>
        <w:pStyle w:val="BodyText"/>
        <w:ind w:firstLine="410"/>
        <w:spacing w:before="31" w:line="257" w:lineRule="auto"/>
        <w:rPr/>
      </w:pPr>
      <w:r>
        <w:rPr>
          <w:spacing w:val="-1"/>
        </w:rPr>
        <w:t>2</w:t>
      </w:r>
      <w:r>
        <w:rPr>
          <w:spacing w:val="91"/>
        </w:rPr>
        <w:t xml:space="preserve"> </w:t>
      </w:r>
      <w:r>
        <w:rPr>
          <w:spacing w:val="-1"/>
        </w:rPr>
        <w:t>成型前应安装相应的埋件。当采用本标准图11.0.2(</w:t>
      </w:r>
      <w:r>
        <w:rPr>
          <w:rFonts w:ascii="Times New Roman" w:hAnsi="Times New Roman" w:eastAsia="Times New Roman" w:cs="Times New Roman"/>
          <w:spacing w:val="-2"/>
        </w:rPr>
        <w:t>a)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-8"/>
        </w:rPr>
        <w:t>试件时，将拉环紧紧夹持在试模两端上、下拉环夹板的凹槽中，</w:t>
      </w:r>
      <w:r>
        <w:rPr>
          <w:spacing w:val="13"/>
        </w:rPr>
        <w:t xml:space="preserve"> </w:t>
      </w:r>
      <w:r>
        <w:rPr>
          <w:spacing w:val="-11"/>
        </w:rPr>
        <w:t>应注意检查拉环位置是否水平，可用若干层纸垫在前夹板或后夹</w:t>
      </w:r>
      <w:r>
        <w:rPr>
          <w:spacing w:val="17"/>
        </w:rPr>
        <w:t xml:space="preserve"> </w:t>
      </w:r>
      <w:r>
        <w:rPr>
          <w:spacing w:val="-3"/>
        </w:rPr>
        <w:t>板上，以调整拉环的水平位置。当采用本标准图11.0.2(</w:t>
      </w:r>
      <w:r>
        <w:rPr>
          <w:rFonts w:ascii="Times New Roman" w:hAnsi="Times New Roman" w:eastAsia="Times New Roman" w:cs="Times New Roman"/>
          <w:spacing w:val="-3"/>
        </w:rPr>
        <w:t>c)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-3"/>
        </w:rPr>
        <w:t>试</w:t>
      </w:r>
      <w:r>
        <w:rPr/>
        <w:t xml:space="preserve">  </w:t>
      </w:r>
      <w:r>
        <w:rPr>
          <w:spacing w:val="-2"/>
        </w:rPr>
        <w:t>件时，试件每端应预埋4个</w:t>
      </w:r>
      <w:r>
        <w:rPr>
          <w:rFonts w:ascii="Times New Roman" w:hAnsi="Times New Roman" w:eastAsia="Times New Roman" w:cs="Times New Roman"/>
          <w:spacing w:val="-2"/>
        </w:rPr>
        <w:t>M6</w:t>
      </w:r>
      <w:r>
        <w:rPr>
          <w:spacing w:val="-2"/>
        </w:rPr>
        <w:t>螺栓，埋在试件一端的螺栓应采</w:t>
      </w:r>
      <w:r>
        <w:rPr>
          <w:spacing w:val="8"/>
        </w:rPr>
        <w:t xml:space="preserve"> </w:t>
      </w:r>
      <w:r>
        <w:rPr>
          <w:spacing w:val="-11"/>
        </w:rPr>
        <w:t>取可靠的锚固措施，螺栓另一端应穿过试模端板的孔中，并应采</w:t>
      </w:r>
      <w:r>
        <w:rPr>
          <w:spacing w:val="16"/>
        </w:rPr>
        <w:t xml:space="preserve"> </w:t>
      </w:r>
      <w:r>
        <w:rPr>
          <w:spacing w:val="-7"/>
        </w:rPr>
        <w:t>用2个螺帽从试模端板两侧将其水平固定在端板上。</w:t>
      </w:r>
    </w:p>
    <w:p>
      <w:pPr>
        <w:pStyle w:val="BodyText"/>
        <w:ind w:right="72" w:firstLine="410"/>
        <w:spacing w:before="69" w:line="256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到达试验龄期时，将试件从养护室取出</w:t>
      </w:r>
      <w:r>
        <w:rPr>
          <w:spacing w:val="-6"/>
        </w:rPr>
        <w:t>，量测试件截面</w:t>
      </w:r>
      <w:r>
        <w:rPr/>
        <w:t xml:space="preserve"> </w:t>
      </w:r>
      <w:r>
        <w:rPr>
          <w:spacing w:val="-3"/>
        </w:rPr>
        <w:t>尺寸，当实测尺寸与公称尺寸之差不超过1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时，可按公称尺</w:t>
      </w:r>
      <w:r>
        <w:rPr>
          <w:spacing w:val="1"/>
        </w:rPr>
        <w:t xml:space="preserve"> </w:t>
      </w:r>
      <w:r>
        <w:rPr>
          <w:spacing w:val="15"/>
        </w:rPr>
        <w:t>寸进行计算。试件承压面的不平整度误差不得超过边长的</w:t>
      </w:r>
      <w:r>
        <w:rPr>
          <w:spacing w:val="1"/>
        </w:rPr>
        <w:t xml:space="preserve"> </w:t>
      </w:r>
      <w:r>
        <w:rPr>
          <w:spacing w:val="-6"/>
        </w:rPr>
        <w:t>0.05%,承压面与相邻面的不垂直度不应超过±0.5°。试件应安</w:t>
      </w:r>
      <w:r>
        <w:rPr>
          <w:spacing w:val="13"/>
        </w:rPr>
        <w:t xml:space="preserve"> </w:t>
      </w:r>
      <w:r>
        <w:rPr>
          <w:spacing w:val="-7"/>
        </w:rPr>
        <w:t>装在试验机上。试验机应具有球面拉力接头，试件的拉环(或拉</w:t>
      </w:r>
      <w:r>
        <w:rPr>
          <w:spacing w:val="13"/>
        </w:rPr>
        <w:t xml:space="preserve"> </w:t>
      </w:r>
      <w:r>
        <w:rPr>
          <w:spacing w:val="1"/>
        </w:rPr>
        <w:t>杆、拉板)与拉力接头连接，当采用本标准图11.0.2(</w:t>
      </w:r>
      <w:r>
        <w:rPr>
          <w:rFonts w:ascii="Times New Roman" w:hAnsi="Times New Roman" w:eastAsia="Times New Roman" w:cs="Times New Roman"/>
          <w:spacing w:val="1"/>
        </w:rPr>
        <w:t>c)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spacing w:val="1"/>
        </w:rPr>
        <w:t>试件</w:t>
      </w:r>
      <w:r>
        <w:rPr/>
        <w:t xml:space="preserve"> </w:t>
      </w:r>
      <w:r>
        <w:rPr>
          <w:spacing w:val="-10"/>
        </w:rPr>
        <w:t>时，应采用具有夹头的加荷装置。球面拉力接头用</w:t>
      </w:r>
      <w:r>
        <w:rPr>
          <w:spacing w:val="-11"/>
        </w:rPr>
        <w:t>以调整试件轴</w:t>
      </w:r>
      <w:r>
        <w:rPr/>
        <w:t xml:space="preserve"> </w:t>
      </w:r>
      <w:r>
        <w:rPr>
          <w:spacing w:val="-12"/>
        </w:rPr>
        <w:t>线与试验机施力轴线可能产生的偏心。</w:t>
      </w:r>
    </w:p>
    <w:p>
      <w:pPr>
        <w:pStyle w:val="BodyText"/>
        <w:ind w:right="80" w:firstLine="410"/>
        <w:spacing w:before="78" w:line="247" w:lineRule="auto"/>
        <w:rPr/>
      </w:pPr>
      <w:r>
        <w:rPr>
          <w:rFonts w:ascii="Times New Roman" w:hAnsi="Times New Roman" w:eastAsia="Times New Roman" w:cs="Times New Roman"/>
          <w:spacing w:val="-6"/>
        </w:rPr>
        <w:t>4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>
          <w:spacing w:val="-6"/>
        </w:rPr>
        <w:t>千分表或位移传感器应固定在变形测量架上，并应用标</w:t>
      </w:r>
      <w:r>
        <w:rPr>
          <w:spacing w:val="1"/>
        </w:rPr>
        <w:t xml:space="preserve"> </w:t>
      </w:r>
      <w:r>
        <w:rPr>
          <w:spacing w:val="5"/>
        </w:rPr>
        <w:t>距定位杆进行定位，变形测量架应通过紧固螺钉固定在试件</w:t>
      </w:r>
      <w:r>
        <w:rPr>
          <w:spacing w:val="18"/>
        </w:rPr>
        <w:t xml:space="preserve"> </w:t>
      </w:r>
      <w:r>
        <w:rPr>
          <w:spacing w:val="-14"/>
        </w:rPr>
        <w:t>中部。</w:t>
      </w:r>
    </w:p>
    <w:p>
      <w:pPr>
        <w:pStyle w:val="BodyText"/>
        <w:ind w:right="81" w:firstLine="410"/>
        <w:spacing w:before="61" w:line="261" w:lineRule="auto"/>
        <w:jc w:val="both"/>
        <w:rPr/>
      </w:pPr>
      <w:r>
        <w:rPr>
          <w:spacing w:val="-11"/>
        </w:rPr>
        <w:t>当采用电阻应变片测量变形时，试件从养护室取出后，应尽</w:t>
      </w:r>
      <w:r>
        <w:rPr>
          <w:spacing w:val="8"/>
        </w:rPr>
        <w:t xml:space="preserve"> </w:t>
      </w:r>
      <w:r>
        <w:rPr>
          <w:spacing w:val="-6"/>
        </w:rPr>
        <w:t>快在试件的两侧中间部位用电吹风吹干表面</w:t>
      </w:r>
      <w:r>
        <w:rPr>
          <w:spacing w:val="-7"/>
        </w:rPr>
        <w:t>，用502胶粘贴电阻</w:t>
      </w:r>
      <w:r>
        <w:rPr/>
        <w:t xml:space="preserve"> </w:t>
      </w:r>
      <w:r>
        <w:rPr>
          <w:spacing w:val="-7"/>
        </w:rPr>
        <w:t>应变片。电阻应变片的长度不应小于骨料最大粒径的3倍。从试</w:t>
      </w:r>
      <w:r>
        <w:rPr>
          <w:spacing w:val="13"/>
        </w:rPr>
        <w:t xml:space="preserve"> </w:t>
      </w:r>
      <w:r>
        <w:rPr>
          <w:spacing w:val="-3"/>
        </w:rPr>
        <w:t>件取出至试验完毕，不宜超过4</w:t>
      </w:r>
      <w:r>
        <w:rPr>
          <w:rFonts w:ascii="Times New Roman" w:hAnsi="Times New Roman" w:eastAsia="Times New Roman" w:cs="Times New Roman"/>
          <w:spacing w:val="-3"/>
        </w:rPr>
        <w:t>h</w:t>
      </w:r>
      <w:r>
        <w:rPr>
          <w:spacing w:val="-3"/>
        </w:rPr>
        <w:t>。应提前做好变形测量的准备</w:t>
      </w:r>
      <w:r>
        <w:rPr>
          <w:spacing w:val="4"/>
        </w:rPr>
        <w:t xml:space="preserve"> </w:t>
      </w:r>
      <w:r>
        <w:rPr>
          <w:spacing w:val="-10"/>
        </w:rPr>
        <w:t>工作。</w:t>
      </w:r>
    </w:p>
    <w:p>
      <w:pPr>
        <w:pStyle w:val="BodyText"/>
        <w:ind w:right="73" w:firstLine="410"/>
        <w:spacing w:before="13" w:line="270" w:lineRule="auto"/>
        <w:rPr/>
      </w:pPr>
      <w:r>
        <w:rPr>
          <w:rFonts w:ascii="Times New Roman" w:hAnsi="Times New Roman" w:eastAsia="Times New Roman" w:cs="Times New Roman"/>
          <w:spacing w:val="-5"/>
        </w:rPr>
        <w:t>5    </w:t>
      </w:r>
      <w:r>
        <w:rPr>
          <w:spacing w:val="-5"/>
        </w:rPr>
        <w:t>开启试验机，进行两次预拉，预拉荷载可为破坏荷载的</w:t>
      </w:r>
      <w:r>
        <w:rPr/>
        <w:t xml:space="preserve"> </w:t>
      </w:r>
      <w:r>
        <w:rPr>
          <w:spacing w:val="-2"/>
        </w:rPr>
        <w:t>15%～20%。预拉时，应测读应变值，需要</w:t>
      </w:r>
      <w:r>
        <w:rPr>
          <w:spacing w:val="-3"/>
        </w:rPr>
        <w:t>时可调整荷载传递装</w:t>
      </w:r>
    </w:p>
    <w:p>
      <w:pPr>
        <w:spacing w:line="270" w:lineRule="auto"/>
        <w:sectPr>
          <w:headerReference w:type="default" r:id="rId55"/>
          <w:footerReference w:type="default" r:id="rId56"/>
          <w:pgSz w:w="7940" w:h="11500"/>
          <w:pgMar w:top="400" w:right="959" w:bottom="672" w:left="1029" w:header="0" w:footer="501" w:gutter="0"/>
        </w:sectPr>
        <w:rPr/>
      </w:pP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footerReference w:type="default" r:id="rId57"/>
          <w:pgSz w:w="7940" w:h="11500"/>
          <w:pgMar w:top="400" w:right="1002" w:bottom="729" w:left="1029" w:header="0" w:footer="443" w:gutter="0"/>
          <w:cols w:equalWidth="0" w:num="1">
            <w:col w:w="5908" w:space="0"/>
          </w:cols>
        </w:sectPr>
        <w:rPr/>
      </w:pPr>
    </w:p>
    <w:p>
      <w:pPr>
        <w:pStyle w:val="BodyText"/>
        <w:spacing w:before="44" w:line="219" w:lineRule="auto"/>
        <w:rPr/>
      </w:pPr>
      <w:r>
        <w:rPr>
          <w:spacing w:val="-4"/>
        </w:rPr>
        <w:t>置使偏心率不大于15%。偏心率应按下式计算：</w:t>
      </w:r>
    </w:p>
    <w:p>
      <w:pPr>
        <w:ind w:firstLine="1880"/>
        <w:spacing w:before="69" w:line="530" w:lineRule="exact"/>
        <w:rPr/>
      </w:pPr>
      <w:r>
        <w:rPr>
          <w:position w:val="-10"/>
        </w:rPr>
        <w:drawing>
          <wp:inline distT="0" distB="0" distL="0" distR="0">
            <wp:extent cx="1346187" cy="33657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87" cy="3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spacing w:before="71" w:line="222" w:lineRule="auto"/>
        <w:rPr/>
      </w:pPr>
      <w:r>
        <w:rPr>
          <w:spacing w:val="-6"/>
        </w:rPr>
        <w:t>(11.0.4)</w:t>
      </w:r>
    </w:p>
    <w:p>
      <w:pPr>
        <w:spacing w:line="222" w:lineRule="auto"/>
        <w:sectPr>
          <w:type w:val="continuous"/>
          <w:pgSz w:w="7940" w:h="11500"/>
          <w:pgMar w:top="400" w:right="1002" w:bottom="729" w:left="1029" w:header="0" w:footer="443" w:gutter="0"/>
          <w:cols w:equalWidth="0" w:num="2">
            <w:col w:w="4961" w:space="100"/>
            <w:col w:w="848" w:space="0"/>
          </w:cols>
        </w:sectPr>
        <w:rPr/>
      </w:pPr>
    </w:p>
    <w:p>
      <w:pPr>
        <w:pStyle w:val="BodyText"/>
        <w:spacing w:before="15" w:line="219" w:lineRule="auto"/>
        <w:rPr/>
      </w:pPr>
      <w:r>
        <w:rPr>
          <w:spacing w:val="8"/>
        </w:rPr>
        <w:t>式中：</w:t>
      </w:r>
      <w:r>
        <w:rPr>
          <w:rFonts w:ascii="Times New Roman" w:hAnsi="Times New Roman" w:eastAsia="Times New Roman" w:cs="Times New Roman"/>
          <w:spacing w:val="8"/>
        </w:rPr>
        <w:t>e——</w:t>
      </w:r>
      <w:r>
        <w:rPr>
          <w:spacing w:val="8"/>
        </w:rPr>
        <w:t>偏心率(%);</w:t>
      </w:r>
    </w:p>
    <w:p>
      <w:pPr>
        <w:pStyle w:val="BodyText"/>
        <w:ind w:left="149"/>
        <w:spacing w:before="89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E₁</w:t>
      </w:r>
      <w:r>
        <w:rPr>
          <w:spacing w:val="-12"/>
        </w:rPr>
        <w:t>、</w:t>
      </w:r>
      <w:r>
        <w:rPr>
          <w:rFonts w:ascii="Times New Roman" w:hAnsi="Times New Roman" w:eastAsia="Times New Roman" w:cs="Times New Roman"/>
          <w:spacing w:val="-12"/>
        </w:rPr>
        <w:t>E₂——</w:t>
      </w:r>
      <w:r>
        <w:rPr>
          <w:spacing w:val="-12"/>
        </w:rPr>
        <w:t>分别为试件两侧的应变值。</w:t>
      </w:r>
    </w:p>
    <w:p>
      <w:pPr>
        <w:pStyle w:val="BodyText"/>
        <w:ind w:left="10" w:right="18" w:firstLine="410"/>
        <w:spacing w:before="50" w:line="264" w:lineRule="auto"/>
        <w:jc w:val="both"/>
        <w:rPr/>
      </w:pPr>
      <w:r>
        <w:rPr>
          <w:spacing w:val="-5"/>
        </w:rPr>
        <w:t>6  预拉完毕后，应重新调整测量仪器，</w:t>
      </w:r>
      <w:r>
        <w:rPr>
          <w:spacing w:val="-6"/>
        </w:rPr>
        <w:t>进行正式测试。拉</w:t>
      </w:r>
      <w:r>
        <w:rPr/>
        <w:t xml:space="preserve"> </w:t>
      </w:r>
      <w:r>
        <w:rPr>
          <w:spacing w:val="6"/>
        </w:rPr>
        <w:t>伸试验时，加荷速度应取0.08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6"/>
        </w:rPr>
        <w:t>/s</w:t>
      </w:r>
      <w:r>
        <w:rPr>
          <w:spacing w:val="6"/>
        </w:rPr>
        <w:t>～</w:t>
      </w:r>
      <w:r>
        <w:rPr>
          <w:rFonts w:ascii="Times New Roman" w:hAnsi="Times New Roman" w:eastAsia="Times New Roman" w:cs="Times New Roman"/>
          <w:spacing w:val="6"/>
        </w:rPr>
        <w:t>0.10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6"/>
        </w:rPr>
        <w:t>/s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6"/>
        </w:rPr>
        <w:t>。</w:t>
      </w:r>
      <w:r>
        <w:rPr>
          <w:spacing w:val="85"/>
        </w:rPr>
        <w:t xml:space="preserve"> </w:t>
      </w:r>
      <w:r>
        <w:rPr>
          <w:spacing w:val="6"/>
        </w:rPr>
        <w:t>每</w:t>
      </w:r>
      <w:r>
        <w:rPr>
          <w:spacing w:val="5"/>
        </w:rPr>
        <w:t>加荷</w:t>
      </w:r>
      <w:r>
        <w:rPr/>
        <w:t xml:space="preserve"> </w:t>
      </w:r>
      <w:r>
        <w:rPr>
          <w:spacing w:val="-5"/>
        </w:rPr>
        <w:t>500</w:t>
      </w:r>
      <w:r>
        <w:rPr>
          <w:rFonts w:ascii="Times New Roman" w:hAnsi="Times New Roman" w:eastAsia="Times New Roman" w:cs="Times New Roman"/>
          <w:spacing w:val="-5"/>
        </w:rPr>
        <w:t>N </w:t>
      </w:r>
      <w:r>
        <w:rPr>
          <w:spacing w:val="-5"/>
        </w:rPr>
        <w:t>或1000</w:t>
      </w:r>
      <w:r>
        <w:rPr>
          <w:rFonts w:ascii="Times New Roman" w:hAnsi="Times New Roman" w:eastAsia="Times New Roman" w:cs="Times New Roman"/>
          <w:spacing w:val="-5"/>
        </w:rPr>
        <w:t>N </w:t>
      </w:r>
      <w:r>
        <w:rPr>
          <w:spacing w:val="-5"/>
        </w:rPr>
        <w:t>测读并记录变形值，直至试件破坏，当采</w:t>
      </w:r>
      <w:r>
        <w:rPr>
          <w:spacing w:val="-6"/>
        </w:rPr>
        <w:t>用位移</w:t>
      </w:r>
      <w:r>
        <w:rPr/>
        <w:t xml:space="preserve"> </w:t>
      </w:r>
      <w:r>
        <w:rPr>
          <w:spacing w:val="-3"/>
        </w:rPr>
        <w:t>(应变)测量仪测量变形时，荷载加到接近破坏荷载时，为防止</w:t>
      </w:r>
      <w:r>
        <w:rPr>
          <w:spacing w:val="3"/>
        </w:rPr>
        <w:t xml:space="preserve"> </w:t>
      </w:r>
      <w:r>
        <w:rPr>
          <w:spacing w:val="-3"/>
        </w:rPr>
        <w:t>位移(应变)测量仪受损可将其从试件上卸下，并记录破坏荷载</w:t>
      </w:r>
      <w:r>
        <w:rPr>
          <w:spacing w:val="12"/>
        </w:rPr>
        <w:t xml:space="preserve"> </w:t>
      </w:r>
      <w:r>
        <w:rPr>
          <w:spacing w:val="-13"/>
        </w:rPr>
        <w:t>和断裂位置。</w:t>
      </w:r>
    </w:p>
    <w:p>
      <w:pPr>
        <w:pStyle w:val="BodyText"/>
        <w:ind w:left="10" w:right="32" w:firstLine="430"/>
        <w:spacing w:before="1" w:line="263" w:lineRule="auto"/>
        <w:jc w:val="both"/>
        <w:rPr/>
      </w:pPr>
      <w:r>
        <w:rPr>
          <w:spacing w:val="-11"/>
        </w:rPr>
        <w:t>当采用位移传感器测量变形时，试件测量标距内的变形应由</w:t>
      </w:r>
      <w:r>
        <w:rPr/>
        <w:t xml:space="preserve"> </w:t>
      </w:r>
      <w:r>
        <w:rPr>
          <w:spacing w:val="-7"/>
        </w:rPr>
        <w:t>数据采集系统自动记录，绘制荷载-位移曲线。试件断裂时试验</w:t>
      </w:r>
      <w:r>
        <w:rPr>
          <w:spacing w:val="4"/>
        </w:rPr>
        <w:t xml:space="preserve"> </w:t>
      </w:r>
      <w:r>
        <w:rPr>
          <w:spacing w:val="-11"/>
        </w:rPr>
        <w:t>机应自动断电，停止试验。</w:t>
      </w:r>
    </w:p>
    <w:p>
      <w:pPr>
        <w:pStyle w:val="BodyText"/>
        <w:ind w:left="10"/>
        <w:spacing w:line="218" w:lineRule="auto"/>
        <w:rPr/>
      </w:pPr>
      <w:r>
        <w:rPr>
          <w:spacing w:val="-9"/>
        </w:rPr>
        <w:t>11.0.5</w:t>
      </w:r>
      <w:r>
        <w:rPr>
          <w:spacing w:val="74"/>
        </w:rPr>
        <w:t xml:space="preserve"> </w:t>
      </w:r>
      <w:r>
        <w:rPr>
          <w:spacing w:val="-9"/>
        </w:rPr>
        <w:t>轴向拉伸试验结果计算及确定应按下列方法</w:t>
      </w:r>
      <w:r>
        <w:rPr>
          <w:spacing w:val="-10"/>
        </w:rPr>
        <w:t>进行。</w:t>
      </w:r>
    </w:p>
    <w:p>
      <w:pPr>
        <w:pStyle w:val="BodyText"/>
        <w:ind w:left="430"/>
        <w:spacing w:before="59" w:line="219" w:lineRule="auto"/>
        <w:rPr/>
      </w:pPr>
      <w:r>
        <w:rPr>
          <w:spacing w:val="-11"/>
        </w:rPr>
        <w:t>1  轴向抗拉强度应按下式计算：</w:t>
      </w:r>
    </w:p>
    <w:p>
      <w:pPr>
        <w:pStyle w:val="BodyText"/>
        <w:ind w:firstLine="2560"/>
        <w:spacing w:before="62" w:line="261" w:lineRule="auto"/>
        <w:rPr/>
      </w:pPr>
      <w:r>
        <w:rPr>
          <w:position w:val="-19"/>
        </w:rPr>
        <w:drawing>
          <wp:inline distT="0" distB="0" distL="0" distR="0">
            <wp:extent cx="463552" cy="29845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552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          </w:t>
      </w:r>
      <w:r>
        <w:rPr>
          <w:spacing w:val="-8"/>
        </w:rPr>
        <w:t>(11.0.5-1)</w:t>
      </w:r>
      <w:r>
        <w:rPr/>
        <w:t xml:space="preserve"> </w:t>
      </w:r>
      <w:r>
        <w:rPr>
          <w:spacing w:val="-2"/>
        </w:rPr>
        <w:t>式中：</w:t>
      </w:r>
      <w:r>
        <w:rPr>
          <w:rFonts w:ascii="Times New Roman" w:hAnsi="Times New Roman" w:eastAsia="Times New Roman" w:cs="Times New Roman"/>
          <w:spacing w:val="-2"/>
        </w:rPr>
        <w:t>f.——</w:t>
      </w:r>
      <w:r>
        <w:rPr>
          <w:spacing w:val="-2"/>
        </w:rPr>
        <w:t>混凝土轴向抗拉强度(</w:t>
      </w:r>
      <w:r>
        <w:rPr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MPa),   </w:t>
      </w:r>
      <w:r>
        <w:rPr>
          <w:spacing w:val="-2"/>
        </w:rPr>
        <w:t>计算结果应精确至</w:t>
      </w:r>
    </w:p>
    <w:p>
      <w:pPr>
        <w:ind w:left="1210"/>
        <w:spacing w:before="86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0.01MPa;</w:t>
      </w:r>
    </w:p>
    <w:p>
      <w:pPr>
        <w:pStyle w:val="BodyText"/>
        <w:ind w:left="650"/>
        <w:spacing w:before="84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9"/>
        </w:rPr>
        <w:t>F——</w:t>
      </w:r>
      <w:r>
        <w:rPr>
          <w:spacing w:val="-9"/>
        </w:rPr>
        <w:t>破坏荷载</w:t>
      </w:r>
      <w:r>
        <w:rPr>
          <w:spacing w:val="-20"/>
        </w:rPr>
        <w:t xml:space="preserve"> </w:t>
      </w:r>
      <w:r>
        <w:rPr>
          <w:spacing w:val="-9"/>
        </w:rPr>
        <w:t>(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N);</w:t>
      </w:r>
    </w:p>
    <w:p>
      <w:pPr>
        <w:pStyle w:val="BodyText"/>
        <w:ind w:left="630"/>
        <w:spacing w:before="67" w:line="212" w:lineRule="auto"/>
        <w:rPr/>
      </w:pPr>
      <w:r>
        <w:rPr>
          <w:rFonts w:ascii="Times New Roman" w:hAnsi="Times New Roman" w:eastAsia="Times New Roman" w:cs="Times New Roman"/>
          <w:spacing w:val="-4"/>
        </w:rPr>
        <w:t>A——</w:t>
      </w:r>
      <w:r>
        <w:rPr>
          <w:spacing w:val="-4"/>
        </w:rPr>
        <w:t>试件截面面积(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mm²)</w:t>
      </w:r>
      <w:r>
        <w:rPr>
          <w:spacing w:val="-4"/>
        </w:rPr>
        <w:t>。</w:t>
      </w:r>
    </w:p>
    <w:p>
      <w:pPr>
        <w:pStyle w:val="BodyText"/>
        <w:ind w:left="10" w:right="16" w:firstLine="400"/>
        <w:spacing w:before="113" w:line="266" w:lineRule="auto"/>
        <w:jc w:val="both"/>
        <w:rPr/>
      </w:pPr>
      <w:r>
        <w:rPr>
          <w:spacing w:val="-6"/>
        </w:rPr>
        <w:t>2  极限拉伸值应按照如下方式确定：采用位移传感器测定</w:t>
      </w:r>
      <w:r>
        <w:rPr>
          <w:spacing w:val="15"/>
        </w:rPr>
        <w:t xml:space="preserve"> </w:t>
      </w:r>
      <w:r>
        <w:rPr>
          <w:spacing w:val="-7"/>
        </w:rPr>
        <w:t>应变时，荷载-位移曲线数据应由自动采集系统给出。破坏荷载</w:t>
      </w:r>
      <w:r>
        <w:rPr>
          <w:spacing w:val="4"/>
        </w:rPr>
        <w:t xml:space="preserve"> </w:t>
      </w:r>
      <w:r>
        <w:rPr>
          <w:spacing w:val="-11"/>
        </w:rPr>
        <w:t>所对应的应变即为该试件的极限拉伸值。采用其他测量变形的装</w:t>
      </w:r>
      <w:r>
        <w:rPr>
          <w:spacing w:val="16"/>
        </w:rPr>
        <w:t xml:space="preserve"> </w:t>
      </w:r>
      <w:r>
        <w:rPr>
          <w:spacing w:val="-3"/>
        </w:rPr>
        <w:t>置时，应以应变为横坐标，应力为纵坐标，给出每个试件的应</w:t>
      </w:r>
      <w:r>
        <w:rPr/>
        <w:t xml:space="preserve"> </w:t>
      </w:r>
      <w:r>
        <w:rPr>
          <w:spacing w:val="-6"/>
        </w:rPr>
        <w:t>力-应变曲线。过破坏应力坐标点，作与横坐标平行的线</w:t>
      </w:r>
      <w:r>
        <w:rPr>
          <w:spacing w:val="-7"/>
        </w:rPr>
        <w:t>，并将</w:t>
      </w:r>
      <w:r>
        <w:rPr/>
        <w:t xml:space="preserve"> </w:t>
      </w:r>
      <w:r>
        <w:rPr>
          <w:spacing w:val="-7"/>
        </w:rPr>
        <w:t>应力-应变曲线外延，两线交点对应的应变值即为该试件的极限</w:t>
      </w:r>
      <w:r>
        <w:rPr>
          <w:spacing w:val="6"/>
        </w:rPr>
        <w:t xml:space="preserve"> </w:t>
      </w:r>
      <w:r>
        <w:rPr>
          <w:spacing w:val="1"/>
        </w:rPr>
        <w:t>拉伸值，应精确至1×10-</w:t>
      </w:r>
      <w:r>
        <w:rPr>
          <w:rFonts w:ascii="Calibri" w:hAnsi="Calibri" w:eastAsia="Calibri" w:cs="Calibri"/>
          <w:spacing w:val="1"/>
        </w:rPr>
        <w:t>⁶</w:t>
      </w:r>
      <w:r>
        <w:rPr>
          <w:spacing w:val="1"/>
        </w:rPr>
        <w:t>(图11.0.5)。</w:t>
      </w:r>
    </w:p>
    <w:p>
      <w:pPr>
        <w:pStyle w:val="BodyText"/>
        <w:ind w:right="7"/>
        <w:spacing w:line="184" w:lineRule="auto"/>
        <w:jc w:val="right"/>
        <w:rPr/>
      </w:pPr>
      <w:r>
        <w:rPr>
          <w:spacing w:val="-11"/>
        </w:rPr>
        <w:t>当曲线不通过坐标原点时，应延长曲线起始段使其与横坐标</w:t>
      </w:r>
    </w:p>
    <w:p>
      <w:pPr>
        <w:spacing w:line="184" w:lineRule="auto"/>
        <w:sectPr>
          <w:type w:val="continuous"/>
          <w:pgSz w:w="7940" w:h="11500"/>
          <w:pgMar w:top="400" w:right="1002" w:bottom="729" w:left="1029" w:header="0" w:footer="443" w:gutter="0"/>
          <w:cols w:equalWidth="0" w:num="1">
            <w:col w:w="5908" w:space="0"/>
          </w:cols>
        </w:sectPr>
        <w:rPr/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1110"/>
        <w:spacing w:line="522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437432</wp:posOffset>
                </wp:positionH>
                <wp:positionV relativeFrom="paragraph">
                  <wp:posOffset>1069400</wp:posOffset>
                </wp:positionV>
                <wp:extent cx="368934" cy="24955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437432" y="1069400"/>
                          <a:ext cx="368934" cy="249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71" w:line="222" w:lineRule="auto"/>
                              <w:jc w:val="right"/>
                              <w:rPr>
                                <w:sz w:val="25"/>
                                <w:szCs w:val="25"/>
                              </w:rPr>
                            </w:pPr>
                            <w:bookmarkStart w:name="bookmark94" w:id="35"/>
                            <w:bookmarkEnd w:id="35"/>
                            <w:r>
                              <w:rPr>
                                <w:sz w:val="25"/>
                                <w:szCs w:val="25"/>
                                <w:spacing w:val="-12"/>
                                <w:w w:val="81"/>
                              </w:rPr>
                              <w:t>a(MPa)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34.4435pt;margin-top:84.2047pt;mso-position-vertical-relative:text;mso-position-horizontal-relative:text;width:29.05pt;height:19.65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71" w:line="222" w:lineRule="auto"/>
                        <w:jc w:val="right"/>
                        <w:rPr>
                          <w:sz w:val="25"/>
                          <w:szCs w:val="25"/>
                        </w:rPr>
                      </w:pPr>
                      <w:bookmarkStart w:name="bookmark94" w:id="36"/>
                      <w:bookmarkEnd w:id="36"/>
                      <w:r>
                        <w:rPr>
                          <w:sz w:val="25"/>
                          <w:szCs w:val="25"/>
                          <w:spacing w:val="-12"/>
                          <w:w w:val="81"/>
                        </w:rPr>
                        <w:t>a(MPa)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04"/>
        </w:rPr>
        <w:drawing>
          <wp:inline distT="0" distB="0" distL="0" distR="0">
            <wp:extent cx="2457472" cy="331467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7472" cy="331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20"/>
        <w:spacing w:before="159" w:line="219" w:lineRule="auto"/>
        <w:rPr/>
      </w:pPr>
      <w:r>
        <w:rPr>
          <w:spacing w:val="-26"/>
        </w:rPr>
        <w:t>图11.0.5</w:t>
      </w:r>
      <w:r>
        <w:rPr>
          <w:spacing w:val="45"/>
        </w:rPr>
        <w:t xml:space="preserve"> </w:t>
      </w:r>
      <w:r>
        <w:rPr>
          <w:spacing w:val="-26"/>
        </w:rPr>
        <w:t>应力-应变曲线</w:t>
      </w:r>
    </w:p>
    <w:p>
      <w:pPr>
        <w:pStyle w:val="BodyText"/>
        <w:ind w:left="30"/>
        <w:spacing w:before="229" w:line="219" w:lineRule="auto"/>
        <w:rPr/>
      </w:pPr>
      <w:r>
        <w:rPr>
          <w:spacing w:val="-12"/>
        </w:rPr>
        <w:t>相交，并应以此交点作为极限拉伸值的起始点。</w:t>
      </w:r>
    </w:p>
    <w:p>
      <w:pPr>
        <w:pStyle w:val="BodyText"/>
        <w:ind w:left="430"/>
        <w:spacing w:before="67" w:line="219" w:lineRule="auto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1600198</wp:posOffset>
            </wp:positionH>
            <wp:positionV relativeFrom="paragraph">
              <wp:posOffset>297993</wp:posOffset>
            </wp:positionV>
            <wp:extent cx="533433" cy="29845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33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3  抗拉弹性模量应按下式计算：</w:t>
      </w:r>
    </w:p>
    <w:p>
      <w:pPr>
        <w:pStyle w:val="BodyText"/>
        <w:spacing w:before="173" w:line="222" w:lineRule="auto"/>
        <w:jc w:val="right"/>
        <w:rPr/>
      </w:pPr>
      <w:r>
        <w:rPr>
          <w:spacing w:val="-8"/>
        </w:rPr>
        <w:t>(11.0.5-2)</w:t>
      </w:r>
    </w:p>
    <w:p>
      <w:pPr>
        <w:pStyle w:val="BodyText"/>
        <w:ind w:left="10"/>
        <w:spacing w:before="187" w:line="212" w:lineRule="auto"/>
        <w:rPr/>
      </w:pPr>
      <w:r>
        <w:rPr>
          <w:spacing w:val="-6"/>
        </w:rPr>
        <w:t>式中：</w:t>
      </w:r>
      <w:r>
        <w:rPr>
          <w:rFonts w:ascii="Times New Roman" w:hAnsi="Times New Roman" w:eastAsia="Times New Roman" w:cs="Times New Roman"/>
          <w:spacing w:val="-6"/>
        </w:rPr>
        <w:t>E——</w:t>
      </w:r>
      <w:r>
        <w:rPr>
          <w:spacing w:val="-6"/>
        </w:rPr>
        <w:t>抗拉弹性模量 (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MPa),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6"/>
        </w:rPr>
        <w:t>计</w:t>
      </w:r>
      <w:r>
        <w:rPr>
          <w:spacing w:val="-7"/>
        </w:rPr>
        <w:t>算结果应精确至100MPa;</w:t>
      </w:r>
    </w:p>
    <w:p>
      <w:pPr>
        <w:pStyle w:val="BodyText"/>
        <w:ind w:left="500"/>
        <w:spacing w:before="122" w:line="219" w:lineRule="auto"/>
        <w:rPr/>
      </w:pPr>
      <w:r>
        <w:rPr>
          <w:spacing w:val="1"/>
        </w:rPr>
        <w:t>01/3—1/3的破坏应力</w:t>
      </w:r>
      <w:r>
        <w:rPr>
          <w:spacing w:val="-26"/>
        </w:rPr>
        <w:t xml:space="preserve"> </w:t>
      </w:r>
      <w:r>
        <w:rPr>
          <w:spacing w:val="1"/>
        </w:rPr>
        <w:t>(</w:t>
      </w:r>
      <w:r>
        <w:rPr>
          <w:spacing w:val="-53"/>
        </w:rPr>
        <w:t xml:space="preserve"> </w:t>
      </w:r>
      <w:r>
        <w:rPr/>
        <w:t>MPa</w:t>
      </w:r>
      <w:r>
        <w:rPr>
          <w:spacing w:val="1"/>
        </w:rPr>
        <w:t>);</w:t>
      </w:r>
    </w:p>
    <w:p>
      <w:pPr>
        <w:pStyle w:val="BodyText"/>
        <w:ind w:left="519"/>
        <w:spacing w:before="39" w:line="219" w:lineRule="auto"/>
        <w:rPr/>
      </w:pPr>
      <w:r>
        <w:rPr>
          <w:rFonts w:ascii="Arial" w:hAnsi="Arial" w:eastAsia="Arial" w:cs="Arial"/>
          <w:spacing w:val="-26"/>
        </w:rPr>
        <w:t>E</w:t>
      </w:r>
      <w:r>
        <w:rPr>
          <w:spacing w:val="-26"/>
        </w:rPr>
        <w:t>1/3</w:t>
      </w:r>
      <w:r>
        <w:rPr>
          <w:spacing w:val="27"/>
        </w:rPr>
        <w:t xml:space="preserve">   </w:t>
      </w:r>
      <w:r>
        <w:rPr>
          <w:spacing w:val="-26"/>
        </w:rPr>
        <w:t>01/3所对应的应变值。</w:t>
      </w:r>
    </w:p>
    <w:p>
      <w:pPr>
        <w:pStyle w:val="BodyText"/>
        <w:ind w:right="18" w:firstLine="450"/>
        <w:spacing w:before="39" w:line="254" w:lineRule="auto"/>
        <w:rPr/>
      </w:pPr>
      <w:r>
        <w:rPr>
          <w:spacing w:val="15"/>
        </w:rPr>
        <w:t>抗拉弹性模量应取应力从0～1/3破坏应力的割线弹性</w:t>
      </w:r>
      <w:r>
        <w:rPr>
          <w:spacing w:val="12"/>
        </w:rPr>
        <w:t xml:space="preserve"> </w:t>
      </w:r>
      <w:r>
        <w:rPr>
          <w:spacing w:val="-9"/>
        </w:rPr>
        <w:t>模量。</w:t>
      </w:r>
    </w:p>
    <w:p>
      <w:pPr>
        <w:pStyle w:val="BodyText"/>
        <w:ind w:left="20" w:right="5" w:firstLine="400"/>
        <w:spacing w:before="33" w:line="263" w:lineRule="auto"/>
        <w:rPr/>
      </w:pPr>
      <w:r>
        <w:rPr>
          <w:spacing w:val="-1"/>
        </w:rPr>
        <w:t>4  轴向抗拉强度、极限拉伸值、抗拉弹性模量均以4个试</w:t>
      </w:r>
      <w:r>
        <w:rPr>
          <w:spacing w:val="17"/>
        </w:rPr>
        <w:t xml:space="preserve"> </w:t>
      </w:r>
      <w:r>
        <w:rPr>
          <w:spacing w:val="-11"/>
        </w:rPr>
        <w:t>件测值的平均值作为试验结果。当试件的断裂位置与变截面转折</w:t>
      </w:r>
    </w:p>
    <w:p>
      <w:pPr>
        <w:spacing w:line="263" w:lineRule="auto"/>
        <w:sectPr>
          <w:footerReference w:type="default" r:id="rId60"/>
          <w:pgSz w:w="7940" w:h="11500"/>
          <w:pgMar w:top="400" w:right="1002" w:bottom="729" w:left="1019" w:header="0" w:footer="443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71" w:lineRule="auto"/>
        <w:jc w:val="both"/>
        <w:rPr/>
      </w:pPr>
      <w:bookmarkStart w:name="bookmark95" w:id="37"/>
      <w:bookmarkEnd w:id="37"/>
      <w:r>
        <w:rPr/>
        <w:t>点或埋件端点的距离在20</w:t>
      </w:r>
      <w:r>
        <w:rPr>
          <w:rFonts w:ascii="Times New Roman" w:hAnsi="Times New Roman" w:eastAsia="Times New Roman" w:cs="Times New Roman"/>
        </w:rPr>
        <w:t>mm</w:t>
      </w:r>
      <w:r>
        <w:rPr/>
        <w:t>以内时，该测值应剔除，可取余</w:t>
      </w:r>
      <w:r>
        <w:rPr>
          <w:spacing w:val="16"/>
        </w:rPr>
        <w:t xml:space="preserve"> </w:t>
      </w:r>
      <w:r>
        <w:rPr>
          <w:spacing w:val="-12"/>
        </w:rPr>
        <w:t>下</w:t>
      </w:r>
      <w:r>
        <w:rPr>
          <w:spacing w:val="-11"/>
        </w:rPr>
        <w:t>测值的平均值作为试验结果。当可用的测值少于两个时，该</w:t>
      </w:r>
      <w:r>
        <w:rPr>
          <w:spacing w:val="-10"/>
        </w:rPr>
        <w:t>组</w:t>
      </w:r>
      <w:r>
        <w:rPr>
          <w:spacing w:val="4"/>
        </w:rPr>
        <w:t xml:space="preserve"> </w:t>
      </w:r>
      <w:r>
        <w:rPr>
          <w:spacing w:val="-13"/>
        </w:rPr>
        <w:t>试验结果无效。</w:t>
      </w:r>
    </w:p>
    <w:p>
      <w:pPr>
        <w:spacing w:line="271" w:lineRule="auto"/>
        <w:sectPr>
          <w:footerReference w:type="default" r:id="rId63"/>
          <w:pgSz w:w="7940" w:h="11500"/>
          <w:pgMar w:top="400" w:right="1040" w:bottom="679" w:left="1039" w:header="0" w:footer="499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860"/>
        <w:spacing w:before="91" w:line="219" w:lineRule="auto"/>
        <w:outlineLvl w:val="0"/>
        <w:rPr>
          <w:sz w:val="28"/>
          <w:szCs w:val="28"/>
        </w:rPr>
      </w:pPr>
      <w:bookmarkStart w:name="bookmark22" w:id="38"/>
      <w:bookmarkEnd w:id="38"/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12    </w:t>
      </w:r>
      <w:r>
        <w:rPr>
          <w:sz w:val="28"/>
          <w:szCs w:val="28"/>
          <w:spacing w:val="-2"/>
        </w:rPr>
        <w:t>混凝土与钢筋的握裹强度试验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12.0.1     </w:t>
      </w:r>
      <w:r>
        <w:rPr>
          <w:spacing w:val="-5"/>
        </w:rPr>
        <w:t>本方法适用于测定混凝土与钢筋的握裹</w:t>
      </w:r>
      <w:r>
        <w:rPr>
          <w:spacing w:val="-6"/>
        </w:rPr>
        <w:t>强度。</w:t>
      </w:r>
    </w:p>
    <w:p>
      <w:pPr>
        <w:pStyle w:val="BodyText"/>
        <w:spacing w:before="4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12.0.2     </w:t>
      </w:r>
      <w:r>
        <w:rPr>
          <w:spacing w:val="-6"/>
        </w:rPr>
        <w:t>试验仪器设备应符合下列规定：</w:t>
      </w:r>
    </w:p>
    <w:p>
      <w:pPr>
        <w:pStyle w:val="BodyText"/>
        <w:ind w:right="54" w:firstLine="430"/>
        <w:spacing w:before="35" w:line="278" w:lineRule="auto"/>
        <w:jc w:val="both"/>
        <w:rPr>
          <w:sz w:val="21"/>
          <w:szCs w:val="21"/>
        </w:rPr>
      </w:pPr>
      <w:r>
        <w:rPr>
          <w:sz w:val="21"/>
          <w:szCs w:val="21"/>
          <w:spacing w:val="2"/>
        </w:rPr>
        <w:t>1  试模的规格应为150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×150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×150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      </w:t>
      </w:r>
      <w:r>
        <w:rPr>
          <w:sz w:val="21"/>
          <w:szCs w:val="21"/>
          <w:spacing w:val="2"/>
        </w:rPr>
        <w:t>试模应能埋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3"/>
        </w:rPr>
        <w:t>设一水平钢筋，水平钢筋轴线距离模底应为75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sz w:val="21"/>
          <w:szCs w:val="21"/>
          <w:spacing w:val="3"/>
        </w:rPr>
        <w:t>。埋入的一端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应恰好嵌入模壁，予以固定，另一端由模壁伸出，作为加力之用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(图12.0.2-1)。</w:t>
      </w:r>
    </w:p>
    <w:p>
      <w:pPr>
        <w:spacing w:line="59" w:lineRule="exact"/>
        <w:rPr/>
      </w:pPr>
      <w:r/>
    </w:p>
    <w:p>
      <w:pPr>
        <w:spacing w:line="59" w:lineRule="exact"/>
        <w:sectPr>
          <w:footerReference w:type="default" r:id="rId64"/>
          <w:pgSz w:w="7940" w:h="11500"/>
          <w:pgMar w:top="400" w:right="960" w:bottom="679" w:left="1029" w:header="0" w:footer="499" w:gutter="0"/>
          <w:cols w:equalWidth="0" w:num="1">
            <w:col w:w="5951" w:space="0"/>
          </w:cols>
        </w:sectPr>
        <w:rPr/>
      </w:pPr>
    </w:p>
    <w:p>
      <w:pPr>
        <w:ind w:firstLine="709"/>
        <w:spacing w:before="220" w:line="2040" w:lineRule="exact"/>
        <w:rPr/>
      </w:pPr>
      <w:r>
        <w:rPr>
          <w:position w:val="-40"/>
        </w:rPr>
        <w:drawing>
          <wp:inline distT="0" distB="0" distL="0" distR="0">
            <wp:extent cx="1371598" cy="129539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598" cy="1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10"/>
        <w:spacing w:before="170" w:line="1050" w:lineRule="exact"/>
        <w:rPr/>
      </w:pPr>
      <w:r>
        <w:rPr>
          <w:position w:val="-20"/>
        </w:rPr>
        <w:drawing>
          <wp:inline distT="0" distB="0" distL="0" distR="0">
            <wp:extent cx="1301717" cy="66671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717" cy="66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40"/>
        <w:spacing w:before="26" w:line="22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-5"/>
        </w:rPr>
        <w:t>截面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A—A</w:t>
      </w:r>
    </w:p>
    <w:p>
      <w:pPr>
        <w:spacing w:line="11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0"/>
        <w:spacing w:line="2088" w:lineRule="exact"/>
        <w:rPr/>
      </w:pPr>
      <w:r>
        <w:rPr>
          <w:position w:val="-41"/>
        </w:rPr>
        <w:drawing>
          <wp:inline distT="0" distB="0" distL="0" distR="0">
            <wp:extent cx="996934" cy="132627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934" cy="13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50"/>
        <w:spacing w:before="146" w:line="21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6"/>
        </w:rPr>
        <w:t>细部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R</w:t>
      </w:r>
    </w:p>
    <w:p>
      <w:pPr>
        <w:spacing w:line="1040" w:lineRule="exact"/>
        <w:rPr/>
      </w:pPr>
      <w:r>
        <w:rPr>
          <w:position w:val="-20"/>
        </w:rPr>
        <w:drawing>
          <wp:inline distT="0" distB="0" distL="0" distR="0">
            <wp:extent cx="952515" cy="66036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15" cy="6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0"/>
        <w:spacing w:before="76" w:line="21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spacing w:val="3"/>
        </w:rPr>
        <w:t>侧视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B</w:t>
      </w:r>
      <w:r>
        <w:rPr>
          <w:rFonts w:ascii="Times New Roman" w:hAnsi="Times New Roman" w:eastAsia="Times New Roman" w:cs="Times New Roman"/>
          <w:sz w:val="14"/>
          <w:szCs w:val="1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>—B</w:t>
      </w:r>
    </w:p>
    <w:p>
      <w:pPr>
        <w:spacing w:line="219" w:lineRule="auto"/>
        <w:sectPr>
          <w:type w:val="continuous"/>
          <w:pgSz w:w="7940" w:h="11500"/>
          <w:pgMar w:top="400" w:right="960" w:bottom="679" w:left="1029" w:header="0" w:footer="499" w:gutter="0"/>
          <w:cols w:equalWidth="0" w:num="2">
            <w:col w:w="3480" w:space="100"/>
            <w:col w:w="2371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ind w:left="1409"/>
        <w:spacing w:before="11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9"/>
        </w:rPr>
        <w:t>图12.0.2-1</w:t>
      </w:r>
      <w:r>
        <w:rPr>
          <w:sz w:val="20"/>
          <w:szCs w:val="20"/>
          <w:spacing w:val="76"/>
        </w:rPr>
        <w:t xml:space="preserve"> </w:t>
      </w:r>
      <w:r>
        <w:rPr>
          <w:sz w:val="20"/>
          <w:szCs w:val="20"/>
          <w:spacing w:val="-9"/>
        </w:rPr>
        <w:t>握裹强度试模装置(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mm)</w:t>
      </w:r>
    </w:p>
    <w:p>
      <w:pPr>
        <w:pStyle w:val="BodyText"/>
        <w:ind w:left="1540"/>
        <w:spacing w:before="130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1—模板；2—固定圈；3—用橡皮圈堵塞</w:t>
      </w:r>
    </w:p>
    <w:p>
      <w:pPr>
        <w:pStyle w:val="BodyText"/>
        <w:ind w:firstLine="410"/>
        <w:spacing w:before="216" w:line="241" w:lineRule="auto"/>
        <w:jc w:val="both"/>
        <w:rPr/>
      </w:pPr>
      <w:r>
        <w:rPr>
          <w:rFonts w:ascii="Times New Roman" w:hAnsi="Times New Roman" w:eastAsia="Times New Roman" w:cs="Times New Roman"/>
          <w:spacing w:val="4"/>
        </w:rPr>
        <w:t>2   </w:t>
      </w:r>
      <w:r>
        <w:rPr>
          <w:spacing w:val="4"/>
        </w:rPr>
        <w:t>握裹强度试验装置(图12.0.2-2)应符合下列要求：试 </w:t>
      </w:r>
      <w:r>
        <w:rPr>
          <w:spacing w:val="1"/>
        </w:rPr>
        <w:t>件夹具系两块面积为250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×150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、</w:t>
      </w:r>
      <w:r>
        <w:rPr>
          <w:spacing w:val="-35"/>
        </w:rPr>
        <w:t xml:space="preserve"> </w:t>
      </w:r>
      <w:r>
        <w:rPr>
          <w:spacing w:val="1"/>
        </w:rPr>
        <w:t>厚度为30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的</w:t>
      </w:r>
      <w:r>
        <w:rPr/>
        <w:t>钢板， </w:t>
      </w:r>
      <w:r>
        <w:rPr>
          <w:spacing w:val="3"/>
        </w:rPr>
        <w:t>钢板材质应为45号钢。应用4根直径18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3"/>
        </w:rPr>
        <w:t>的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HRB</w:t>
      </w:r>
      <w:r>
        <w:rPr>
          <w:rFonts w:ascii="Times New Roman" w:hAnsi="Times New Roman" w:eastAsia="Times New Roman" w:cs="Times New Roman"/>
          <w:spacing w:val="3"/>
        </w:rPr>
        <w:t>40</w:t>
      </w:r>
      <w:r>
        <w:rPr>
          <w:rFonts w:ascii="Times New Roman" w:hAnsi="Times New Roman" w:eastAsia="Times New Roman" w:cs="Times New Roman"/>
          <w:spacing w:val="2"/>
        </w:rPr>
        <w:t>0 </w:t>
      </w:r>
      <w:r>
        <w:rPr>
          <w:spacing w:val="2"/>
        </w:rPr>
        <w:t>钢筋穿</w:t>
      </w:r>
      <w:r>
        <w:rPr/>
        <w:t xml:space="preserve"> </w:t>
      </w:r>
      <w:r>
        <w:rPr>
          <w:spacing w:val="-1"/>
        </w:rPr>
        <w:t>入。上端钢板附有直径为25</w:t>
      </w:r>
      <w:r>
        <w:rPr>
          <w:rFonts w:ascii="Times New Roman" w:hAnsi="Times New Roman" w:eastAsia="Times New Roman" w:cs="Times New Roman"/>
          <w:spacing w:val="-1"/>
        </w:rPr>
        <w:t>mm </w:t>
      </w:r>
      <w:r>
        <w:rPr>
          <w:spacing w:val="-1"/>
        </w:rPr>
        <w:t>的拉杆，拉杆下端套入钢板并</w:t>
      </w:r>
    </w:p>
    <w:p>
      <w:pPr>
        <w:spacing w:line="241" w:lineRule="auto"/>
        <w:sectPr>
          <w:type w:val="continuous"/>
          <w:pgSz w:w="7940" w:h="11500"/>
          <w:pgMar w:top="400" w:right="960" w:bottom="679" w:left="1029" w:header="0" w:footer="499" w:gutter="0"/>
          <w:cols w:equalWidth="0" w:num="1">
            <w:col w:w="5951" w:space="0"/>
          </w:cols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rFonts w:ascii="Times New Roman" w:hAnsi="Times New Roman" w:eastAsia="Times New Roman" w:cs="Times New Roman"/>
        </w:rPr>
      </w:pPr>
      <w:r>
        <w:rPr>
          <w:spacing w:val="3"/>
        </w:rPr>
        <w:t>成球面相接，上端供万能机夹持。另应有150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3"/>
        </w:rPr>
        <w:t>×150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3"/>
        </w:rPr>
        <w:t>×</w:t>
      </w:r>
    </w:p>
    <w:p>
      <w:pPr>
        <w:pStyle w:val="BodyText"/>
        <w:ind w:right="79"/>
        <w:spacing w:before="60" w:line="270" w:lineRule="auto"/>
        <w:rPr/>
      </w:pPr>
      <w:r>
        <w:rPr>
          <w:spacing w:val="-6"/>
        </w:rPr>
        <w:t>10</w:t>
      </w:r>
      <w:r>
        <w:rPr>
          <w:rFonts w:ascii="Times New Roman" w:hAnsi="Times New Roman" w:eastAsia="Times New Roman" w:cs="Times New Roman"/>
          <w:spacing w:val="-6"/>
        </w:rPr>
        <w:t>mm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-6"/>
        </w:rPr>
        <w:t>钢垫板一块，中心开有直径40</w:t>
      </w:r>
      <w:r>
        <w:rPr>
          <w:rFonts w:ascii="Times New Roman" w:hAnsi="Times New Roman" w:eastAsia="Times New Roman" w:cs="Times New Roman"/>
          <w:spacing w:val="-6"/>
        </w:rPr>
        <w:t>mm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6"/>
        </w:rPr>
        <w:t>的圆孔，垫于试件与夹</w:t>
      </w:r>
      <w:r>
        <w:rPr/>
        <w:t xml:space="preserve"> </w:t>
      </w:r>
      <w:r>
        <w:rPr>
          <w:spacing w:val="-14"/>
        </w:rPr>
        <w:t>头下端钢板之间。</w:t>
      </w:r>
    </w:p>
    <w:p>
      <w:pPr>
        <w:ind w:firstLine="1710"/>
        <w:spacing w:before="17" w:line="4900" w:lineRule="exact"/>
        <w:rPr/>
      </w:pPr>
      <w:r>
        <w:rPr>
          <w:position w:val="-98"/>
        </w:rPr>
        <w:drawing>
          <wp:inline distT="0" distB="0" distL="0" distR="0">
            <wp:extent cx="1555728" cy="311152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728" cy="311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0"/>
        <w:spacing w:before="137" w:line="219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图12.0.2-2</w:t>
      </w:r>
      <w:r>
        <w:rPr>
          <w:sz w:val="19"/>
          <w:szCs w:val="19"/>
          <w:spacing w:val="88"/>
        </w:rPr>
        <w:t xml:space="preserve"> </w:t>
      </w:r>
      <w:r>
        <w:rPr>
          <w:sz w:val="19"/>
          <w:szCs w:val="19"/>
          <w:spacing w:val="-7"/>
        </w:rPr>
        <w:t>握裹强度试验装置示意</w:t>
      </w:r>
    </w:p>
    <w:p>
      <w:pPr>
        <w:pStyle w:val="BodyText"/>
        <w:ind w:left="840"/>
        <w:spacing w:before="91" w:line="21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1—带球座拉杆；2—上端钢板；3—千分表；4—量表固定架；</w:t>
      </w:r>
    </w:p>
    <w:p>
      <w:pPr>
        <w:pStyle w:val="BodyText"/>
        <w:ind w:left="860"/>
        <w:spacing w:before="82" w:line="21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5—止动螺丝；6—钢杆；7—试件；8—垫板；9—下端钢板；</w:t>
      </w:r>
    </w:p>
    <w:p>
      <w:pPr>
        <w:pStyle w:val="BodyText"/>
        <w:ind w:left="2230"/>
        <w:spacing w:before="83" w:line="21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10—埋入试件的钢筋</w:t>
      </w:r>
    </w:p>
    <w:p>
      <w:pPr>
        <w:pStyle w:val="BodyText"/>
        <w:ind w:left="420"/>
        <w:spacing w:before="224" w:line="219" w:lineRule="auto"/>
        <w:rPr/>
      </w:pPr>
      <w:r>
        <w:rPr>
          <w:spacing w:val="-5"/>
        </w:rPr>
        <w:t>3  千分表的精度应为0.001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spacing w:val="-5"/>
        </w:rPr>
        <w:t>。</w:t>
      </w:r>
    </w:p>
    <w:p>
      <w:pPr>
        <w:pStyle w:val="BodyText"/>
        <w:ind w:firstLine="420"/>
        <w:spacing w:before="70" w:line="241" w:lineRule="auto"/>
        <w:rPr/>
      </w:pPr>
      <w:r>
        <w:rPr>
          <w:rFonts w:ascii="Times New Roman" w:hAnsi="Times New Roman" w:eastAsia="Times New Roman" w:cs="Times New Roman"/>
          <w:spacing w:val="-5"/>
        </w:rPr>
        <w:t>4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spacing w:val="-5"/>
        </w:rPr>
        <w:t>量表固定架应由金属制成，横跨试件表面，</w:t>
      </w:r>
      <w:r>
        <w:rPr>
          <w:spacing w:val="-6"/>
        </w:rPr>
        <w:t>并可用止动</w:t>
      </w:r>
      <w:r>
        <w:rPr/>
        <w:t xml:space="preserve"> </w:t>
      </w:r>
      <w:r>
        <w:rPr>
          <w:spacing w:val="-8"/>
        </w:rPr>
        <w:t>螺丝固定在试件上。上部中央有孔，可夹持千分表，使之直立，</w:t>
      </w:r>
      <w:r>
        <w:rPr>
          <w:spacing w:val="3"/>
        </w:rPr>
        <w:t xml:space="preserve"> </w:t>
      </w:r>
      <w:r>
        <w:rPr>
          <w:spacing w:val="-12"/>
        </w:rPr>
        <w:t>量杆朝下。</w:t>
      </w:r>
    </w:p>
    <w:p>
      <w:pPr>
        <w:pStyle w:val="BodyText"/>
        <w:ind w:left="420"/>
        <w:spacing w:before="37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5    </w:t>
      </w:r>
      <w:r>
        <w:rPr>
          <w:spacing w:val="-9"/>
        </w:rPr>
        <w:t>拉力试验机应符合下列规定：</w:t>
      </w:r>
    </w:p>
    <w:p>
      <w:pPr>
        <w:pStyle w:val="BodyText"/>
        <w:ind w:left="959" w:right="51" w:hanging="329"/>
        <w:spacing w:before="69" w:line="262" w:lineRule="auto"/>
        <w:rPr/>
      </w:pPr>
      <w:r>
        <w:rPr>
          <w:spacing w:val="3"/>
        </w:rPr>
        <w:t>1)试件破坏荷载宜大于拉力试验机全量程的20%且宜小</w:t>
      </w:r>
      <w:r>
        <w:rPr>
          <w:spacing w:val="9"/>
        </w:rPr>
        <w:t xml:space="preserve"> </w:t>
      </w:r>
      <w:r>
        <w:rPr>
          <w:spacing w:val="1"/>
        </w:rPr>
        <w:t>于拉力试验机全量程的80%;</w:t>
      </w:r>
    </w:p>
    <w:p>
      <w:pPr>
        <w:spacing w:line="262" w:lineRule="auto"/>
        <w:sectPr>
          <w:footerReference w:type="default" r:id="rId69"/>
          <w:pgSz w:w="7940" w:h="11500"/>
          <w:pgMar w:top="400" w:right="969" w:bottom="679" w:left="1029" w:header="0" w:footer="499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40"/>
        <w:spacing w:before="72" w:line="219" w:lineRule="auto"/>
        <w:rPr/>
      </w:pPr>
      <w:bookmarkStart w:name="bookmark96" w:id="39"/>
      <w:bookmarkEnd w:id="39"/>
      <w:r>
        <w:rPr>
          <w:spacing w:val="6"/>
        </w:rPr>
        <w:t>2)示值相对误差应为±1%;</w:t>
      </w:r>
    </w:p>
    <w:p>
      <w:pPr>
        <w:pStyle w:val="BodyText"/>
        <w:ind w:left="1049" w:right="93" w:hanging="309"/>
        <w:spacing w:before="38" w:line="248" w:lineRule="auto"/>
        <w:rPr/>
      </w:pPr>
      <w:r>
        <w:rPr>
          <w:spacing w:val="-1"/>
        </w:rPr>
        <w:t>3)应具有加荷速度指示装置或加荷速度控制装置，并应</w:t>
      </w:r>
      <w:r>
        <w:rPr>
          <w:spacing w:val="11"/>
        </w:rPr>
        <w:t xml:space="preserve"> </w:t>
      </w:r>
      <w:r>
        <w:rPr>
          <w:spacing w:val="-12"/>
        </w:rPr>
        <w:t>能均匀、连续地加荷；</w:t>
      </w:r>
    </w:p>
    <w:p>
      <w:pPr>
        <w:pStyle w:val="BodyText"/>
        <w:ind w:left="1049" w:hanging="309"/>
        <w:spacing w:before="37" w:line="253" w:lineRule="auto"/>
        <w:rPr/>
      </w:pPr>
      <w:r>
        <w:rPr>
          <w:spacing w:val="3"/>
        </w:rPr>
        <w:t>4)其他要求应符合现行国家标准《液压式万能试验机》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GB/T  3159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4"/>
        </w:rPr>
        <w:t>和《试验机通用技术要求》</w:t>
      </w:r>
      <w:r>
        <w:rPr>
          <w:rFonts w:ascii="Times New Roman" w:hAnsi="Times New Roman" w:eastAsia="Times New Roman" w:cs="Times New Roman"/>
          <w:spacing w:val="-4"/>
        </w:rPr>
        <w:t>GB</w:t>
      </w:r>
      <w:r>
        <w:rPr>
          <w:rFonts w:ascii="Times New Roman" w:hAnsi="Times New Roman" w:eastAsia="Times New Roman" w:cs="Times New Roman"/>
          <w:spacing w:val="-5"/>
        </w:rPr>
        <w:t>/T   2611</w:t>
      </w:r>
      <w:r>
        <w:rPr>
          <w:spacing w:val="-5"/>
        </w:rPr>
        <w:t>的</w:t>
      </w:r>
      <w:r>
        <w:rPr/>
        <w:t xml:space="preserve">  </w:t>
      </w:r>
      <w:r>
        <w:rPr>
          <w:spacing w:val="-13"/>
        </w:rPr>
        <w:t>有关规定。</w:t>
      </w:r>
    </w:p>
    <w:p>
      <w:pPr>
        <w:pStyle w:val="BodyText"/>
        <w:ind w:left="110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12.0.3     </w:t>
      </w:r>
      <w:r>
        <w:rPr>
          <w:spacing w:val="-7"/>
        </w:rPr>
        <w:t>混凝土与钢筋的握裹强度试验应按下列步</w:t>
      </w:r>
      <w:r>
        <w:rPr>
          <w:spacing w:val="-8"/>
        </w:rPr>
        <w:t>骤进行：</w:t>
      </w:r>
    </w:p>
    <w:p>
      <w:pPr>
        <w:pStyle w:val="BodyText"/>
        <w:ind w:right="20" w:firstLine="520"/>
        <w:spacing w:before="22" w:line="262" w:lineRule="auto"/>
        <w:tabs>
          <w:tab w:val="left" w:pos="110"/>
        </w:tabs>
        <w:jc w:val="both"/>
        <w:rPr/>
      </w:pPr>
      <w:r>
        <w:rPr>
          <w:spacing w:val="7"/>
        </w:rPr>
        <w:t>1</w:t>
      </w:r>
      <w:r>
        <w:rPr>
          <w:spacing w:val="111"/>
        </w:rPr>
        <w:t xml:space="preserve"> </w:t>
      </w:r>
      <w:r>
        <w:rPr>
          <w:spacing w:val="7"/>
        </w:rPr>
        <w:t>试验用带肋钢筋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</w:rPr>
        <w:t>HRB</w:t>
      </w:r>
      <w:r>
        <w:rPr>
          <w:rFonts w:ascii="Times New Roman" w:hAnsi="Times New Roman" w:eastAsia="Times New Roman" w:cs="Times New Roman"/>
          <w:spacing w:val="7"/>
        </w:rPr>
        <w:t>400,  </w:t>
      </w:r>
      <w:r>
        <w:rPr>
          <w:spacing w:val="7"/>
        </w:rPr>
        <w:t>性能应符合现行国家标准</w:t>
      </w:r>
      <w:r>
        <w:rPr/>
        <w:t xml:space="preserve">  </w:t>
      </w:r>
      <w:r>
        <w:rPr>
          <w:spacing w:val="-3"/>
        </w:rPr>
        <w:t>《钢筋混凝土用钢  第2部分：热轧带肋钢筋》</w:t>
      </w:r>
      <w:r>
        <w:rPr>
          <w:rFonts w:ascii="Times New Roman" w:hAnsi="Times New Roman" w:eastAsia="Times New Roman" w:cs="Times New Roman"/>
          <w:spacing w:val="-3"/>
        </w:rPr>
        <w:t>GB/T   1499.2 </w:t>
      </w:r>
      <w:r>
        <w:rPr>
          <w:spacing w:val="-3"/>
        </w:rPr>
        <w:t>的</w:t>
      </w:r>
      <w:r>
        <w:rPr>
          <w:spacing w:val="8"/>
        </w:rPr>
        <w:t xml:space="preserve">  </w:t>
      </w:r>
      <w:r>
        <w:rPr>
          <w:spacing w:val="-3"/>
        </w:rPr>
        <w:t>规定，其公称直径为20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。钢筋应具有足够的长度供万能机夹</w:t>
      </w:r>
      <w:r>
        <w:rPr>
          <w:spacing w:val="2"/>
        </w:rPr>
        <w:t xml:space="preserve">  </w:t>
      </w:r>
      <w:r>
        <w:rPr>
          <w:spacing w:val="2"/>
        </w:rPr>
        <w:t>持和安装量表，长度宜取500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,  </w:t>
      </w:r>
      <w:r>
        <w:rPr>
          <w:spacing w:val="2"/>
        </w:rPr>
        <w:t>试验中采用的钢筋尺寸和形</w:t>
      </w:r>
      <w:r>
        <w:rPr>
          <w:spacing w:val="7"/>
        </w:rPr>
        <w:t xml:space="preserve">  </w:t>
      </w:r>
      <w:r>
        <w:rPr>
          <w:spacing w:val="-7"/>
        </w:rPr>
        <w:t>状均应相同。成型前钢筋应用钢丝刷刷净，并应用丙酮或乙醇擦</w:t>
      </w:r>
      <w:r>
        <w:rPr>
          <w:spacing w:val="6"/>
        </w:rPr>
        <w:t xml:space="preserve">  </w:t>
      </w:r>
      <w:r>
        <w:rPr>
          <w:spacing w:val="-7"/>
        </w:rPr>
        <w:t>拭，不得有锈屑和油污存在。钢筋的自由端顶面应光滑平整，并</w:t>
      </w:r>
      <w:r>
        <w:rPr>
          <w:spacing w:val="7"/>
        </w:rPr>
        <w:t xml:space="preserve">  </w:t>
      </w:r>
      <w:r>
        <w:rPr>
          <w:spacing w:val="-7"/>
        </w:rPr>
        <w:t>应与试模预留孔吻合。也可采用符合现行国家标准《钢筋混凝土</w:t>
      </w:r>
      <w:r>
        <w:rPr>
          <w:spacing w:val="7"/>
        </w:rPr>
        <w:t xml:space="preserve">  </w:t>
      </w:r>
      <w:r>
        <w:rPr>
          <w:spacing w:val="5"/>
        </w:rPr>
        <w:t>用钢</w:t>
      </w:r>
      <w:r>
        <w:rPr>
          <w:spacing w:val="94"/>
        </w:rPr>
        <w:t xml:space="preserve"> </w:t>
      </w:r>
      <w:r>
        <w:rPr>
          <w:spacing w:val="5"/>
        </w:rPr>
        <w:t>第1部分：热轧光圆钢筋》</w:t>
      </w:r>
      <w:r>
        <w:rPr>
          <w:rFonts w:ascii="Times New Roman" w:hAnsi="Times New Roman" w:eastAsia="Times New Roman" w:cs="Times New Roman"/>
        </w:rPr>
        <w:t>GB</w:t>
      </w:r>
      <w:r>
        <w:rPr>
          <w:rFonts w:ascii="Times New Roman" w:hAnsi="Times New Roman" w:eastAsia="Times New Roman" w:cs="Times New Roman"/>
          <w:spacing w:val="5"/>
        </w:rPr>
        <w:t>/T    1499.1</w:t>
      </w:r>
      <w:r>
        <w:rPr>
          <w:spacing w:val="5"/>
        </w:rPr>
        <w:t>的公称直径为</w:t>
      </w:r>
      <w:r>
        <w:rPr/>
        <w:t xml:space="preserve">  </w:t>
      </w:r>
      <w:r>
        <w:rPr/>
        <w:tab/>
      </w:r>
      <w:r>
        <w:rPr>
          <w:spacing w:val="-4"/>
        </w:rPr>
        <w:t>20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4"/>
        </w:rPr>
        <w:t>的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HPB300 </w:t>
      </w:r>
      <w:r>
        <w:rPr>
          <w:spacing w:val="-4"/>
        </w:rPr>
        <w:t>热轧光圆钢筋或工程中实际使用的</w:t>
      </w:r>
      <w:r>
        <w:rPr>
          <w:spacing w:val="-5"/>
        </w:rPr>
        <w:t>其他钢筋，</w:t>
      </w:r>
      <w:r>
        <w:rPr/>
        <w:t xml:space="preserve"> </w:t>
      </w:r>
      <w:r>
        <w:rPr>
          <w:spacing w:val="-3"/>
        </w:rPr>
        <w:t>要求和处理方法同带肋钢筋。</w:t>
      </w:r>
    </w:p>
    <w:p>
      <w:pPr>
        <w:pStyle w:val="BodyText"/>
        <w:ind w:left="110" w:right="109" w:firstLine="410"/>
        <w:spacing w:before="42" w:line="262" w:lineRule="auto"/>
        <w:jc w:val="both"/>
        <w:rPr/>
      </w:pPr>
      <w:r>
        <w:rPr>
          <w:spacing w:val="11"/>
        </w:rPr>
        <w:t>2应按本标准第4.3节的有关规定制作试件，且应以6个</w:t>
      </w:r>
      <w:r>
        <w:rPr>
          <w:spacing w:val="2"/>
        </w:rPr>
        <w:t xml:space="preserve"> </w:t>
      </w:r>
      <w:r>
        <w:rPr>
          <w:spacing w:val="-7"/>
        </w:rPr>
        <w:t>试件为一组。混凝土骨料最大粒径不得超过31.5</w:t>
      </w:r>
      <w:r>
        <w:rPr>
          <w:rFonts w:ascii="Times New Roman" w:hAnsi="Times New Roman" w:eastAsia="Times New Roman" w:cs="Times New Roman"/>
          <w:spacing w:val="-7"/>
        </w:rPr>
        <w:t>mm</w:t>
      </w:r>
      <w:r>
        <w:rPr>
          <w:spacing w:val="-7"/>
        </w:rPr>
        <w:t>。安装钢筋</w:t>
      </w:r>
      <w:r>
        <w:rPr>
          <w:spacing w:val="13"/>
        </w:rPr>
        <w:t xml:space="preserve"> </w:t>
      </w:r>
      <w:r>
        <w:rPr>
          <w:spacing w:val="-10"/>
        </w:rPr>
        <w:t>时，钢筋自由端嵌入模壁，穿钢筋的模壁孔应用橡皮圈和固定圈</w:t>
      </w:r>
      <w:r>
        <w:rPr/>
        <w:t xml:space="preserve"> </w:t>
      </w:r>
      <w:r>
        <w:rPr>
          <w:spacing w:val="-11"/>
        </w:rPr>
        <w:t>填塞固定钢筋，并不得漏浆、漏水。钢筋与试模应成直角，允许</w:t>
      </w:r>
      <w:r>
        <w:rPr>
          <w:spacing w:val="15"/>
        </w:rPr>
        <w:t xml:space="preserve"> </w:t>
      </w:r>
      <w:r>
        <w:rPr>
          <w:spacing w:val="-19"/>
        </w:rPr>
        <w:t>公差为0.5°。</w:t>
      </w:r>
    </w:p>
    <w:p>
      <w:pPr>
        <w:pStyle w:val="BodyText"/>
        <w:ind w:left="110" w:right="115" w:firstLine="410"/>
        <w:spacing w:before="31" w:line="241" w:lineRule="auto"/>
        <w:rPr/>
      </w:pPr>
      <w:r>
        <w:rPr>
          <w:rFonts w:ascii="Times New Roman" w:hAnsi="Times New Roman" w:eastAsia="Times New Roman" w:cs="Times New Roman"/>
          <w:spacing w:val="-6"/>
        </w:rPr>
        <w:t>3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 </w:t>
      </w:r>
      <w:r>
        <w:rPr>
          <w:spacing w:val="-6"/>
        </w:rPr>
        <w:t>试件成型后直至试验龄期，特别是在拆模时，不得碰动</w:t>
      </w:r>
      <w:r>
        <w:rPr/>
        <w:t xml:space="preserve"> </w:t>
      </w:r>
      <w:r>
        <w:rPr>
          <w:spacing w:val="-4"/>
        </w:rPr>
        <w:t>钢筋，拆模时间以2</w:t>
      </w:r>
      <w:r>
        <w:rPr>
          <w:rFonts w:ascii="Times New Roman" w:hAnsi="Times New Roman" w:eastAsia="Times New Roman" w:cs="Times New Roman"/>
          <w:spacing w:val="-4"/>
        </w:rPr>
        <w:t>d </w:t>
      </w:r>
      <w:r>
        <w:rPr>
          <w:spacing w:val="-4"/>
        </w:rPr>
        <w:t>为宜。拆模时应先</w:t>
      </w:r>
      <w:r>
        <w:rPr>
          <w:spacing w:val="-5"/>
        </w:rPr>
        <w:t>取下橡皮固定圈，再将</w:t>
      </w:r>
      <w:r>
        <w:rPr/>
        <w:t xml:space="preserve"> </w:t>
      </w:r>
      <w:r>
        <w:rPr>
          <w:spacing w:val="-11"/>
        </w:rPr>
        <w:t>套在钢筋上的试模小心取下。</w:t>
      </w:r>
    </w:p>
    <w:p>
      <w:pPr>
        <w:pStyle w:val="BodyText"/>
        <w:ind w:left="110" w:right="121" w:firstLine="410"/>
        <w:spacing w:before="77" w:line="25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    </w:t>
      </w:r>
      <w:r>
        <w:rPr>
          <w:sz w:val="21"/>
          <w:szCs w:val="21"/>
          <w:spacing w:val="3"/>
        </w:rPr>
        <w:t>到试验龄期时，应将试件从养护室取出，擦拭干净，检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15"/>
        </w:rPr>
        <w:t>查外观，试件不得有明显缺损或钢筋松动、歪斜，并应尽快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4"/>
        </w:rPr>
        <w:t>试验。</w:t>
      </w:r>
    </w:p>
    <w:p>
      <w:pPr>
        <w:pStyle w:val="BodyText"/>
        <w:ind w:left="110" w:right="120" w:firstLine="410"/>
        <w:spacing w:before="56" w:line="244" w:lineRule="auto"/>
        <w:rPr/>
      </w:pPr>
      <w:r>
        <w:rPr>
          <w:rFonts w:ascii="Times New Roman" w:hAnsi="Times New Roman" w:eastAsia="Times New Roman" w:cs="Times New Roman"/>
          <w:spacing w:val="-5"/>
        </w:rPr>
        <w:t>5    </w:t>
      </w:r>
      <w:r>
        <w:rPr>
          <w:spacing w:val="-5"/>
        </w:rPr>
        <w:t>应将试件套上中心有孔的垫板，装入已</w:t>
      </w:r>
      <w:r>
        <w:rPr>
          <w:spacing w:val="-6"/>
        </w:rPr>
        <w:t>安装在拉力试验</w:t>
      </w:r>
      <w:r>
        <w:rPr/>
        <w:t xml:space="preserve"> </w:t>
      </w:r>
      <w:r>
        <w:rPr>
          <w:spacing w:val="-12"/>
        </w:rPr>
        <w:t>机上的试验夹具中，使拉力试验机的下夹头将试件的钢筋夹牢。</w:t>
      </w:r>
    </w:p>
    <w:p>
      <w:pPr>
        <w:spacing w:line="244" w:lineRule="auto"/>
        <w:sectPr>
          <w:footerReference w:type="default" r:id="rId71"/>
          <w:pgSz w:w="7940" w:h="11500"/>
          <w:pgMar w:top="400" w:right="919" w:bottom="672" w:left="919" w:header="0" w:footer="501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0" w:right="18" w:firstLine="400"/>
        <w:spacing w:before="72" w:line="248" w:lineRule="auto"/>
        <w:rPr/>
      </w:pPr>
      <w:r>
        <w:rPr>
          <w:spacing w:val="-5"/>
        </w:rPr>
        <w:t>6</w:t>
      </w:r>
      <w:r>
        <w:rPr>
          <w:spacing w:val="90"/>
        </w:rPr>
        <w:t xml:space="preserve"> </w:t>
      </w:r>
      <w:r>
        <w:rPr>
          <w:spacing w:val="-5"/>
        </w:rPr>
        <w:t>在试件上安装量表固定架和千分表，应使千</w:t>
      </w:r>
      <w:r>
        <w:rPr>
          <w:spacing w:val="-6"/>
        </w:rPr>
        <w:t>分表杆端垂</w:t>
      </w:r>
      <w:r>
        <w:rPr/>
        <w:t xml:space="preserve"> </w:t>
      </w:r>
      <w:r>
        <w:rPr>
          <w:spacing w:val="-12"/>
        </w:rPr>
        <w:t>直向下，与略伸出试件表面的钢筋顶面相接触。</w:t>
      </w:r>
    </w:p>
    <w:p>
      <w:pPr>
        <w:pStyle w:val="BodyText"/>
        <w:ind w:left="10" w:firstLine="410"/>
        <w:spacing w:before="58"/>
        <w:rPr/>
      </w:pPr>
      <w:r>
        <w:rPr>
          <w:spacing w:val="-5"/>
        </w:rPr>
        <w:t>7</w:t>
      </w:r>
      <w:r>
        <w:rPr>
          <w:spacing w:val="104"/>
        </w:rPr>
        <w:t xml:space="preserve"> </w:t>
      </w:r>
      <w:r>
        <w:rPr>
          <w:spacing w:val="-5"/>
        </w:rPr>
        <w:t>加荷前应检查千分表量杆与钢筋顶面接触是否良好、千</w:t>
      </w:r>
      <w:r>
        <w:rPr/>
        <w:t xml:space="preserve"> </w:t>
      </w:r>
      <w:r>
        <w:rPr>
          <w:spacing w:val="-12"/>
        </w:rPr>
        <w:t>分表是否灵活，并进行适当的调整。</w:t>
      </w:r>
    </w:p>
    <w:p>
      <w:pPr>
        <w:pStyle w:val="BodyText"/>
        <w:ind w:left="10" w:right="19" w:firstLine="400"/>
        <w:spacing w:before="56" w:line="250" w:lineRule="auto"/>
        <w:rPr/>
      </w:pPr>
      <w:r>
        <w:rPr>
          <w:spacing w:val="-6"/>
        </w:rPr>
        <w:t>8</w:t>
      </w:r>
      <w:r>
        <w:rPr>
          <w:spacing w:val="118"/>
        </w:rPr>
        <w:t xml:space="preserve"> </w:t>
      </w:r>
      <w:r>
        <w:rPr>
          <w:spacing w:val="-6"/>
        </w:rPr>
        <w:t>记下千分表的初始读数后，开启拉力试验机，应以不超</w:t>
      </w:r>
      <w:r>
        <w:rPr/>
        <w:t xml:space="preserve"> </w:t>
      </w:r>
      <w:r>
        <w:rPr>
          <w:spacing w:val="3"/>
        </w:rPr>
        <w:t>过400</w:t>
      </w:r>
      <w:r>
        <w:rPr>
          <w:rFonts w:ascii="Times New Roman" w:hAnsi="Times New Roman" w:eastAsia="Times New Roman" w:cs="Times New Roman"/>
          <w:spacing w:val="3"/>
        </w:rPr>
        <w:t>N/s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3"/>
        </w:rPr>
        <w:t>的加荷速度拉拔钢筋。在荷载1000N</w:t>
      </w:r>
      <w:r>
        <w:rPr>
          <w:spacing w:val="35"/>
        </w:rPr>
        <w:t xml:space="preserve">  </w:t>
      </w:r>
      <w:r>
        <w:rPr>
          <w:rFonts w:ascii="Times New Roman" w:hAnsi="Times New Roman" w:eastAsia="Times New Roman" w:cs="Times New Roman"/>
          <w:spacing w:val="3"/>
        </w:rPr>
        <w:t>5000N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3"/>
        </w:rPr>
        <w:t>范围</w:t>
      </w:r>
      <w:r>
        <w:rPr/>
        <w:t xml:space="preserve"> </w:t>
      </w:r>
      <w:r>
        <w:rPr>
          <w:spacing w:val="-11"/>
        </w:rPr>
        <w:t>内，每加一定荷载记录相应的千分表读数。</w:t>
      </w:r>
    </w:p>
    <w:p>
      <w:pPr>
        <w:pStyle w:val="BodyText"/>
        <w:ind w:left="410"/>
        <w:spacing w:before="49" w:line="219" w:lineRule="auto"/>
        <w:rPr/>
      </w:pPr>
      <w:r>
        <w:rPr>
          <w:spacing w:val="-10"/>
        </w:rPr>
        <w:t>9  到达下列任何一种情况时应停止加荷：</w:t>
      </w:r>
    </w:p>
    <w:p>
      <w:pPr>
        <w:pStyle w:val="BodyText"/>
        <w:ind w:left="640"/>
        <w:spacing w:before="39" w:line="219" w:lineRule="auto"/>
        <w:rPr/>
      </w:pPr>
      <w:r>
        <w:rPr>
          <w:spacing w:val="-1"/>
        </w:rPr>
        <w:t>1)钢筋达到屈服点；</w:t>
      </w:r>
    </w:p>
    <w:p>
      <w:pPr>
        <w:pStyle w:val="BodyText"/>
        <w:ind w:left="620"/>
        <w:spacing w:before="59" w:line="220" w:lineRule="auto"/>
        <w:rPr/>
      </w:pPr>
      <w:r>
        <w:rPr>
          <w:spacing w:val="-1"/>
        </w:rPr>
        <w:t>2)混凝土发生破裂；</w:t>
      </w:r>
    </w:p>
    <w:p>
      <w:pPr>
        <w:pStyle w:val="BodyText"/>
        <w:ind w:left="630"/>
        <w:spacing w:before="67" w:line="219" w:lineRule="auto"/>
        <w:rPr/>
      </w:pPr>
      <w:r>
        <w:rPr>
          <w:spacing w:val="1"/>
        </w:rPr>
        <w:t>3)钢筋的滑动变形超过0.1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1"/>
        </w:rPr>
        <w:t>。</w:t>
      </w:r>
    </w:p>
    <w:p>
      <w:pPr>
        <w:pStyle w:val="BodyText"/>
        <w:ind w:right="22" w:firstLine="10"/>
        <w:spacing w:before="57" w:line="269" w:lineRule="auto"/>
        <w:rPr/>
      </w:pPr>
      <w:r>
        <w:rPr>
          <w:spacing w:val="-9"/>
        </w:rPr>
        <w:t>12.0.4</w:t>
      </w:r>
      <w:r>
        <w:rPr>
          <w:spacing w:val="86"/>
        </w:rPr>
        <w:t xml:space="preserve"> </w:t>
      </w:r>
      <w:r>
        <w:rPr>
          <w:spacing w:val="-9"/>
        </w:rPr>
        <w:t>混凝土与钢筋的握裹强度试验结果计算及确定应按下列</w:t>
      </w:r>
      <w:r>
        <w:rPr/>
        <w:t xml:space="preserve"> </w:t>
      </w:r>
      <w:r>
        <w:rPr>
          <w:spacing w:val="-10"/>
        </w:rPr>
        <w:t>方法进行：</w:t>
      </w:r>
    </w:p>
    <w:p>
      <w:pPr>
        <w:pStyle w:val="BodyText"/>
        <w:ind w:left="20" w:right="20" w:firstLine="410"/>
        <w:spacing w:line="232" w:lineRule="auto"/>
        <w:rPr/>
      </w:pPr>
      <w:r>
        <w:rPr>
          <w:spacing w:val="-6"/>
        </w:rPr>
        <w:t>1  将各级荷载下的千分表读数减去初始读数，即得该荷载</w:t>
      </w:r>
      <w:r>
        <w:rPr/>
        <w:t xml:space="preserve"> </w:t>
      </w:r>
      <w:r>
        <w:rPr>
          <w:spacing w:val="-12"/>
        </w:rPr>
        <w:t>下的滑动变形。</w:t>
      </w:r>
    </w:p>
    <w:p>
      <w:pPr>
        <w:pStyle w:val="BodyText"/>
        <w:ind w:right="12" w:firstLine="420"/>
        <w:spacing w:before="77" w:line="252" w:lineRule="auto"/>
        <w:rPr/>
      </w:pPr>
      <w:r>
        <w:rPr>
          <w:spacing w:val="-1"/>
        </w:rPr>
        <w:t>2  当采用带肋钢筋时，以6个试件在各级</w:t>
      </w:r>
      <w:r>
        <w:rPr>
          <w:spacing w:val="-2"/>
        </w:rPr>
        <w:t>荷载下滑动变形</w:t>
      </w:r>
      <w:r>
        <w:rPr/>
        <w:t xml:space="preserve"> </w:t>
      </w:r>
      <w:r>
        <w:rPr>
          <w:spacing w:val="-7"/>
        </w:rPr>
        <w:t>的算术平均值为横坐标，以荷载为纵坐标，绘出荷载-滑动变形</w:t>
      </w:r>
      <w:r>
        <w:rPr>
          <w:spacing w:val="15"/>
        </w:rPr>
        <w:t xml:space="preserve"> </w:t>
      </w:r>
      <w:r>
        <w:rPr>
          <w:spacing w:val="-4"/>
        </w:rPr>
        <w:t>关系曲线。取滑动变形0.01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0.05mm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0.10mm,   </w:t>
      </w:r>
      <w:r>
        <w:rPr>
          <w:spacing w:val="-4"/>
        </w:rPr>
        <w:t>在曲线上</w:t>
      </w:r>
      <w:r>
        <w:rPr/>
        <w:t xml:space="preserve"> </w:t>
      </w:r>
      <w:r>
        <w:rPr>
          <w:spacing w:val="-11"/>
        </w:rPr>
        <w:t>查出相应的荷载。</w:t>
      </w:r>
    </w:p>
    <w:p>
      <w:pPr>
        <w:pStyle w:val="BodyText"/>
        <w:ind w:left="420"/>
        <w:spacing w:before="59" w:line="219" w:lineRule="auto"/>
        <w:rPr/>
      </w:pPr>
      <w:r>
        <w:rPr>
          <w:spacing w:val="-12"/>
        </w:rPr>
        <w:t>混凝土与钢筋的握裹强度应按下列公式计算：</w:t>
      </w:r>
    </w:p>
    <w:p>
      <w:pPr>
        <w:pStyle w:val="BodyText"/>
        <w:ind w:left="2100"/>
        <w:spacing w:before="60"/>
        <w:rPr>
          <w:sz w:val="19"/>
          <w:szCs w:val="19"/>
        </w:rPr>
      </w:pPr>
      <w:r>
        <w:rPr>
          <w:sz w:val="19"/>
          <w:szCs w:val="19"/>
          <w:position w:val="-16"/>
        </w:rPr>
        <w:drawing>
          <wp:inline distT="0" distB="0" distL="0" distR="0">
            <wp:extent cx="1028698" cy="27939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698" cy="27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2"/>
        </w:rPr>
        <w:t xml:space="preserve">            </w:t>
      </w:r>
      <w:r>
        <w:rPr>
          <w:sz w:val="19"/>
          <w:szCs w:val="19"/>
          <w:spacing w:val="-5"/>
        </w:rPr>
        <w:t>(12.0.4-1)</w:t>
      </w:r>
    </w:p>
    <w:p>
      <w:pPr>
        <w:pStyle w:val="BodyText"/>
        <w:ind w:left="2450"/>
        <w:spacing w:before="111" w:line="225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  <w:position w:val="-2"/>
        </w:rPr>
        <w:t>A=πDL</w:t>
      </w:r>
      <w:r>
        <w:rPr>
          <w:rFonts w:ascii="Times New Roman" w:hAnsi="Times New Roman" w:eastAsia="Times New Roman" w:cs="Times New Roman"/>
          <w:sz w:val="19"/>
          <w:szCs w:val="19"/>
          <w:spacing w:val="1"/>
          <w:position w:val="-2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19"/>
          <w:szCs w:val="19"/>
          <w:position w:val="-2"/>
        </w:rPr>
        <w:t xml:space="preserve">     </w:t>
      </w:r>
      <w:r>
        <w:rPr>
          <w:sz w:val="19"/>
          <w:szCs w:val="19"/>
          <w:spacing w:val="-3"/>
        </w:rPr>
        <w:t>(12.0.4-2)</w:t>
      </w:r>
    </w:p>
    <w:p>
      <w:pPr>
        <w:pStyle w:val="BodyText"/>
        <w:ind w:left="1239" w:right="23" w:hanging="1229"/>
        <w:spacing w:before="64" w:line="244" w:lineRule="auto"/>
        <w:rPr>
          <w:rFonts w:ascii="Times New Roman" w:hAnsi="Times New Roman" w:eastAsia="Times New Roman" w:cs="Times New Roman"/>
        </w:rPr>
      </w:pPr>
      <w:r>
        <w:rPr>
          <w:spacing w:val="10"/>
        </w:rPr>
        <w:t>式中：π</w:t>
      </w:r>
      <w:r>
        <w:rPr>
          <w:spacing w:val="-45"/>
        </w:rPr>
        <w:t xml:space="preserve"> </w:t>
      </w:r>
      <w:r>
        <w:rPr>
          <w:spacing w:val="10"/>
        </w:rPr>
        <w:t>—</w:t>
      </w:r>
      <w:r>
        <w:rPr>
          <w:spacing w:val="-56"/>
        </w:rPr>
        <w:t xml:space="preserve"> </w:t>
      </w:r>
      <w:r>
        <w:rPr>
          <w:spacing w:val="10"/>
        </w:rPr>
        <w:t>钢筋握裹强度</w:t>
      </w:r>
      <w:r>
        <w:rPr>
          <w:spacing w:val="-23"/>
        </w:rPr>
        <w:t xml:space="preserve"> </w:t>
      </w:r>
      <w:r>
        <w:rPr>
          <w:spacing w:val="10"/>
        </w:rPr>
        <w:t>(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10"/>
        </w:rPr>
        <w:t>),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>
          <w:spacing w:val="10"/>
        </w:rPr>
        <w:t>计</w:t>
      </w:r>
      <w:r>
        <w:rPr>
          <w:spacing w:val="-30"/>
        </w:rPr>
        <w:t xml:space="preserve"> </w:t>
      </w:r>
      <w:r>
        <w:rPr>
          <w:spacing w:val="10"/>
        </w:rPr>
        <w:t>算</w:t>
      </w:r>
      <w:r>
        <w:rPr>
          <w:spacing w:val="-27"/>
        </w:rPr>
        <w:t xml:space="preserve"> </w:t>
      </w:r>
      <w:r>
        <w:rPr>
          <w:spacing w:val="10"/>
        </w:rPr>
        <w:t>结</w:t>
      </w:r>
      <w:r>
        <w:rPr>
          <w:spacing w:val="-28"/>
        </w:rPr>
        <w:t xml:space="preserve"> </w:t>
      </w:r>
      <w:r>
        <w:rPr>
          <w:spacing w:val="10"/>
        </w:rPr>
        <w:t>果</w:t>
      </w:r>
      <w:r>
        <w:rPr>
          <w:spacing w:val="-32"/>
        </w:rPr>
        <w:t xml:space="preserve"> </w:t>
      </w:r>
      <w:r>
        <w:rPr>
          <w:spacing w:val="10"/>
        </w:rPr>
        <w:t>应</w:t>
      </w:r>
      <w:r>
        <w:rPr>
          <w:spacing w:val="-32"/>
        </w:rPr>
        <w:t xml:space="preserve"> </w:t>
      </w:r>
      <w:r>
        <w:rPr>
          <w:spacing w:val="10"/>
        </w:rPr>
        <w:t>精</w:t>
      </w:r>
      <w:r>
        <w:rPr>
          <w:spacing w:val="-32"/>
        </w:rPr>
        <w:t xml:space="preserve"> </w:t>
      </w:r>
      <w:r>
        <w:rPr>
          <w:spacing w:val="10"/>
        </w:rPr>
        <w:t>确</w:t>
      </w:r>
      <w:r>
        <w:rPr/>
        <w:t xml:space="preserve"> </w:t>
      </w:r>
      <w:r>
        <w:rPr>
          <w:spacing w:val="1"/>
        </w:rPr>
        <w:t>至0.01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1"/>
        </w:rPr>
        <w:t>;</w:t>
      </w:r>
    </w:p>
    <w:p>
      <w:pPr>
        <w:pStyle w:val="BodyText"/>
        <w:ind w:left="590"/>
        <w:spacing w:before="40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F₁——</w:t>
      </w:r>
      <w:r>
        <w:rPr>
          <w:spacing w:val="-3"/>
        </w:rPr>
        <w:t>滑动变形为0.01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时的荷载 (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N);</w:t>
      </w:r>
    </w:p>
    <w:p>
      <w:pPr>
        <w:pStyle w:val="BodyText"/>
        <w:ind w:left="590"/>
        <w:spacing w:before="6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F₂ ——</w:t>
      </w:r>
      <w:r>
        <w:rPr>
          <w:spacing w:val="-5"/>
        </w:rPr>
        <w:t>滑动变形为0.05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5"/>
        </w:rPr>
        <w:t>时的荷载</w:t>
      </w:r>
      <w:r>
        <w:rPr>
          <w:spacing w:val="-41"/>
        </w:rPr>
        <w:t xml:space="preserve"> </w:t>
      </w:r>
      <w:r>
        <w:rPr>
          <w:spacing w:val="-5"/>
        </w:rPr>
        <w:t>(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N);</w:t>
      </w:r>
    </w:p>
    <w:p>
      <w:pPr>
        <w:pStyle w:val="BodyText"/>
        <w:ind w:left="580"/>
        <w:spacing w:before="58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F₃——</w:t>
      </w:r>
      <w:r>
        <w:rPr>
          <w:spacing w:val="-2"/>
        </w:rPr>
        <w:t>滑动变形为0.10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spacing w:val="-2"/>
        </w:rPr>
        <w:t>时的荷载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N);</w:t>
      </w:r>
    </w:p>
    <w:p>
      <w:pPr>
        <w:pStyle w:val="BodyText"/>
        <w:ind w:left="650"/>
        <w:spacing w:before="8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A——</w:t>
      </w:r>
      <w:r>
        <w:rPr>
          <w:spacing w:val="-3"/>
        </w:rPr>
        <w:t>埋入混凝土的钢筋表面积(</w:t>
      </w:r>
      <w:r>
        <w:rPr>
          <w:rFonts w:ascii="Times New Roman" w:hAnsi="Times New Roman" w:eastAsia="Times New Roman" w:cs="Times New Roman"/>
          <w:spacing w:val="-3"/>
        </w:rPr>
        <w:t>mm²);</w:t>
      </w:r>
    </w:p>
    <w:p>
      <w:pPr>
        <w:pStyle w:val="BodyText"/>
        <w:ind w:left="640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8"/>
        </w:rPr>
        <w:t>D——</w:t>
      </w:r>
      <w:r>
        <w:rPr>
          <w:spacing w:val="-8"/>
        </w:rPr>
        <w:t>钢筋的公称直径</w:t>
      </w:r>
      <w:r>
        <w:rPr>
          <w:spacing w:val="-30"/>
        </w:rPr>
        <w:t xml:space="preserve"> </w:t>
      </w:r>
      <w:r>
        <w:rPr>
          <w:spacing w:val="-8"/>
        </w:rPr>
        <w:t>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mm);</w:t>
      </w:r>
    </w:p>
    <w:p>
      <w:pPr>
        <w:spacing w:line="212" w:lineRule="auto"/>
        <w:sectPr>
          <w:footerReference w:type="default" r:id="rId72"/>
          <w:pgSz w:w="7940" w:h="11500"/>
          <w:pgMar w:top="400" w:right="1009" w:bottom="739" w:left="1029" w:header="0" w:footer="453" w:gutter="0"/>
        </w:sectPr>
        <w:rPr>
          <w:rFonts w:ascii="Times New Roman" w:hAnsi="Times New Roman" w:eastAsia="Times New Roman" w:cs="Times New Roman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70"/>
        <w:spacing w:before="66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L—— </w:t>
      </w:r>
      <w:r>
        <w:rPr>
          <w:sz w:val="20"/>
          <w:szCs w:val="20"/>
          <w:spacing w:val="2"/>
        </w:rPr>
        <w:t>钢筋埋入的长度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(</w:t>
      </w:r>
      <w:r>
        <w:rPr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right="101" w:firstLine="410"/>
        <w:spacing w:before="103" w:line="26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3    </w:t>
      </w:r>
      <w:r>
        <w:rPr>
          <w:sz w:val="21"/>
          <w:szCs w:val="21"/>
          <w:spacing w:val="7"/>
        </w:rPr>
        <w:t>当采用光面钢筋时，可取6个试件拔出试验时最大荷载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的平均值除以埋入混凝土中的钢筋表面积即得钢筋握裹强度，应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4"/>
        </w:rPr>
        <w:t>精确至0.01</w:t>
      </w:r>
      <w:r>
        <w:rPr>
          <w:rFonts w:ascii="Times New Roman" w:hAnsi="Times New Roman" w:eastAsia="Times New Roman" w:cs="Times New Roman"/>
          <w:sz w:val="21"/>
          <w:szCs w:val="21"/>
        </w:rPr>
        <w:t>MPa</w:t>
      </w:r>
      <w:r>
        <w:rPr>
          <w:sz w:val="21"/>
          <w:szCs w:val="21"/>
          <w:spacing w:val="4"/>
        </w:rPr>
        <w:t>。</w:t>
      </w:r>
    </w:p>
    <w:p>
      <w:pPr>
        <w:pStyle w:val="BodyText"/>
        <w:ind w:right="82" w:firstLine="410"/>
        <w:spacing w:before="51" w:line="245" w:lineRule="auto"/>
        <w:rPr/>
      </w:pPr>
      <w:r>
        <w:rPr>
          <w:rFonts w:ascii="Times New Roman" w:hAnsi="Times New Roman" w:eastAsia="Times New Roman" w:cs="Times New Roman"/>
          <w:spacing w:val="9"/>
        </w:rPr>
        <w:t>4   </w:t>
      </w:r>
      <w:r>
        <w:rPr>
          <w:spacing w:val="9"/>
        </w:rPr>
        <w:t>光面钢筋拔出试验可绘出荷载-滑动变形关系曲线供</w:t>
      </w:r>
      <w:r>
        <w:rPr>
          <w:spacing w:val="8"/>
        </w:rPr>
        <w:t xml:space="preserve"> </w:t>
      </w:r>
      <w:r>
        <w:rPr>
          <w:spacing w:val="-10"/>
        </w:rPr>
        <w:t>分析。</w:t>
      </w:r>
    </w:p>
    <w:p>
      <w:pPr>
        <w:pStyle w:val="BodyText"/>
        <w:ind w:firstLine="410"/>
        <w:spacing w:before="55" w:line="232" w:lineRule="auto"/>
        <w:rPr/>
      </w:pPr>
      <w:r>
        <w:rPr>
          <w:rFonts w:ascii="Times New Roman" w:hAnsi="Times New Roman" w:eastAsia="Times New Roman" w:cs="Times New Roman"/>
          <w:spacing w:val="-9"/>
        </w:rPr>
        <w:t>5    </w:t>
      </w:r>
      <w:r>
        <w:rPr>
          <w:spacing w:val="-9"/>
        </w:rPr>
        <w:t>采用工程中实际使用的其他钢筋时，应注明钢筋的类型、</w:t>
      </w:r>
      <w:r>
        <w:rPr/>
        <w:t xml:space="preserve"> </w:t>
      </w:r>
      <w:r>
        <w:rPr>
          <w:spacing w:val="-12"/>
        </w:rPr>
        <w:t>直径及混凝土配合比等条件。</w:t>
      </w:r>
    </w:p>
    <w:p>
      <w:pPr>
        <w:spacing w:line="232" w:lineRule="auto"/>
        <w:sectPr>
          <w:footerReference w:type="default" r:id="rId74"/>
          <w:pgSz w:w="7940" w:h="11500"/>
          <w:pgMar w:top="400" w:right="940" w:bottom="677" w:left="1029" w:header="0" w:footer="496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29"/>
        <w:spacing w:before="91" w:line="219" w:lineRule="auto"/>
        <w:outlineLvl w:val="0"/>
        <w:rPr>
          <w:sz w:val="28"/>
          <w:szCs w:val="28"/>
        </w:rPr>
      </w:pPr>
      <w:bookmarkStart w:name="bookmark23" w:id="40"/>
      <w:bookmarkEnd w:id="40"/>
      <w:r>
        <w:rPr>
          <w:spacing w:val="-3"/>
        </w:rPr>
        <w:t>13   </w:t>
      </w:r>
      <w:r>
        <w:rPr>
          <w:sz w:val="28"/>
          <w:szCs w:val="28"/>
          <w:spacing w:val="-3"/>
        </w:rPr>
        <w:t>混凝土粘结强度试验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2" w:line="219" w:lineRule="auto"/>
        <w:rPr/>
      </w:pPr>
      <w:r>
        <w:rPr>
          <w:spacing w:val="-9"/>
        </w:rPr>
        <w:t>13.0.1</w:t>
      </w:r>
      <w:r>
        <w:rPr>
          <w:spacing w:val="84"/>
        </w:rPr>
        <w:t xml:space="preserve"> </w:t>
      </w:r>
      <w:r>
        <w:rPr>
          <w:spacing w:val="-9"/>
        </w:rPr>
        <w:t>本方法适用于测定新旧混凝土之间的粘结强</w:t>
      </w:r>
      <w:r>
        <w:rPr>
          <w:spacing w:val="-10"/>
        </w:rPr>
        <w:t>度。</w:t>
      </w:r>
    </w:p>
    <w:p>
      <w:pPr>
        <w:pStyle w:val="BodyText"/>
        <w:ind w:left="20"/>
        <w:spacing w:before="48" w:line="219" w:lineRule="auto"/>
        <w:rPr/>
      </w:pPr>
      <w:r>
        <w:rPr>
          <w:spacing w:val="-4"/>
        </w:rPr>
        <w:t>13.0.2</w:t>
      </w:r>
      <w:r>
        <w:rPr>
          <w:spacing w:val="65"/>
        </w:rPr>
        <w:t xml:space="preserve"> </w:t>
      </w:r>
      <w:r>
        <w:rPr>
          <w:spacing w:val="-4"/>
        </w:rPr>
        <w:t>试验仪器设备应符合本标准第9</w:t>
      </w:r>
      <w:r>
        <w:rPr>
          <w:spacing w:val="-5"/>
        </w:rPr>
        <w:t>.0.3条的规定。</w:t>
      </w:r>
    </w:p>
    <w:p>
      <w:pPr>
        <w:pStyle w:val="BodyText"/>
        <w:ind w:left="20"/>
        <w:spacing w:before="30" w:line="219" w:lineRule="auto"/>
        <w:rPr/>
      </w:pPr>
      <w:r>
        <w:rPr>
          <w:spacing w:val="-10"/>
        </w:rPr>
        <w:t>13.0.3</w:t>
      </w:r>
      <w:r>
        <w:rPr>
          <w:spacing w:val="100"/>
        </w:rPr>
        <w:t xml:space="preserve"> </w:t>
      </w:r>
      <w:r>
        <w:rPr>
          <w:spacing w:val="-10"/>
        </w:rPr>
        <w:t>混凝土粘结强度试验应按下列步骤进行：</w:t>
      </w:r>
    </w:p>
    <w:p>
      <w:pPr>
        <w:pStyle w:val="BodyText"/>
        <w:ind w:left="10" w:right="29" w:firstLine="430"/>
        <w:spacing w:before="68" w:line="249" w:lineRule="auto"/>
        <w:rPr/>
      </w:pPr>
      <w:r>
        <w:rPr>
          <w:spacing w:val="15"/>
        </w:rPr>
        <w:t>1  用与被粘混凝土相近的原材料和配合比，成型3块</w:t>
      </w:r>
      <w:r>
        <w:rPr>
          <w:spacing w:val="12"/>
        </w:rPr>
        <w:t xml:space="preserve"> </w:t>
      </w:r>
      <w:r>
        <w:rPr>
          <w:spacing w:val="-5"/>
        </w:rPr>
        <w:t>150</w:t>
      </w:r>
      <w:r>
        <w:rPr>
          <w:rFonts w:ascii="Times New Roman" w:hAnsi="Times New Roman" w:eastAsia="Times New Roman" w:cs="Times New Roman"/>
          <w:spacing w:val="-5"/>
        </w:rPr>
        <w:t>mm×150mm×150mm</w:t>
      </w:r>
      <w:r>
        <w:rPr>
          <w:rFonts w:ascii="Times New Roman" w:hAnsi="Times New Roman" w:eastAsia="Times New Roman" w:cs="Times New Roman"/>
          <w:spacing w:val="31"/>
        </w:rPr>
        <w:t xml:space="preserve">  </w:t>
      </w:r>
      <w:r>
        <w:rPr>
          <w:spacing w:val="-5"/>
        </w:rPr>
        <w:t>的立方体试件，标准养护14</w:t>
      </w: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5"/>
        </w:rPr>
        <w:t>后取出，</w:t>
      </w:r>
      <w:r>
        <w:rPr/>
        <w:t xml:space="preserve"> </w:t>
      </w:r>
      <w:r>
        <w:rPr>
          <w:spacing w:val="1"/>
        </w:rPr>
        <w:t>应按本标准第9章将试件劈成6块待用。</w:t>
      </w:r>
    </w:p>
    <w:p>
      <w:pPr>
        <w:pStyle w:val="BodyText"/>
        <w:ind w:left="20" w:firstLine="420"/>
        <w:spacing w:before="60" w:line="249" w:lineRule="auto"/>
        <w:rPr/>
      </w:pPr>
      <w:r>
        <w:rPr>
          <w:spacing w:val="-11"/>
        </w:rPr>
        <w:t>2</w:t>
      </w:r>
      <w:r>
        <w:rPr>
          <w:spacing w:val="94"/>
        </w:rPr>
        <w:t xml:space="preserve"> </w:t>
      </w:r>
      <w:r>
        <w:rPr>
          <w:spacing w:val="-11"/>
        </w:rPr>
        <w:t>应将劈开混凝土试件的劈开面清洗干净并保持湿润状态，</w:t>
      </w:r>
      <w:r>
        <w:rPr/>
        <w:t xml:space="preserve"> </w:t>
      </w:r>
      <w:r>
        <w:rPr>
          <w:spacing w:val="-4"/>
        </w:rPr>
        <w:t>垂直放入150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4"/>
        </w:rPr>
        <w:t>立方体试模一侧，试件光面紧贴试模壁，劈开</w:t>
      </w:r>
      <w:r>
        <w:rPr/>
        <w:t xml:space="preserve"> </w:t>
      </w:r>
      <w:r>
        <w:rPr>
          <w:spacing w:val="-4"/>
        </w:rPr>
        <w:t>面与试模之间形成尺寸约为150</w:t>
      </w:r>
      <w:r>
        <w:rPr>
          <w:rFonts w:ascii="Times New Roman" w:hAnsi="Times New Roman" w:eastAsia="Times New Roman" w:cs="Times New Roman"/>
          <w:spacing w:val="-4"/>
        </w:rPr>
        <w:t>mm×150</w:t>
      </w:r>
      <w:r>
        <w:rPr>
          <w:rFonts w:ascii="Times New Roman" w:hAnsi="Times New Roman" w:eastAsia="Times New Roman" w:cs="Times New Roman"/>
          <w:spacing w:val="-5"/>
        </w:rPr>
        <w:t>mm×75mm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spacing w:val="-5"/>
        </w:rPr>
        <w:t>的空间。</w:t>
      </w:r>
    </w:p>
    <w:p>
      <w:pPr>
        <w:pStyle w:val="BodyText"/>
        <w:ind w:left="10" w:right="70" w:firstLine="420"/>
        <w:spacing w:before="31" w:line="249" w:lineRule="auto"/>
        <w:rPr/>
      </w:pPr>
      <w:r>
        <w:rPr>
          <w:spacing w:val="-6"/>
        </w:rPr>
        <w:t>3</w:t>
      </w:r>
      <w:r>
        <w:rPr>
          <w:spacing w:val="118"/>
        </w:rPr>
        <w:t xml:space="preserve"> </w:t>
      </w:r>
      <w:r>
        <w:rPr>
          <w:spacing w:val="-6"/>
        </w:rPr>
        <w:t>拌制新混凝土，应浇入已放置混凝土试块的试模中并振</w:t>
      </w:r>
      <w:r>
        <w:rPr/>
        <w:t xml:space="preserve"> </w:t>
      </w:r>
      <w:r>
        <w:rPr>
          <w:spacing w:val="-2"/>
        </w:rPr>
        <w:t>实，人工成型时分两层捣实，每层插捣13次。新拌混</w:t>
      </w:r>
      <w:r>
        <w:rPr>
          <w:spacing w:val="-3"/>
        </w:rPr>
        <w:t>凝土的最</w:t>
      </w:r>
      <w:r>
        <w:rPr/>
        <w:t xml:space="preserve"> </w:t>
      </w:r>
      <w:r>
        <w:rPr>
          <w:spacing w:val="-5"/>
        </w:rPr>
        <w:t>大骨料粒径不应超过26.5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spacing w:val="-5"/>
        </w:rPr>
        <w:t>。</w:t>
      </w:r>
    </w:p>
    <w:p>
      <w:pPr>
        <w:pStyle w:val="BodyText"/>
        <w:ind w:left="20" w:right="79" w:firstLine="410"/>
        <w:spacing w:before="69" w:line="239" w:lineRule="auto"/>
        <w:rPr/>
      </w:pPr>
      <w:r>
        <w:rPr>
          <w:spacing w:val="-6"/>
        </w:rPr>
        <w:t>4</w:t>
      </w:r>
      <w:r>
        <w:rPr>
          <w:spacing w:val="109"/>
        </w:rPr>
        <w:t xml:space="preserve"> </w:t>
      </w:r>
      <w:r>
        <w:rPr>
          <w:spacing w:val="-6"/>
        </w:rPr>
        <w:t>试件达到养护龄期时，从养护地点取出后，应按本标准</w:t>
      </w:r>
      <w:r>
        <w:rPr/>
        <w:t xml:space="preserve"> </w:t>
      </w:r>
      <w:r>
        <w:rPr>
          <w:spacing w:val="-7"/>
        </w:rPr>
        <w:t>第9章将粘结面作为劈裂面，进行新老混凝土粘结强度的测试。</w:t>
      </w:r>
    </w:p>
    <w:p>
      <w:pPr>
        <w:pStyle w:val="BodyText"/>
        <w:ind w:left="20" w:right="82" w:hanging="10"/>
        <w:spacing w:before="61" w:line="260" w:lineRule="auto"/>
        <w:rPr/>
      </w:pPr>
      <w:r>
        <w:rPr>
          <w:spacing w:val="13"/>
        </w:rPr>
        <w:t>13.0.4混凝土粘结强度试验结果计算及确定应按下列方法</w:t>
      </w:r>
      <w:r>
        <w:rPr>
          <w:spacing w:val="12"/>
        </w:rPr>
        <w:t xml:space="preserve"> </w:t>
      </w:r>
      <w:r>
        <w:rPr>
          <w:spacing w:val="-9"/>
        </w:rPr>
        <w:t>进行。</w:t>
      </w:r>
    </w:p>
    <w:p>
      <w:pPr>
        <w:pStyle w:val="BodyText"/>
        <w:ind w:left="450"/>
        <w:spacing w:line="219" w:lineRule="auto"/>
        <w:rPr/>
      </w:pPr>
      <w:r>
        <w:rPr>
          <w:spacing w:val="-12"/>
        </w:rPr>
        <w:t>1  混凝土粘结强度应按下式计算：</w:t>
      </w:r>
    </w:p>
    <w:p>
      <w:pPr>
        <w:pStyle w:val="BodyText"/>
        <w:ind w:left="10" w:right="67" w:firstLine="1959"/>
        <w:spacing w:before="70" w:line="257" w:lineRule="auto"/>
        <w:rPr/>
      </w:pPr>
      <w:r>
        <w:rPr>
          <w:position w:val="-17"/>
        </w:rPr>
        <w:drawing>
          <wp:inline distT="0" distB="0" distL="0" distR="0">
            <wp:extent cx="1219232" cy="27946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32" cy="27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      </w:t>
      </w:r>
      <w:r>
        <w:rPr>
          <w:spacing w:val="-6"/>
        </w:rPr>
        <w:t>(13.0.4)</w:t>
      </w:r>
      <w:r>
        <w:rPr>
          <w:spacing w:val="9"/>
        </w:rPr>
        <w:t xml:space="preserve"> </w:t>
      </w:r>
      <w:r>
        <w:rPr>
          <w:spacing w:val="-1"/>
        </w:rPr>
        <w:t>式中：</w:t>
      </w:r>
      <w:r>
        <w:rPr>
          <w:rFonts w:ascii="Times New Roman" w:hAnsi="Times New Roman" w:eastAsia="Times New Roman" w:cs="Times New Roman"/>
          <w:spacing w:val="-1"/>
        </w:rPr>
        <w:t>fb——</w:t>
      </w:r>
      <w:r>
        <w:rPr>
          <w:spacing w:val="-1"/>
        </w:rPr>
        <w:t>粘结强度(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MPa),</w:t>
      </w:r>
      <w:r>
        <w:rPr>
          <w:rFonts w:ascii="Times New Roman" w:hAnsi="Times New Roman" w:eastAsia="Times New Roman" w:cs="Times New Roman"/>
          <w:spacing w:val="25"/>
        </w:rPr>
        <w:t xml:space="preserve">  </w:t>
      </w:r>
      <w:r>
        <w:rPr>
          <w:spacing w:val="-1"/>
        </w:rPr>
        <w:t>计算结果</w:t>
      </w:r>
      <w:r>
        <w:rPr>
          <w:spacing w:val="-2"/>
        </w:rPr>
        <w:t>应精确至0.01MPa;</w:t>
      </w:r>
    </w:p>
    <w:p>
      <w:pPr>
        <w:pStyle w:val="BodyText"/>
        <w:ind w:left="699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F——</w:t>
      </w:r>
      <w:r>
        <w:rPr>
          <w:spacing w:val="-2"/>
        </w:rPr>
        <w:t>破坏荷载</w:t>
      </w:r>
      <w:r>
        <w:rPr>
          <w:spacing w:val="-29"/>
        </w:rPr>
        <w:t xml:space="preserve"> </w:t>
      </w:r>
      <w:r>
        <w:rPr>
          <w:spacing w:val="-2"/>
        </w:rPr>
        <w:t>(</w:t>
      </w:r>
      <w:r>
        <w:rPr>
          <w:rFonts w:ascii="Times New Roman" w:hAnsi="Times New Roman" w:eastAsia="Times New Roman" w:cs="Times New Roman"/>
          <w:spacing w:val="-2"/>
        </w:rPr>
        <w:t>N);</w:t>
      </w:r>
    </w:p>
    <w:p>
      <w:pPr>
        <w:pStyle w:val="BodyText"/>
        <w:ind w:left="690"/>
        <w:spacing w:before="58" w:line="212" w:lineRule="auto"/>
        <w:rPr/>
      </w:pPr>
      <w:r>
        <w:rPr>
          <w:rFonts w:ascii="Times New Roman" w:hAnsi="Times New Roman" w:eastAsia="Times New Roman" w:cs="Times New Roman"/>
          <w:spacing w:val="-4"/>
        </w:rPr>
        <w:t>A——</w:t>
      </w:r>
      <w:r>
        <w:rPr>
          <w:spacing w:val="-4"/>
        </w:rPr>
        <w:t>试件粘结面面积(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mm²)</w:t>
      </w:r>
      <w:r>
        <w:rPr>
          <w:spacing w:val="-4"/>
        </w:rPr>
        <w:t>。</w:t>
      </w:r>
    </w:p>
    <w:p>
      <w:pPr>
        <w:pStyle w:val="BodyText"/>
        <w:ind w:right="78" w:firstLine="430"/>
        <w:spacing w:before="92" w:line="266" w:lineRule="auto"/>
        <w:jc w:val="both"/>
        <w:rPr/>
      </w:pPr>
      <w:r>
        <w:rPr>
          <w:spacing w:val="3"/>
        </w:rPr>
        <w:t>2</w:t>
      </w:r>
      <w:r>
        <w:rPr>
          <w:spacing w:val="101"/>
        </w:rPr>
        <w:t xml:space="preserve"> </w:t>
      </w:r>
      <w:r>
        <w:rPr>
          <w:spacing w:val="3"/>
        </w:rPr>
        <w:t>在6块试件测值中，应剔除最大值和最小值，以其余4</w:t>
      </w:r>
      <w:r>
        <w:rPr/>
        <w:t xml:space="preserve"> </w:t>
      </w:r>
      <w:r>
        <w:rPr>
          <w:spacing w:val="25"/>
        </w:rPr>
        <w:t>个测值的平均值作为该组试件的粘结强度值，应精确至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0.01MPa</w:t>
      </w:r>
      <w:r>
        <w:rPr>
          <w:spacing w:val="-2"/>
        </w:rPr>
        <w:t>。</w:t>
      </w:r>
    </w:p>
    <w:p>
      <w:pPr>
        <w:spacing w:line="266" w:lineRule="auto"/>
        <w:sectPr>
          <w:footerReference w:type="default" r:id="rId75"/>
          <w:pgSz w:w="7940" w:h="11500"/>
          <w:pgMar w:top="400" w:right="949" w:bottom="729" w:left="1019" w:header="0" w:footer="441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969"/>
        <w:spacing w:before="91" w:line="221" w:lineRule="auto"/>
        <w:outlineLvl w:val="0"/>
        <w:rPr>
          <w:sz w:val="28"/>
          <w:szCs w:val="28"/>
        </w:rPr>
      </w:pPr>
      <w:bookmarkStart w:name="bookmark97" w:id="41"/>
      <w:bookmarkEnd w:id="41"/>
      <w:bookmarkStart w:name="bookmark24" w:id="42"/>
      <w:bookmarkEnd w:id="42"/>
      <w:r>
        <w:rPr>
          <w:sz w:val="28"/>
          <w:szCs w:val="28"/>
          <w:spacing w:val="-1"/>
        </w:rPr>
        <w:t>14  耐磨性试验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050"/>
        <w:spacing w:before="72" w:line="221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25" w:id="43"/>
      <w:bookmarkEnd w:id="43"/>
      <w:r>
        <w:rPr>
          <w:rFonts w:ascii="SimHei" w:hAnsi="SimHei" w:eastAsia="SimHei" w:cs="SimHei"/>
          <w:sz w:val="22"/>
          <w:szCs w:val="22"/>
          <w:spacing w:val="-6"/>
        </w:rPr>
        <w:t>14.1</w:t>
      </w:r>
      <w:r>
        <w:rPr>
          <w:rFonts w:ascii="SimHei" w:hAnsi="SimHei" w:eastAsia="SimHei" w:cs="SimHei"/>
          <w:sz w:val="22"/>
          <w:szCs w:val="22"/>
          <w:spacing w:val="8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</w:rPr>
        <w:t>磨</w:t>
      </w:r>
      <w:r>
        <w:rPr>
          <w:rFonts w:ascii="SimHei" w:hAnsi="SimHei" w:eastAsia="SimHei" w:cs="SimHei"/>
          <w:sz w:val="22"/>
          <w:szCs w:val="22"/>
          <w:spacing w:val="-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</w:rPr>
        <w:t>耗</w:t>
      </w:r>
      <w:r>
        <w:rPr>
          <w:rFonts w:ascii="SimHei" w:hAnsi="SimHei" w:eastAsia="SimHei" w:cs="SimHei"/>
          <w:sz w:val="22"/>
          <w:szCs w:val="22"/>
          <w:spacing w:val="-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</w:rPr>
        <w:t>量</w:t>
      </w:r>
      <w:r>
        <w:rPr>
          <w:rFonts w:ascii="SimHei" w:hAnsi="SimHei" w:eastAsia="SimHei" w:cs="SimHei"/>
          <w:sz w:val="22"/>
          <w:szCs w:val="22"/>
          <w:spacing w:val="-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</w:rPr>
        <w:t>法</w:t>
      </w:r>
    </w:p>
    <w:p>
      <w:pPr>
        <w:pStyle w:val="BodyText"/>
        <w:ind w:right="79"/>
        <w:spacing w:before="217"/>
        <w:rPr/>
      </w:pPr>
      <w:r>
        <w:rPr>
          <w:rFonts w:ascii="Times New Roman" w:hAnsi="Times New Roman" w:eastAsia="Times New Roman" w:cs="Times New Roman"/>
          <w:spacing w:val="-1"/>
        </w:rPr>
        <w:t>14.1.1     </w:t>
      </w:r>
      <w:r>
        <w:rPr>
          <w:spacing w:val="-1"/>
        </w:rPr>
        <w:t>本方法适用于测定混凝土试件磨损面上单位面积的磨</w:t>
      </w:r>
      <w:r>
        <w:rPr>
          <w:spacing w:val="18"/>
        </w:rPr>
        <w:t xml:space="preserve"> </w:t>
      </w:r>
      <w:r>
        <w:rPr>
          <w:spacing w:val="-10"/>
        </w:rPr>
        <w:t>耗量。</w:t>
      </w:r>
    </w:p>
    <w:p>
      <w:pPr>
        <w:pStyle w:val="BodyText"/>
        <w:ind w:right="228"/>
        <w:spacing w:before="47"/>
        <w:rPr/>
      </w:pPr>
      <w:r>
        <w:rPr>
          <w:spacing w:val="-1"/>
        </w:rPr>
        <w:t>14.1.2</w:t>
      </w:r>
      <w:r>
        <w:rPr>
          <w:spacing w:val="95"/>
        </w:rPr>
        <w:t xml:space="preserve"> </w:t>
      </w:r>
      <w:r>
        <w:rPr>
          <w:spacing w:val="-1"/>
        </w:rPr>
        <w:t>混凝土磨耗量法试验应采用15</w:t>
      </w:r>
      <w:r>
        <w:rPr>
          <w:spacing w:val="-2"/>
        </w:rPr>
        <w:t>0</w:t>
      </w:r>
      <w:r>
        <w:rPr>
          <w:rFonts w:ascii="Times New Roman" w:hAnsi="Times New Roman" w:eastAsia="Times New Roman" w:cs="Times New Roman"/>
          <w:spacing w:val="-2"/>
        </w:rPr>
        <w:t>mm×150mm×150mm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3"/>
        </w:rPr>
        <w:t>立方体试件，每组3个试件。</w:t>
      </w:r>
    </w:p>
    <w:p>
      <w:pPr>
        <w:pStyle w:val="BodyText"/>
        <w:spacing w:before="69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14.1.3</w:t>
      </w:r>
      <w:r>
        <w:rPr>
          <w:rFonts w:ascii="Times New Roman" w:hAnsi="Times New Roman" w:eastAsia="Times New Roman" w:cs="Times New Roman"/>
          <w:spacing w:val="7"/>
        </w:rPr>
        <w:t xml:space="preserve">     </w:t>
      </w:r>
      <w:r>
        <w:rPr>
          <w:spacing w:val="-9"/>
        </w:rPr>
        <w:t>试验仪器设备应符合下列规定：</w:t>
      </w:r>
    </w:p>
    <w:p>
      <w:pPr>
        <w:pStyle w:val="BodyText"/>
        <w:ind w:firstLine="430"/>
        <w:spacing w:before="50" w:line="261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混凝土磨耗试验机由直立主轴、水</w:t>
      </w:r>
      <w:r>
        <w:rPr>
          <w:spacing w:val="-6"/>
        </w:rPr>
        <w:t>平转盘、传动机构和</w:t>
      </w:r>
      <w:r>
        <w:rPr/>
        <w:t xml:space="preserve"> </w:t>
      </w:r>
      <w:r>
        <w:rPr>
          <w:spacing w:val="-10"/>
        </w:rPr>
        <w:t>控制系统组成。主轴和转盘不在同一轴线上，主轴和转盘应同时</w:t>
      </w:r>
      <w:r>
        <w:rPr>
          <w:spacing w:val="1"/>
        </w:rPr>
        <w:t xml:space="preserve"> </w:t>
      </w:r>
      <w:r>
        <w:rPr>
          <w:spacing w:val="-8"/>
        </w:rPr>
        <w:t>向相反方向转动，主轴下端配有磨头连接装置，可以装卸磨头。</w:t>
      </w:r>
      <w:r>
        <w:rPr>
          <w:spacing w:val="13"/>
        </w:rPr>
        <w:t xml:space="preserve"> </w:t>
      </w:r>
      <w:r>
        <w:rPr>
          <w:spacing w:val="-13"/>
        </w:rPr>
        <w:t>同时应符合下列技术要求：</w:t>
      </w:r>
    </w:p>
    <w:p>
      <w:pPr>
        <w:pStyle w:val="BodyText"/>
        <w:ind w:left="939" w:right="67" w:hanging="319"/>
        <w:spacing w:before="4" w:line="241" w:lineRule="auto"/>
        <w:rPr/>
      </w:pPr>
      <w:r>
        <w:rPr>
          <w:spacing w:val="1"/>
        </w:rPr>
        <w:t>1)主轴与水平转盘垂直度：测量长度80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时偏离</w:t>
      </w:r>
      <w:r>
        <w:rPr/>
        <w:t>度不 </w:t>
      </w:r>
      <w:r>
        <w:rPr/>
        <w:t>应大于0.04</w:t>
      </w:r>
      <w:r>
        <w:rPr>
          <w:rFonts w:ascii="Times New Roman" w:hAnsi="Times New Roman" w:eastAsia="Times New Roman" w:cs="Times New Roman"/>
        </w:rPr>
        <w:t>mm</w:t>
      </w:r>
      <w:r>
        <w:rPr/>
        <w:t>。</w:t>
      </w:r>
    </w:p>
    <w:p>
      <w:pPr>
        <w:pStyle w:val="BodyText"/>
        <w:ind w:left="939" w:right="90" w:hanging="319"/>
        <w:spacing w:before="53" w:line="246" w:lineRule="auto"/>
        <w:rPr/>
      </w:pPr>
      <w:r>
        <w:rPr>
          <w:spacing w:val="4"/>
        </w:rPr>
        <w:t>2)水平转盘转速应为17.5</w:t>
      </w:r>
      <w:r>
        <w:rPr>
          <w:rFonts w:ascii="Times New Roman" w:hAnsi="Times New Roman" w:eastAsia="Times New Roman" w:cs="Times New Roman"/>
          <w:spacing w:val="4"/>
        </w:rPr>
        <w:t>r/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4"/>
        </w:rPr>
        <w:t>±0.5r/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4"/>
        </w:rPr>
        <w:t>,       </w:t>
      </w:r>
      <w:r>
        <w:rPr>
          <w:spacing w:val="4"/>
        </w:rPr>
        <w:t>主轴与转</w:t>
      </w:r>
      <w:r>
        <w:rPr>
          <w:spacing w:val="13"/>
        </w:rPr>
        <w:t xml:space="preserve"> </w:t>
      </w:r>
      <w:r>
        <w:rPr>
          <w:spacing w:val="3"/>
        </w:rPr>
        <w:t>盘转速比应为35:1。</w:t>
      </w:r>
    </w:p>
    <w:p>
      <w:pPr>
        <w:pStyle w:val="BodyText"/>
        <w:ind w:left="620"/>
        <w:spacing w:before="46" w:line="219" w:lineRule="auto"/>
        <w:rPr/>
      </w:pPr>
      <w:r>
        <w:rPr>
          <w:spacing w:val="1"/>
        </w:rPr>
        <w:t>3)主轴与转盘的中心距应为40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±0.2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1"/>
        </w:rPr>
        <w:t>。</w:t>
      </w:r>
    </w:p>
    <w:p>
      <w:pPr>
        <w:pStyle w:val="BodyText"/>
        <w:ind w:left="939" w:right="67" w:hanging="319"/>
        <w:spacing w:before="71" w:line="254" w:lineRule="auto"/>
        <w:rPr/>
      </w:pPr>
      <w:r>
        <w:rPr>
          <w:spacing w:val="-2"/>
        </w:rPr>
        <w:t>4)负荷可分为200</w:t>
      </w:r>
      <w:r>
        <w:rPr>
          <w:rFonts w:ascii="Times New Roman" w:hAnsi="Times New Roman" w:eastAsia="Times New Roman" w:cs="Times New Roman"/>
          <w:spacing w:val="-2"/>
        </w:rPr>
        <w:t>N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300N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400N </w:t>
      </w:r>
      <w:r>
        <w:rPr>
          <w:spacing w:val="-2"/>
        </w:rPr>
        <w:t>三挡，误差不应大于</w:t>
      </w:r>
      <w:r>
        <w:rPr/>
        <w:t xml:space="preserve"> </w:t>
      </w:r>
      <w:r>
        <w:rPr>
          <w:rFonts w:ascii="Arial" w:hAnsi="Arial" w:eastAsia="Arial" w:cs="Arial"/>
          <w:spacing w:val="-6"/>
        </w:rPr>
        <w:t>±1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-6"/>
        </w:rPr>
        <w:t>%</w:t>
      </w:r>
      <w:r>
        <w:rPr>
          <w:spacing w:val="-6"/>
        </w:rPr>
        <w:t>。</w:t>
      </w:r>
    </w:p>
    <w:p>
      <w:pPr>
        <w:pStyle w:val="BodyText"/>
        <w:ind w:left="939" w:right="70" w:hanging="319"/>
        <w:spacing w:before="1" w:line="246" w:lineRule="auto"/>
        <w:rPr/>
      </w:pPr>
      <w:r>
        <w:rPr>
          <w:spacing w:val="5"/>
        </w:rPr>
        <w:t>5)主轴升降行程不应小于80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>,  </w:t>
      </w:r>
      <w:r>
        <w:rPr>
          <w:spacing w:val="5"/>
        </w:rPr>
        <w:t>磨头最低点距水平转</w:t>
      </w:r>
      <w:r>
        <w:rPr>
          <w:spacing w:val="1"/>
        </w:rPr>
        <w:t xml:space="preserve"> </w:t>
      </w:r>
      <w:r>
        <w:rPr>
          <w:spacing w:val="-5"/>
        </w:rPr>
        <w:t>盘工作面不应大于25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spacing w:val="-5"/>
        </w:rPr>
        <w:t>。</w:t>
      </w:r>
    </w:p>
    <w:p>
      <w:pPr>
        <w:pStyle w:val="BodyText"/>
        <w:ind w:left="939" w:right="69" w:hanging="319"/>
        <w:spacing w:before="75" w:line="25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6)水平转盘上应配有能夹紧试件的卡具，卡头单向行程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2"/>
        </w:rPr>
        <w:t>应为150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2"/>
        </w:rPr>
        <w:t>。 卡夹宽度不应小于50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2"/>
        </w:rPr>
        <w:t>应能卡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进150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×150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×150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 </w:t>
      </w:r>
      <w:r>
        <w:rPr>
          <w:sz w:val="21"/>
          <w:szCs w:val="21"/>
          <w:spacing w:val="7"/>
        </w:rPr>
        <w:t>立方体试件，夹紧试件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3"/>
        </w:rPr>
        <w:t>后应保证试件不上浮或翘起。</w:t>
      </w:r>
    </w:p>
    <w:p>
      <w:pPr>
        <w:pStyle w:val="BodyText"/>
        <w:ind w:left="939" w:right="61" w:hanging="319"/>
        <w:spacing w:before="81" w:line="230" w:lineRule="auto"/>
        <w:rPr/>
      </w:pPr>
      <w:r>
        <w:rPr>
          <w:spacing w:val="11"/>
        </w:rPr>
        <w:t>7)花轮磨头(图14.1.3)由3组花轮组成，按星形排列</w:t>
      </w:r>
      <w:r>
        <w:rPr>
          <w:spacing w:val="9"/>
        </w:rPr>
        <w:t xml:space="preserve"> </w:t>
      </w:r>
      <w:r>
        <w:rPr>
          <w:spacing w:val="-1"/>
        </w:rPr>
        <w:t>成等分三角形，花轮与轴心最小距离应为16</w:t>
      </w:r>
      <w:r>
        <w:rPr>
          <w:rFonts w:ascii="Times New Roman" w:hAnsi="Times New Roman" w:eastAsia="Times New Roman" w:cs="Times New Roman"/>
          <w:spacing w:val="-1"/>
        </w:rPr>
        <w:t>mm,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spacing w:val="-1"/>
        </w:rPr>
        <w:t>最</w:t>
      </w:r>
    </w:p>
    <w:p>
      <w:pPr>
        <w:spacing w:line="230" w:lineRule="auto"/>
        <w:sectPr>
          <w:footerReference w:type="default" r:id="rId77"/>
          <w:pgSz w:w="7940" w:h="11500"/>
          <w:pgMar w:top="400" w:right="959" w:bottom="679" w:left="1029" w:header="0" w:footer="499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920" w:right="30"/>
        <w:spacing w:before="72" w:line="266" w:lineRule="auto"/>
        <w:jc w:val="both"/>
        <w:rPr/>
      </w:pPr>
      <w:r>
        <w:rPr>
          <w:spacing w:val="-8"/>
        </w:rPr>
        <w:t>大距离应为25</w:t>
      </w:r>
      <w:r>
        <w:rPr>
          <w:rFonts w:ascii="Times New Roman" w:hAnsi="Times New Roman" w:eastAsia="Times New Roman" w:cs="Times New Roman"/>
          <w:spacing w:val="-8"/>
        </w:rPr>
        <w:t>mm</w:t>
      </w:r>
      <w:r>
        <w:rPr>
          <w:spacing w:val="-8"/>
        </w:rPr>
        <w:t>。每组花轮由两片花轮片装配而成，</w:t>
      </w:r>
      <w:r>
        <w:rPr>
          <w:spacing w:val="16"/>
        </w:rPr>
        <w:t xml:space="preserve"> </w:t>
      </w:r>
      <w:r>
        <w:rPr>
          <w:spacing w:val="17"/>
        </w:rPr>
        <w:t>其间隔宜为2</w:t>
      </w:r>
      <w:r>
        <w:rPr>
          <w:spacing w:val="-47"/>
        </w:rPr>
        <w:t xml:space="preserve"> </w:t>
      </w:r>
      <w:r>
        <w:rPr>
          <w:spacing w:val="17"/>
        </w:rPr>
        <w:t>.6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17"/>
        </w:rPr>
        <w:t>～</w:t>
      </w:r>
      <w:r>
        <w:rPr>
          <w:rFonts w:ascii="Times New Roman" w:hAnsi="Times New Roman" w:eastAsia="Times New Roman" w:cs="Times New Roman"/>
          <w:spacing w:val="17"/>
        </w:rPr>
        <w:t>2.3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17"/>
        </w:rPr>
        <w:t>。 花轮片直径应为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1"/>
          <w:position w:val="-1"/>
        </w:rPr>
        <w:t>φ25</w:t>
      </w:r>
      <w:r>
        <w:rPr>
          <w:rFonts w:ascii="Times New Roman" w:hAnsi="Times New Roman" w:eastAsia="Times New Roman" w:cs="Times New Roman"/>
          <w:position w:val="-1"/>
        </w:rPr>
        <w:t>mm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</w:t>
      </w:r>
      <w:r>
        <w:rPr>
          <w:position w:val="-3"/>
        </w:rPr>
        <w:drawing>
          <wp:inline distT="0" distB="0" distL="0" distR="0">
            <wp:extent cx="225382" cy="15240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382" cy="1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,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1"/>
        </w:rPr>
        <w:t>厚度应为3</w:t>
      </w:r>
      <w:r>
        <w:rPr>
          <w:rFonts w:ascii="Times New Roman" w:hAnsi="Times New Roman" w:eastAsia="Times New Roman" w:cs="Times New Roman"/>
        </w:rPr>
        <w:t>mm</w:t>
      </w:r>
      <w:r>
        <w:rPr>
          <w:position w:val="-3"/>
        </w:rPr>
        <w:drawing>
          <wp:inline distT="0" distB="0" distL="0" distR="0">
            <wp:extent cx="225382" cy="15240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382" cy="15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1"/>
        </w:rPr>
        <w:t>,</w:t>
      </w:r>
      <w:r>
        <w:rPr>
          <w:spacing w:val="-38"/>
        </w:rPr>
        <w:t xml:space="preserve"> </w:t>
      </w:r>
      <w:r>
        <w:rPr>
          <w:spacing w:val="1"/>
        </w:rPr>
        <w:t>边缘上均匀</w:t>
      </w:r>
      <w:r>
        <w:rPr/>
        <w:t xml:space="preserve"> </w:t>
      </w:r>
      <w:r>
        <w:rPr>
          <w:spacing w:val="17"/>
        </w:rPr>
        <w:t>分布12个矩形齿，齿宽应为3.3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7"/>
        </w:rPr>
        <w:t>,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17"/>
        </w:rPr>
        <w:t>齿</w:t>
      </w:r>
      <w:r>
        <w:rPr>
          <w:spacing w:val="-19"/>
        </w:rPr>
        <w:t xml:space="preserve"> </w:t>
      </w:r>
      <w:r>
        <w:rPr>
          <w:spacing w:val="17"/>
        </w:rPr>
        <w:t>高</w:t>
      </w:r>
      <w:r>
        <w:rPr>
          <w:spacing w:val="-24"/>
        </w:rPr>
        <w:t xml:space="preserve"> </w:t>
      </w:r>
      <w:r>
        <w:rPr>
          <w:spacing w:val="17"/>
        </w:rPr>
        <w:t>应</w:t>
      </w:r>
      <w:r>
        <w:rPr>
          <w:spacing w:val="-22"/>
        </w:rPr>
        <w:t xml:space="preserve"> </w:t>
      </w:r>
      <w:r>
        <w:rPr>
          <w:spacing w:val="17"/>
        </w:rPr>
        <w:t>为</w:t>
      </w:r>
      <w:r>
        <w:rPr/>
        <w:t xml:space="preserve"> </w:t>
      </w:r>
      <w:r>
        <w:rPr>
          <w:spacing w:val="1"/>
        </w:rPr>
        <w:t>3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,  </w:t>
      </w:r>
      <w:r>
        <w:rPr>
          <w:spacing w:val="1"/>
        </w:rPr>
        <w:t>应由不小于</w:t>
      </w:r>
      <w:r>
        <w:rPr>
          <w:rFonts w:ascii="Times New Roman" w:hAnsi="Times New Roman" w:eastAsia="Times New Roman" w:cs="Times New Roman"/>
        </w:rPr>
        <w:t>HRC</w:t>
      </w:r>
      <w:r>
        <w:rPr>
          <w:rFonts w:ascii="Times New Roman" w:hAnsi="Times New Roman" w:eastAsia="Times New Roman" w:cs="Times New Roman"/>
          <w:spacing w:val="1"/>
        </w:rPr>
        <w:t xml:space="preserve">  60</w:t>
      </w:r>
      <w:r>
        <w:rPr>
          <w:spacing w:val="1"/>
        </w:rPr>
        <w:t>硬质钢制成。磨头与水平</w:t>
      </w:r>
      <w:r>
        <w:rPr>
          <w:spacing w:val="5"/>
        </w:rPr>
        <w:t xml:space="preserve"> </w:t>
      </w:r>
      <w:r>
        <w:rPr>
          <w:spacing w:val="-4"/>
        </w:rPr>
        <w:t>转盘间有效净空宜为160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180mm</w:t>
      </w:r>
      <w:r>
        <w:rPr>
          <w:spacing w:val="-4"/>
        </w:rPr>
        <w:t>。</w:t>
      </w:r>
    </w:p>
    <w:p>
      <w:pPr>
        <w:pStyle w:val="BodyText"/>
        <w:ind w:left="919" w:right="60" w:hanging="299"/>
        <w:spacing w:before="2" w:line="246" w:lineRule="auto"/>
        <w:rPr/>
      </w:pPr>
      <w:r>
        <w:rPr>
          <w:spacing w:val="-1"/>
        </w:rPr>
        <w:t>8)应具有0～999转盘数字自动控制显示装置，其转数误</w:t>
      </w:r>
      <w:r>
        <w:rPr>
          <w:spacing w:val="16"/>
        </w:rPr>
        <w:t xml:space="preserve"> </w:t>
      </w:r>
      <w:r>
        <w:rPr>
          <w:spacing w:val="-1"/>
        </w:rPr>
        <w:t>差应小于1/4转，并应装有电源电压监测表及自动停</w:t>
      </w:r>
      <w:r>
        <w:rPr>
          <w:spacing w:val="11"/>
        </w:rPr>
        <w:t xml:space="preserve"> </w:t>
      </w:r>
      <w:r>
        <w:rPr>
          <w:spacing w:val="-13"/>
        </w:rPr>
        <w:t>车报警装置。</w:t>
      </w:r>
    </w:p>
    <w:p>
      <w:pPr>
        <w:pStyle w:val="BodyText"/>
        <w:ind w:left="610"/>
        <w:spacing w:before="48" w:line="219" w:lineRule="auto"/>
        <w:rPr/>
      </w:pPr>
      <w:r>
        <w:rPr>
          <w:spacing w:val="-7"/>
        </w:rPr>
        <w:t>9)吸尘器装置应随时将磨下的粉尘吸走。</w:t>
      </w:r>
    </w:p>
    <w:p>
      <w:pPr>
        <w:ind w:firstLine="179"/>
        <w:spacing w:before="169" w:line="3100" w:lineRule="exact"/>
        <w:rPr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2482883</wp:posOffset>
            </wp:positionH>
            <wp:positionV relativeFrom="paragraph">
              <wp:posOffset>260240</wp:posOffset>
            </wp:positionV>
            <wp:extent cx="1098528" cy="819194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8528" cy="819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2482883</wp:posOffset>
            </wp:positionH>
            <wp:positionV relativeFrom="paragraph">
              <wp:posOffset>1206424</wp:posOffset>
            </wp:positionV>
            <wp:extent cx="1123940" cy="73025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94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2"/>
        </w:rPr>
        <w:drawing>
          <wp:inline distT="0" distB="0" distL="0" distR="0">
            <wp:extent cx="2120925" cy="196853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0925" cy="196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50"/>
        <w:spacing w:before="207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5"/>
        </w:rPr>
        <w:t>图14.</w:t>
      </w:r>
      <w:r>
        <w:rPr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5"/>
        </w:rPr>
        <w:t>1.3</w:t>
      </w:r>
      <w:r>
        <w:rPr>
          <w:sz w:val="17"/>
          <w:szCs w:val="17"/>
          <w:spacing w:val="85"/>
        </w:rPr>
        <w:t xml:space="preserve"> </w:t>
      </w:r>
      <w:r>
        <w:rPr>
          <w:sz w:val="17"/>
          <w:szCs w:val="17"/>
          <w:spacing w:val="5"/>
        </w:rPr>
        <w:t>花轮磨头示意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>)</w:t>
      </w:r>
    </w:p>
    <w:p>
      <w:pPr>
        <w:pStyle w:val="BodyText"/>
        <w:ind w:left="2299"/>
        <w:spacing w:before="94" w:line="220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1—垫片；2—刀片</w:t>
      </w:r>
    </w:p>
    <w:p>
      <w:pPr>
        <w:pStyle w:val="BodyText"/>
        <w:ind w:right="78" w:firstLine="390"/>
        <w:spacing w:before="217" w:line="243" w:lineRule="auto"/>
        <w:rPr/>
      </w:pP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7"/>
        </w:rPr>
        <w:t>烘箱的调温范围应为50℃~200℃,控制温度允许偏差</w:t>
      </w:r>
      <w:r>
        <w:rPr>
          <w:spacing w:val="3"/>
        </w:rPr>
        <w:t xml:space="preserve"> </w:t>
      </w:r>
      <w:r>
        <w:rPr>
          <w:spacing w:val="-10"/>
        </w:rPr>
        <w:t>应为±5℃。</w:t>
      </w:r>
    </w:p>
    <w:p>
      <w:pPr>
        <w:pStyle w:val="BodyText"/>
        <w:ind w:left="390"/>
        <w:spacing w:before="20" w:line="212" w:lineRule="auto"/>
        <w:rPr/>
      </w:pPr>
      <w:r>
        <w:rPr>
          <w:spacing w:val="-3"/>
        </w:rPr>
        <w:t>3  电子秤的量程应大于10</w:t>
      </w:r>
      <w:r>
        <w:rPr>
          <w:rFonts w:ascii="Times New Roman" w:hAnsi="Times New Roman" w:eastAsia="Times New Roman" w:cs="Times New Roman"/>
          <w:spacing w:val="-3"/>
        </w:rPr>
        <w:t>kg,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</w:t>
      </w:r>
      <w:r>
        <w:rPr>
          <w:spacing w:val="-3"/>
        </w:rPr>
        <w:t>感量不应大于1</w:t>
      </w:r>
      <w:r>
        <w:rPr>
          <w:rFonts w:ascii="Times New Roman" w:hAnsi="Times New Roman" w:eastAsia="Times New Roman" w:cs="Times New Roman"/>
          <w:spacing w:val="-3"/>
        </w:rPr>
        <w:t>g</w:t>
      </w:r>
      <w:r>
        <w:rPr>
          <w:spacing w:val="-3"/>
        </w:rPr>
        <w:t>。</w:t>
      </w:r>
    </w:p>
    <w:p>
      <w:pPr>
        <w:pStyle w:val="BodyText"/>
        <w:spacing w:before="8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14.1.4     </w:t>
      </w:r>
      <w:r>
        <w:rPr>
          <w:spacing w:val="-7"/>
        </w:rPr>
        <w:t>混凝土磨耗量法试验应按下列步骤进</w:t>
      </w:r>
      <w:r>
        <w:rPr>
          <w:spacing w:val="-8"/>
        </w:rPr>
        <w:t>行：</w:t>
      </w:r>
    </w:p>
    <w:p>
      <w:pPr>
        <w:pStyle w:val="BodyText"/>
        <w:ind w:firstLine="390"/>
        <w:spacing w:before="69" w:line="252" w:lineRule="auto"/>
        <w:jc w:val="both"/>
        <w:rPr/>
      </w:pPr>
      <w:r>
        <w:rPr>
          <w:spacing w:val="-4"/>
        </w:rPr>
        <w:t>1</w:t>
      </w:r>
      <w:r>
        <w:rPr>
          <w:spacing w:val="122"/>
        </w:rPr>
        <w:t xml:space="preserve"> </w:t>
      </w:r>
      <w:r>
        <w:rPr>
          <w:spacing w:val="-4"/>
        </w:rPr>
        <w:t>应将试件养护至27</w:t>
      </w:r>
      <w:r>
        <w:rPr>
          <w:rFonts w:ascii="Times New Roman" w:hAnsi="Times New Roman" w:eastAsia="Times New Roman" w:cs="Times New Roman"/>
          <w:spacing w:val="-4"/>
        </w:rPr>
        <w:t>d </w:t>
      </w:r>
      <w:r>
        <w:rPr>
          <w:spacing w:val="-4"/>
        </w:rPr>
        <w:t>龄期从养护地点取出，擦干表面水</w:t>
      </w:r>
      <w:r>
        <w:rPr/>
        <w:t xml:space="preserve">  </w:t>
      </w:r>
      <w:r>
        <w:rPr>
          <w:spacing w:val="-6"/>
        </w:rPr>
        <w:t>分放在实验室内空气中自然干燥12</w:t>
      </w:r>
      <w:r>
        <w:rPr>
          <w:rFonts w:ascii="Times New Roman" w:hAnsi="Times New Roman" w:eastAsia="Times New Roman" w:cs="Times New Roman"/>
          <w:spacing w:val="-6"/>
        </w:rPr>
        <w:t>h,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6"/>
        </w:rPr>
        <w:t>再放入60℃±</w:t>
      </w:r>
      <w:r>
        <w:rPr>
          <w:spacing w:val="-7"/>
        </w:rPr>
        <w:t>5℃烘箱中，</w:t>
      </w:r>
      <w:r>
        <w:rPr/>
        <w:t xml:space="preserve"> </w:t>
      </w:r>
      <w:r>
        <w:rPr>
          <w:spacing w:val="-4"/>
        </w:rPr>
        <w:t>烘干12</w:t>
      </w:r>
      <w:r>
        <w:rPr>
          <w:rFonts w:ascii="Times New Roman" w:hAnsi="Times New Roman" w:eastAsia="Times New Roman" w:cs="Times New Roman"/>
          <w:spacing w:val="-4"/>
        </w:rPr>
        <w:t>h,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4"/>
        </w:rPr>
        <w:t>磨耗面应朝上。</w:t>
      </w:r>
    </w:p>
    <w:p>
      <w:pPr>
        <w:spacing w:line="252" w:lineRule="auto"/>
        <w:sectPr>
          <w:footerReference w:type="default" r:id="rId78"/>
          <w:pgSz w:w="7940" w:h="11500"/>
          <w:pgMar w:top="400" w:right="949" w:bottom="677" w:left="1039" w:header="0" w:footer="496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72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2   </w:t>
      </w:r>
      <w:r>
        <w:rPr>
          <w:spacing w:val="-7"/>
        </w:rPr>
        <w:t>试件烘干处理后应放至室温，刷净表面浮尘。</w:t>
      </w:r>
    </w:p>
    <w:p>
      <w:pPr>
        <w:pStyle w:val="BodyText"/>
        <w:ind w:firstLine="420"/>
        <w:spacing w:before="66" w:line="266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将试件放至耐磨试验机的水平转盘上，磨耗面应选用试</w:t>
      </w:r>
      <w:r>
        <w:rPr>
          <w:spacing w:val="12"/>
        </w:rPr>
        <w:t xml:space="preserve"> </w:t>
      </w:r>
      <w:r>
        <w:rPr>
          <w:spacing w:val="4"/>
        </w:rPr>
        <w:t>件侧面，并用夹具将其轻轻紧固。在200</w:t>
      </w:r>
      <w:r>
        <w:rPr>
          <w:rFonts w:ascii="Times New Roman" w:hAnsi="Times New Roman" w:eastAsia="Times New Roman" w:cs="Times New Roman"/>
          <w:spacing w:val="4"/>
        </w:rPr>
        <w:t>N </w:t>
      </w:r>
      <w:r>
        <w:rPr>
          <w:spacing w:val="4"/>
        </w:rPr>
        <w:t>的负荷下磨30转，</w:t>
      </w:r>
      <w:r>
        <w:rPr>
          <w:spacing w:val="15"/>
        </w:rPr>
        <w:t xml:space="preserve"> </w:t>
      </w:r>
      <w:r>
        <w:rPr>
          <w:spacing w:val="1"/>
        </w:rPr>
        <w:t>取下试件刷净表面粉尘称重，并应记下相应质量</w:t>
      </w:r>
      <w:r>
        <w:rPr>
          <w:rFonts w:ascii="Times New Roman" w:hAnsi="Times New Roman" w:eastAsia="Times New Roman" w:cs="Times New Roman"/>
        </w:rPr>
        <w:t>m₁,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/>
        <w:t>该质量作 </w:t>
      </w:r>
      <w:r>
        <w:rPr>
          <w:spacing w:val="1"/>
        </w:rPr>
        <w:t>为试件的初始质量。在200</w:t>
      </w:r>
      <w:r>
        <w:rPr>
          <w:rFonts w:ascii="Times New Roman" w:hAnsi="Times New Roman" w:eastAsia="Times New Roman" w:cs="Times New Roman"/>
          <w:spacing w:val="1"/>
        </w:rPr>
        <w:t>N </w:t>
      </w:r>
      <w:r>
        <w:rPr>
          <w:spacing w:val="1"/>
        </w:rPr>
        <w:t>的负荷下磨60转，取下试件刷净</w:t>
      </w:r>
      <w:r>
        <w:rPr>
          <w:spacing w:val="2"/>
        </w:rPr>
        <w:t xml:space="preserve">  </w:t>
      </w:r>
      <w:r>
        <w:rPr>
          <w:spacing w:val="-9"/>
        </w:rPr>
        <w:t>表面粉尘称重，并应记下相应质量</w:t>
      </w:r>
      <w:r>
        <w:rPr>
          <w:rFonts w:ascii="Times New Roman" w:hAnsi="Times New Roman" w:eastAsia="Times New Roman" w:cs="Times New Roman"/>
          <w:spacing w:val="-9"/>
        </w:rPr>
        <w:t>m2</w:t>
      </w:r>
      <w:r>
        <w:rPr>
          <w:spacing w:val="-9"/>
        </w:rPr>
        <w:t>。</w:t>
      </w:r>
    </w:p>
    <w:p>
      <w:pPr>
        <w:pStyle w:val="BodyText"/>
        <w:ind w:right="87" w:firstLine="420"/>
        <w:spacing w:before="77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整个磨耗过程应将吸尘器对准试件磨耗面，及时吸走磨下的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粉尘。当混凝土具有高耐磨性时，可再增加</w:t>
      </w:r>
      <w:r>
        <w:rPr>
          <w:sz w:val="21"/>
          <w:szCs w:val="21"/>
          <w:spacing w:val="-1"/>
        </w:rPr>
        <w:t>旋转次数，并应特别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9"/>
        </w:rPr>
        <w:t>注明。</w:t>
      </w:r>
    </w:p>
    <w:p>
      <w:pPr>
        <w:pStyle w:val="BodyText"/>
        <w:ind w:right="75" w:firstLine="420"/>
        <w:spacing w:before="25" w:line="254" w:lineRule="auto"/>
        <w:rPr/>
      </w:pPr>
      <w:r>
        <w:rPr>
          <w:rFonts w:ascii="Times New Roman" w:hAnsi="Times New Roman" w:eastAsia="Times New Roman" w:cs="Times New Roman"/>
          <w:spacing w:val="-5"/>
        </w:rPr>
        <w:t>4    </w:t>
      </w:r>
      <w:r>
        <w:rPr>
          <w:spacing w:val="-5"/>
        </w:rPr>
        <w:t>每组花轮刀片只应进行一组试件的磨耗试验，当进</w:t>
      </w:r>
      <w:r>
        <w:rPr>
          <w:spacing w:val="-6"/>
        </w:rPr>
        <w:t>行第</w:t>
      </w:r>
      <w:r>
        <w:rPr/>
        <w:t xml:space="preserve"> </w:t>
      </w:r>
      <w:r>
        <w:rPr>
          <w:spacing w:val="-12"/>
        </w:rPr>
        <w:t>二组磨耗试验时，应更换一组新的花轮刀片。</w:t>
      </w:r>
    </w:p>
    <w:p>
      <w:pPr>
        <w:pStyle w:val="BodyText"/>
        <w:spacing w:before="25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14.1.5     </w:t>
      </w:r>
      <w:r>
        <w:rPr>
          <w:spacing w:val="-7"/>
        </w:rPr>
        <w:t>试验结果计算及确定应按下列方法进行。</w:t>
      </w:r>
    </w:p>
    <w:p>
      <w:pPr>
        <w:pStyle w:val="BodyText"/>
        <w:ind w:right="81" w:firstLine="420"/>
        <w:spacing w:before="58" w:line="244" w:lineRule="auto"/>
        <w:rPr/>
      </w:pP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应按下式计算每一试件的磨耗量，以</w:t>
      </w:r>
      <w:r>
        <w:rPr>
          <w:spacing w:val="-6"/>
        </w:rPr>
        <w:t>单位面积的磨耗量</w:t>
      </w:r>
      <w:r>
        <w:rPr/>
        <w:t xml:space="preserve"> </w:t>
      </w:r>
      <w:r>
        <w:rPr>
          <w:spacing w:val="-8"/>
        </w:rPr>
        <w:t>来表示。</w:t>
      </w:r>
    </w:p>
    <w:p>
      <w:pPr>
        <w:pStyle w:val="BodyText"/>
        <w:ind w:right="78" w:firstLine="2230"/>
        <w:spacing w:before="120" w:line="271" w:lineRule="auto"/>
        <w:rPr/>
      </w:pPr>
      <w:r>
        <w:rPr>
          <w:sz w:val="20"/>
          <w:szCs w:val="20"/>
          <w:position w:val="-18"/>
        </w:rPr>
        <w:drawing>
          <wp:inline distT="0" distB="0" distL="0" distR="0">
            <wp:extent cx="863576" cy="26668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576" cy="2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5"/>
        </w:rPr>
        <w:t xml:space="preserve">              </w:t>
      </w:r>
      <w:r>
        <w:rPr>
          <w:sz w:val="20"/>
          <w:szCs w:val="20"/>
          <w:spacing w:val="-6"/>
        </w:rPr>
        <w:t>(14.1.5)</w:t>
      </w:r>
      <w:r>
        <w:rPr>
          <w:sz w:val="20"/>
          <w:szCs w:val="20"/>
          <w:spacing w:val="4"/>
        </w:rPr>
        <w:t xml:space="preserve"> </w:t>
      </w:r>
      <w:r>
        <w:rPr>
          <w:spacing w:val="2"/>
        </w:rPr>
        <w:t>式中：</w:t>
      </w:r>
      <w:r>
        <w:rPr>
          <w:rFonts w:ascii="Times New Roman" w:hAnsi="Times New Roman" w:eastAsia="Times New Roman" w:cs="Times New Roman"/>
          <w:spacing w:val="2"/>
        </w:rPr>
        <w:t>G</w:t>
      </w:r>
      <w:r>
        <w:rPr>
          <w:rFonts w:ascii="Times New Roman" w:hAnsi="Times New Roman" w:eastAsia="Times New Roman" w:cs="Times New Roman"/>
          <w:spacing w:val="8"/>
        </w:rPr>
        <w:t xml:space="preserve">       </w:t>
      </w:r>
      <w:r>
        <w:rPr>
          <w:spacing w:val="2"/>
        </w:rPr>
        <w:t>单位面积的磨耗量(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2"/>
        </w:rPr>
        <w:t>/m²),     </w:t>
      </w:r>
      <w:r>
        <w:rPr>
          <w:spacing w:val="2"/>
        </w:rPr>
        <w:t>计算结果应精确至</w:t>
      </w:r>
    </w:p>
    <w:p>
      <w:pPr>
        <w:ind w:left="1270"/>
        <w:spacing w:before="150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0.001kg/m²;</w:t>
      </w:r>
    </w:p>
    <w:p>
      <w:pPr>
        <w:pStyle w:val="BodyText"/>
        <w:ind w:left="600"/>
        <w:spacing w:before="93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spacing w:val="-3"/>
        </w:rPr>
        <w:t>1——试件的初始质量(</w:t>
      </w:r>
      <w:r>
        <w:rPr>
          <w:rFonts w:ascii="Times New Roman" w:hAnsi="Times New Roman" w:eastAsia="Times New Roman" w:cs="Times New Roman"/>
          <w:spacing w:val="-3"/>
        </w:rPr>
        <w:t>kg);</w:t>
      </w:r>
    </w:p>
    <w:p>
      <w:pPr>
        <w:pStyle w:val="BodyText"/>
        <w:ind w:left="600"/>
        <w:spacing w:before="98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0"/>
        </w:rPr>
        <w:t>m</w:t>
      </w:r>
      <w:r>
        <w:rPr>
          <w:rFonts w:ascii="Calibri" w:hAnsi="Calibri" w:eastAsia="Calibri" w:cs="Calibri"/>
          <w:spacing w:val="-10"/>
        </w:rPr>
        <w:t>₂</w:t>
      </w:r>
      <w:r>
        <w:rPr>
          <w:spacing w:val="-10"/>
        </w:rPr>
        <w:t>——试件磨耗后的质量 (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kg);</w:t>
      </w:r>
    </w:p>
    <w:p>
      <w:pPr>
        <w:pStyle w:val="BodyText"/>
        <w:ind w:left="690"/>
        <w:spacing w:before="97" w:line="212" w:lineRule="auto"/>
        <w:rPr/>
      </w:pPr>
      <w:r>
        <w:rPr>
          <w:rFonts w:ascii="Times New Roman" w:hAnsi="Times New Roman" w:eastAsia="Times New Roman" w:cs="Times New Roman"/>
          <w:spacing w:val="-3"/>
        </w:rPr>
        <w:t>A——</w:t>
      </w:r>
      <w:r>
        <w:rPr>
          <w:spacing w:val="-3"/>
        </w:rPr>
        <w:t>试件磨耗面积(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m²)</w:t>
      </w:r>
      <w:r>
        <w:rPr>
          <w:spacing w:val="-3"/>
        </w:rPr>
        <w:t>。</w:t>
      </w:r>
    </w:p>
    <w:p>
      <w:pPr>
        <w:pStyle w:val="BodyText"/>
        <w:ind w:left="420"/>
        <w:spacing w:before="93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2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spacing w:val="-11"/>
        </w:rPr>
        <w:t>试件磨耗量值的确定应符合下列规定：</w:t>
      </w:r>
    </w:p>
    <w:p>
      <w:pPr>
        <w:pStyle w:val="BodyText"/>
        <w:ind w:left="919" w:right="80" w:hanging="269"/>
        <w:spacing w:before="68" w:line="234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1)应以3个试件测值的算术平均值作为该组试件的磨耗</w:t>
      </w:r>
      <w:r>
        <w:rPr>
          <w:spacing w:val="8"/>
        </w:rPr>
        <w:t xml:space="preserve"> </w:t>
      </w:r>
      <w:r>
        <w:rPr>
          <w:spacing w:val="-3"/>
        </w:rPr>
        <w:t>量值，应精确至0.001</w:t>
      </w:r>
      <w:r>
        <w:rPr>
          <w:rFonts w:ascii="Times New Roman" w:hAnsi="Times New Roman" w:eastAsia="Times New Roman" w:cs="Times New Roman"/>
          <w:spacing w:val="-3"/>
        </w:rPr>
        <w:t>kg/m²;</w:t>
      </w:r>
    </w:p>
    <w:p>
      <w:pPr>
        <w:pStyle w:val="BodyText"/>
        <w:ind w:left="919" w:right="72" w:hanging="319"/>
        <w:spacing w:before="122" w:line="255" w:lineRule="auto"/>
        <w:rPr>
          <w:sz w:val="21"/>
          <w:szCs w:val="21"/>
        </w:rPr>
      </w:pPr>
      <w:r>
        <w:rPr>
          <w:sz w:val="21"/>
          <w:szCs w:val="21"/>
          <w:spacing w:val="13"/>
        </w:rPr>
        <w:t>2)当3个测值中的最大值或最小值中有一个与中间值的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0"/>
        </w:rPr>
        <w:t>差值超过中间值的15%时，应同时剔除最大值和最小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4"/>
        </w:rPr>
        <w:t>值，取中间值作为该组试件的磨耗量值；</w:t>
      </w:r>
    </w:p>
    <w:p>
      <w:pPr>
        <w:pStyle w:val="BodyText"/>
        <w:ind w:left="919" w:right="104" w:hanging="319"/>
        <w:spacing w:before="80" w:line="244" w:lineRule="auto"/>
        <w:rPr/>
      </w:pPr>
      <w:r>
        <w:rPr>
          <w:spacing w:val="3"/>
        </w:rPr>
        <w:t>3)当最大值和最小值与中间值的差均超过中间值的15%</w:t>
      </w:r>
      <w:r>
        <w:rPr>
          <w:spacing w:val="6"/>
        </w:rPr>
        <w:t xml:space="preserve"> </w:t>
      </w:r>
      <w:r>
        <w:rPr>
          <w:spacing w:val="-13"/>
        </w:rPr>
        <w:t>时，则该组试件的试验结果无效。</w:t>
      </w:r>
    </w:p>
    <w:p>
      <w:pPr>
        <w:spacing w:line="244" w:lineRule="auto"/>
        <w:sectPr>
          <w:footerReference w:type="default" r:id="rId84"/>
          <w:pgSz w:w="7940" w:h="11500"/>
          <w:pgMar w:top="400" w:right="960" w:bottom="679" w:left="1019" w:header="0" w:footer="499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ind w:left="2100"/>
        <w:spacing w:before="65" w:line="221" w:lineRule="auto"/>
        <w:outlineLvl w:val="1"/>
        <w:rPr>
          <w:rFonts w:ascii="SimHei" w:hAnsi="SimHei" w:eastAsia="SimHei" w:cs="SimHei"/>
          <w:sz w:val="20"/>
          <w:szCs w:val="20"/>
        </w:rPr>
      </w:pPr>
      <w:bookmarkStart w:name="bookmark27" w:id="44"/>
      <w:bookmarkEnd w:id="44"/>
      <w:r>
        <w:rPr>
          <w:rFonts w:ascii="SimHei" w:hAnsi="SimHei" w:eastAsia="SimHei" w:cs="SimHei"/>
          <w:sz w:val="20"/>
          <w:szCs w:val="20"/>
          <w:spacing w:val="3"/>
        </w:rPr>
        <w:t>14.2</w:t>
      </w:r>
      <w:r>
        <w:rPr>
          <w:rFonts w:ascii="SimHei" w:hAnsi="SimHei" w:eastAsia="SimHei" w:cs="SimHei"/>
          <w:sz w:val="20"/>
          <w:szCs w:val="20"/>
          <w:spacing w:val="26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3"/>
        </w:rPr>
        <w:t>磨坑长度法</w:t>
      </w:r>
    </w:p>
    <w:p>
      <w:pPr>
        <w:pStyle w:val="BodyText"/>
        <w:ind w:right="96"/>
        <w:spacing w:before="222" w:line="245" w:lineRule="auto"/>
        <w:rPr/>
      </w:pPr>
      <w:r>
        <w:rPr>
          <w:rFonts w:ascii="Times New Roman" w:hAnsi="Times New Roman" w:eastAsia="Times New Roman" w:cs="Times New Roman"/>
          <w:spacing w:val="-7"/>
        </w:rPr>
        <w:t>14.2.1     </w:t>
      </w:r>
      <w:r>
        <w:rPr>
          <w:spacing w:val="-7"/>
        </w:rPr>
        <w:t>本方法适用于测定混凝土试件在摩擦钢轮和磨料作用下</w:t>
      </w:r>
      <w:r>
        <w:rPr>
          <w:spacing w:val="12"/>
        </w:rPr>
        <w:t xml:space="preserve"> </w:t>
      </w:r>
      <w:r>
        <w:rPr>
          <w:spacing w:val="-13"/>
        </w:rPr>
        <w:t>的磨坑长度。</w:t>
      </w:r>
    </w:p>
    <w:p>
      <w:pPr>
        <w:pStyle w:val="BodyText"/>
        <w:ind w:right="174"/>
        <w:spacing w:before="46"/>
        <w:rPr/>
      </w:pPr>
      <w:r>
        <w:rPr>
          <w:spacing w:val="-2"/>
        </w:rPr>
        <w:t>14.2.2</w:t>
      </w:r>
      <w:r>
        <w:rPr>
          <w:spacing w:val="102"/>
        </w:rPr>
        <w:t xml:space="preserve"> </w:t>
      </w:r>
      <w:r>
        <w:rPr>
          <w:spacing w:val="-2"/>
        </w:rPr>
        <w:t>混凝土磨坑长度法试验应采用不小于100</w:t>
      </w:r>
      <w:r>
        <w:rPr>
          <w:rFonts w:ascii="Times New Roman" w:hAnsi="Times New Roman" w:eastAsia="Times New Roman" w:cs="Times New Roman"/>
          <w:spacing w:val="-2"/>
        </w:rPr>
        <w:t>mm×100mm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5"/>
        </w:rPr>
        <w:t>×100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5"/>
        </w:rPr>
        <w:t>立方体试件，每组5个试件。</w:t>
      </w:r>
    </w:p>
    <w:p>
      <w:pPr>
        <w:pStyle w:val="BodyText"/>
        <w:spacing w:before="68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14.2.3</w:t>
      </w:r>
      <w:r>
        <w:rPr>
          <w:rFonts w:ascii="Times New Roman" w:hAnsi="Times New Roman" w:eastAsia="Times New Roman" w:cs="Times New Roman"/>
          <w:spacing w:val="7"/>
        </w:rPr>
        <w:t xml:space="preserve">     </w:t>
      </w:r>
      <w:r>
        <w:rPr>
          <w:spacing w:val="-9"/>
        </w:rPr>
        <w:t>试验仪器设备应符合下列规定：</w:t>
      </w:r>
    </w:p>
    <w:p>
      <w:pPr>
        <w:pStyle w:val="BodyText"/>
        <w:ind w:firstLine="430"/>
        <w:spacing w:before="26" w:line="273" w:lineRule="auto"/>
        <w:rPr/>
      </w:pPr>
      <w:r>
        <w:rPr>
          <w:rFonts w:ascii="Times New Roman" w:hAnsi="Times New Roman" w:eastAsia="Times New Roman" w:cs="Times New Roman"/>
          <w:spacing w:val="8"/>
        </w:rPr>
        <w:t>1    </w:t>
      </w:r>
      <w:r>
        <w:rPr>
          <w:spacing w:val="8"/>
        </w:rPr>
        <w:t>钢轮式耐磨试验机(图14.2.3-1),主要由</w:t>
      </w:r>
      <w:r>
        <w:rPr>
          <w:spacing w:val="7"/>
        </w:rPr>
        <w:t>摩擦钢轮、</w:t>
      </w:r>
      <w:r>
        <w:rPr/>
        <w:t xml:space="preserve"> </w:t>
      </w:r>
      <w:r>
        <w:rPr>
          <w:spacing w:val="-12"/>
        </w:rPr>
        <w:t>磨料料斗、导流料斗、夹紧滑车和配重等组成。</w:t>
      </w:r>
    </w:p>
    <w:p>
      <w:pPr>
        <w:ind w:firstLine="930"/>
        <w:spacing w:before="143" w:line="4730" w:lineRule="exact"/>
        <w:rPr/>
      </w:pPr>
      <w:r>
        <w:rPr>
          <w:position w:val="-94"/>
        </w:rPr>
        <w:drawing>
          <wp:inline distT="0" distB="0" distL="0" distR="0">
            <wp:extent cx="2559067" cy="300351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067" cy="300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90"/>
        <w:spacing w:before="166" w:line="219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图14.2.3-1</w:t>
      </w:r>
      <w:r>
        <w:rPr>
          <w:sz w:val="19"/>
          <w:szCs w:val="19"/>
          <w:spacing w:val="88"/>
        </w:rPr>
        <w:t xml:space="preserve"> </w:t>
      </w:r>
      <w:r>
        <w:rPr>
          <w:sz w:val="19"/>
          <w:szCs w:val="19"/>
          <w:spacing w:val="-7"/>
        </w:rPr>
        <w:t>钢轮式耐磨试验机示意</w:t>
      </w:r>
    </w:p>
    <w:p>
      <w:pPr>
        <w:pStyle w:val="BodyText"/>
        <w:ind w:left="1160"/>
        <w:spacing w:before="85" w:line="21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1—夹紧滑车；2—垫块；3—导流槽；4—紧固螺</w:t>
      </w:r>
      <w:r>
        <w:rPr>
          <w:sz w:val="15"/>
          <w:szCs w:val="15"/>
          <w:spacing w:val="6"/>
        </w:rPr>
        <w:t>栓；</w:t>
      </w:r>
    </w:p>
    <w:p>
      <w:pPr>
        <w:pStyle w:val="BodyText"/>
        <w:ind w:left="1100"/>
        <w:spacing w:before="82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5—试件；6—磨料流；7—导流料斗调节阀；8—导流</w:t>
      </w:r>
    </w:p>
    <w:p>
      <w:pPr>
        <w:pStyle w:val="BodyText"/>
        <w:ind w:left="1059"/>
        <w:spacing w:before="82" w:line="22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料斗；9—磨料料斗调节阀；10—磨料料斗；11—长方</w:t>
      </w:r>
    </w:p>
    <w:p>
      <w:pPr>
        <w:pStyle w:val="BodyText"/>
        <w:ind w:left="1020"/>
        <w:spacing w:before="81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形下料口；12—摩擦钢轮；13—配重；14—磨料收集器</w:t>
      </w:r>
    </w:p>
    <w:p>
      <w:pPr>
        <w:spacing w:line="219" w:lineRule="auto"/>
        <w:sectPr>
          <w:footerReference w:type="default" r:id="rId86"/>
          <w:pgSz w:w="7940" w:h="11500"/>
          <w:pgMar w:top="400" w:right="939" w:bottom="679" w:left="1029" w:header="0" w:footer="499" w:gutter="0"/>
        </w:sectPr>
        <w:rPr>
          <w:sz w:val="15"/>
          <w:szCs w:val="15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29" w:right="118" w:hanging="299"/>
        <w:spacing w:before="65" w:line="269" w:lineRule="auto"/>
        <w:rPr/>
      </w:pPr>
      <w:bookmarkStart w:name="bookmark98" w:id="45"/>
      <w:bookmarkEnd w:id="45"/>
      <w:r>
        <w:rPr>
          <w:sz w:val="20"/>
          <w:szCs w:val="20"/>
          <w:spacing w:val="17"/>
        </w:rPr>
        <w:t>1)摩擦钢轮的材质应采用45号钢，经调质处理，</w:t>
      </w:r>
      <w:r>
        <w:rPr>
          <w:sz w:val="20"/>
          <w:szCs w:val="20"/>
          <w:spacing w:val="16"/>
        </w:rPr>
        <w:t>硬度为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</w:rPr>
        <w:t>HB</w:t>
      </w:r>
      <w:r>
        <w:rPr>
          <w:rFonts w:ascii="Times New Roman" w:hAnsi="Times New Roman" w:eastAsia="Times New Roman" w:cs="Times New Roman"/>
          <w:spacing w:val="3"/>
        </w:rPr>
        <w:t>203</w:t>
      </w:r>
      <w:r>
        <w:rPr>
          <w:spacing w:val="3"/>
        </w:rPr>
        <w:t>～</w:t>
      </w:r>
      <w:r>
        <w:rPr>
          <w:rFonts w:ascii="Times New Roman" w:hAnsi="Times New Roman" w:eastAsia="Times New Roman" w:cs="Times New Roman"/>
        </w:rPr>
        <w:t>HB</w:t>
      </w:r>
      <w:r>
        <w:rPr>
          <w:rFonts w:ascii="Times New Roman" w:hAnsi="Times New Roman" w:eastAsia="Times New Roman" w:cs="Times New Roman"/>
          <w:spacing w:val="3"/>
        </w:rPr>
        <w:t>245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3"/>
        </w:rPr>
        <w:t>。摩擦钢轮直径应为φ200.0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3"/>
        </w:rPr>
        <w:t>±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-2"/>
        </w:rPr>
        <w:t>0.2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spacing w:val="-2"/>
        </w:rPr>
        <w:t>、厚度应为70.0</w:t>
      </w:r>
      <w:r>
        <w:rPr>
          <w:rFonts w:ascii="Times New Roman" w:hAnsi="Times New Roman" w:eastAsia="Times New Roman" w:cs="Times New Roman"/>
          <w:spacing w:val="-2"/>
        </w:rPr>
        <w:t>mm±0.1mm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2"/>
        </w:rPr>
        <w:t>。 摩擦钢轮的转</w:t>
      </w:r>
      <w:r>
        <w:rPr/>
        <w:t xml:space="preserve"> </w:t>
      </w:r>
      <w:r>
        <w:rPr>
          <w:spacing w:val="15"/>
        </w:rPr>
        <w:t>速应为75</w:t>
      </w:r>
      <w:r>
        <w:rPr>
          <w:rFonts w:ascii="Times New Roman" w:hAnsi="Times New Roman" w:eastAsia="Times New Roman" w:cs="Times New Roman"/>
          <w:spacing w:val="15"/>
        </w:rPr>
        <w:t>r/(60±3)s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15"/>
        </w:rPr>
        <w:t>。</w:t>
      </w:r>
      <w:r>
        <w:rPr>
          <w:spacing w:val="24"/>
        </w:rPr>
        <w:t xml:space="preserve">   </w:t>
      </w:r>
      <w:r>
        <w:rPr>
          <w:spacing w:val="15"/>
        </w:rPr>
        <w:t>当摩擦钢轮直径磨损至</w:t>
      </w:r>
      <w:r>
        <w:rPr>
          <w:spacing w:val="2"/>
        </w:rPr>
        <w:t xml:space="preserve"> </w:t>
      </w:r>
      <w:r>
        <w:rPr>
          <w:spacing w:val="-14"/>
        </w:rPr>
        <w:t>φ199.0</w:t>
      </w:r>
      <w:r>
        <w:rPr>
          <w:rFonts w:ascii="Times New Roman" w:hAnsi="Times New Roman" w:eastAsia="Times New Roman" w:cs="Times New Roman"/>
          <w:spacing w:val="-14"/>
        </w:rPr>
        <w:t>mm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14"/>
        </w:rPr>
        <w:t>时，应进行更换。</w:t>
      </w:r>
    </w:p>
    <w:p>
      <w:pPr>
        <w:pStyle w:val="BodyText"/>
        <w:ind w:left="929" w:right="91" w:hanging="299"/>
        <w:spacing w:line="241" w:lineRule="auto"/>
        <w:rPr/>
      </w:pPr>
      <w:r>
        <w:rPr>
          <w:spacing w:val="-1"/>
        </w:rPr>
        <w:t>2)夹紧滑车应安装在耐磨试验机轨道上，并设有紧固试</w:t>
      </w:r>
      <w:r>
        <w:rPr>
          <w:spacing w:val="12"/>
        </w:rPr>
        <w:t xml:space="preserve"> </w:t>
      </w:r>
      <w:r>
        <w:rPr>
          <w:spacing w:val="-1"/>
        </w:rPr>
        <w:t>件的装置，通过14.00</w:t>
      </w:r>
      <w:r>
        <w:rPr>
          <w:rFonts w:ascii="Times New Roman" w:hAnsi="Times New Roman" w:eastAsia="Times New Roman" w:cs="Times New Roman"/>
          <w:spacing w:val="-1"/>
        </w:rPr>
        <w:t>kg±0.01kg   </w:t>
      </w:r>
      <w:r>
        <w:rPr>
          <w:spacing w:val="-1"/>
        </w:rPr>
        <w:t>配重使试件与摩擦</w:t>
      </w:r>
      <w:r>
        <w:rPr>
          <w:spacing w:val="11"/>
        </w:rPr>
        <w:t xml:space="preserve"> </w:t>
      </w:r>
      <w:r>
        <w:rPr>
          <w:spacing w:val="-11"/>
        </w:rPr>
        <w:t>钢轮接触，以控制试件与摩擦钢轮之间的压紧力。</w:t>
      </w:r>
    </w:p>
    <w:p>
      <w:pPr>
        <w:pStyle w:val="BodyText"/>
        <w:ind w:left="929" w:right="115" w:hanging="299"/>
        <w:spacing w:before="76" w:line="256" w:lineRule="auto"/>
        <w:rPr/>
      </w:pPr>
      <w:r>
        <w:rPr>
          <w:spacing w:val="1"/>
        </w:rPr>
        <w:t>3)磨料料斗容积应大于5</w:t>
      </w:r>
      <w:r>
        <w:rPr>
          <w:rFonts w:ascii="Times New Roman" w:hAnsi="Times New Roman" w:eastAsia="Times New Roman" w:cs="Times New Roman"/>
          <w:spacing w:val="1"/>
        </w:rPr>
        <w:t>L, </w:t>
      </w:r>
      <w:r>
        <w:rPr>
          <w:spacing w:val="1"/>
        </w:rPr>
        <w:t>并带有控制磨料料斗开启和</w:t>
      </w:r>
      <w:r>
        <w:rPr>
          <w:spacing w:val="13"/>
        </w:rPr>
        <w:t xml:space="preserve"> </w:t>
      </w:r>
      <w:r>
        <w:rPr>
          <w:spacing w:val="-5"/>
        </w:rPr>
        <w:t>停止输出的调节阀；导流料斗容积应大于1</w:t>
      </w:r>
      <w:r>
        <w:rPr>
          <w:rFonts w:ascii="Times New Roman" w:hAnsi="Times New Roman" w:eastAsia="Times New Roman" w:cs="Times New Roman"/>
          <w:spacing w:val="-5"/>
        </w:rPr>
        <w:t>L,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5"/>
        </w:rPr>
        <w:t>其</w:t>
      </w:r>
      <w:r>
        <w:rPr>
          <w:spacing w:val="-6"/>
        </w:rPr>
        <w:t>中磨</w:t>
      </w:r>
      <w:r>
        <w:rPr/>
        <w:t xml:space="preserve"> </w:t>
      </w:r>
      <w:r>
        <w:rPr/>
        <w:t>料高度不应小于25</w:t>
      </w:r>
      <w:r>
        <w:rPr>
          <w:rFonts w:ascii="Times New Roman" w:hAnsi="Times New Roman" w:eastAsia="Times New Roman" w:cs="Times New Roman"/>
        </w:rPr>
        <w:t>mm,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/>
        <w:t>导流料斗应带有用于调节磨 </w:t>
      </w:r>
      <w:r>
        <w:rPr>
          <w:spacing w:val="-7"/>
        </w:rPr>
        <w:t>料流速的调节阀，使得磨料以恒定的流速通过导流料</w:t>
      </w:r>
      <w:r>
        <w:rPr>
          <w:spacing w:val="17"/>
        </w:rPr>
        <w:t xml:space="preserve"> </w:t>
      </w:r>
      <w:r>
        <w:rPr>
          <w:spacing w:val="-6"/>
        </w:rPr>
        <w:t>斗长方形下料口流到摩擦钢轮上，其流速可调，不应</w:t>
      </w:r>
      <w:r>
        <w:rPr>
          <w:spacing w:val="16"/>
        </w:rPr>
        <w:t xml:space="preserve"> </w:t>
      </w:r>
      <w:r>
        <w:rPr>
          <w:spacing w:val="-6"/>
        </w:rPr>
        <w:t>小于1</w:t>
      </w:r>
      <w:r>
        <w:rPr>
          <w:rFonts w:ascii="Times New Roman" w:hAnsi="Times New Roman" w:eastAsia="Times New Roman" w:cs="Times New Roman"/>
          <w:spacing w:val="-6"/>
        </w:rPr>
        <w:t>L/min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6"/>
        </w:rPr>
        <w:t>。磨料料斗的调节阀应用于控制</w:t>
      </w:r>
      <w:r>
        <w:rPr>
          <w:spacing w:val="-7"/>
        </w:rPr>
        <w:t>磨料的流</w:t>
      </w:r>
      <w:r>
        <w:rPr/>
        <w:t xml:space="preserve"> </w:t>
      </w:r>
      <w:r>
        <w:rPr>
          <w:spacing w:val="-13"/>
        </w:rPr>
        <w:t>动开启和停止。</w:t>
      </w:r>
    </w:p>
    <w:p>
      <w:pPr>
        <w:pStyle w:val="BodyText"/>
        <w:ind w:left="630"/>
        <w:spacing w:before="57" w:line="219" w:lineRule="auto"/>
        <w:rPr>
          <w:rFonts w:ascii="Times New Roman" w:hAnsi="Times New Roman" w:eastAsia="Times New Roman" w:cs="Times New Roman"/>
        </w:rPr>
      </w:pPr>
      <w:r>
        <w:rPr>
          <w:spacing w:val="11"/>
        </w:rPr>
        <w:t>4)导流料斗的长方形下料口的内口长应为71.0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1"/>
        </w:rPr>
        <w:t>±</w:t>
      </w:r>
    </w:p>
    <w:p>
      <w:pPr>
        <w:pStyle w:val="BodyText"/>
        <w:ind w:left="930" w:right="111"/>
        <w:spacing w:before="36" w:line="266" w:lineRule="auto"/>
        <w:jc w:val="both"/>
        <w:rPr/>
      </w:pPr>
      <w:r>
        <w:rPr>
          <w:spacing w:val="-4"/>
        </w:rPr>
        <w:t>0.5</w:t>
      </w:r>
      <w:r>
        <w:rPr>
          <w:rFonts w:ascii="Times New Roman" w:hAnsi="Times New Roman" w:eastAsia="Times New Roman" w:cs="Times New Roman"/>
          <w:spacing w:val="-4"/>
        </w:rPr>
        <w:t>mm,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spacing w:val="-4"/>
        </w:rPr>
        <w:t>下料口到摩擦钢轮中心线的距离应为75</w:t>
      </w:r>
      <w:r>
        <w:rPr>
          <w:rFonts w:ascii="Times New Roman" w:hAnsi="Times New Roman" w:eastAsia="Times New Roman" w:cs="Times New Roman"/>
          <w:spacing w:val="-4"/>
        </w:rPr>
        <w:t>mm,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11"/>
        </w:rPr>
        <w:t>磨料流与摩擦钢轮边缘距离应不超过5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1"/>
        </w:rPr>
        <w:t>,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 </w:t>
      </w:r>
      <w:r>
        <w:rPr>
          <w:spacing w:val="11"/>
        </w:rPr>
        <w:t>见</w:t>
      </w:r>
      <w:r>
        <w:rPr>
          <w:spacing w:val="-19"/>
        </w:rPr>
        <w:t xml:space="preserve"> </w:t>
      </w:r>
      <w:r>
        <w:rPr>
          <w:spacing w:val="11"/>
        </w:rPr>
        <w:t>图</w:t>
      </w:r>
      <w:r>
        <w:rPr/>
        <w:t xml:space="preserve"> </w:t>
      </w:r>
      <w:r>
        <w:rPr>
          <w:spacing w:val="-5"/>
        </w:rPr>
        <w:t>14.2.3-2。导流料斗调节阀可用于调节、保证磨料流</w:t>
      </w:r>
      <w:r>
        <w:rPr>
          <w:spacing w:val="13"/>
        </w:rPr>
        <w:t xml:space="preserve"> </w:t>
      </w:r>
      <w:r>
        <w:rPr>
          <w:spacing w:val="-12"/>
        </w:rPr>
        <w:t>速恒定。</w:t>
      </w:r>
    </w:p>
    <w:p>
      <w:pPr>
        <w:pStyle w:val="BodyText"/>
        <w:ind w:left="410"/>
        <w:spacing w:line="212" w:lineRule="auto"/>
        <w:rPr/>
      </w:pPr>
      <w:r>
        <w:rPr>
          <w:spacing w:val="-2"/>
        </w:rPr>
        <w:t>2  游标卡尺的量程应为0～125</w:t>
      </w:r>
      <w:r>
        <w:rPr>
          <w:rFonts w:ascii="Times New Roman" w:hAnsi="Times New Roman" w:eastAsia="Times New Roman" w:cs="Times New Roman"/>
          <w:spacing w:val="-2"/>
        </w:rPr>
        <w:t>mm,  </w:t>
      </w:r>
      <w:r>
        <w:rPr>
          <w:spacing w:val="-2"/>
        </w:rPr>
        <w:t>分度值应为0.02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spacing w:val="-2"/>
        </w:rPr>
        <w:t>。</w:t>
      </w:r>
    </w:p>
    <w:p>
      <w:pPr>
        <w:pStyle w:val="BodyText"/>
        <w:ind w:left="410"/>
        <w:spacing w:before="70" w:line="219" w:lineRule="auto"/>
        <w:rPr/>
      </w:pPr>
      <w:r>
        <w:rPr>
          <w:spacing w:val="-6"/>
        </w:rPr>
        <w:t>3  试验筛应为筛孔尺寸0.300</w:t>
      </w:r>
      <w:r>
        <w:rPr>
          <w:rFonts w:ascii="Times New Roman" w:hAnsi="Times New Roman" w:eastAsia="Times New Roman" w:cs="Times New Roman"/>
          <w:spacing w:val="-6"/>
        </w:rPr>
        <w:t>mm </w:t>
      </w:r>
      <w:r>
        <w:rPr>
          <w:spacing w:val="-6"/>
        </w:rPr>
        <w:t>的方孔筛。</w:t>
      </w:r>
    </w:p>
    <w:p>
      <w:pPr>
        <w:pStyle w:val="BodyText"/>
        <w:ind w:firstLine="410"/>
        <w:spacing w:before="62" w:line="255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</w:rPr>
        <w:t>4</w:t>
      </w:r>
      <w:r>
        <w:rPr>
          <w:rFonts w:ascii="Times New Roman" w:hAnsi="Times New Roman" w:eastAsia="Times New Roman" w:cs="Times New Roman"/>
          <w:spacing w:val="16"/>
        </w:rPr>
        <w:t xml:space="preserve">    </w:t>
      </w:r>
      <w:r>
        <w:rPr>
          <w:spacing w:val="5"/>
        </w:rPr>
        <w:t>磨料应采用符合现行国家标准《普通磨料  棕刚玉》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GB</w:t>
      </w:r>
      <w:r>
        <w:rPr>
          <w:rFonts w:ascii="Times New Roman" w:hAnsi="Times New Roman" w:eastAsia="Times New Roman" w:cs="Times New Roman"/>
          <w:spacing w:val="3"/>
        </w:rPr>
        <w:t>/T  2478</w:t>
      </w:r>
      <w:r>
        <w:rPr>
          <w:spacing w:val="3"/>
        </w:rPr>
        <w:t>规定的粒度为36#的磨料，其最大含水率不应大于</w:t>
      </w:r>
      <w:r>
        <w:rPr>
          <w:spacing w:val="8"/>
        </w:rPr>
        <w:t xml:space="preserve">  </w:t>
      </w:r>
      <w:r>
        <w:rPr>
          <w:sz w:val="21"/>
          <w:szCs w:val="21"/>
          <w:spacing w:val="6"/>
        </w:rPr>
        <w:t>1.0%。 对同一试件，磨料可重复使用5次，每次使用之前应进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1"/>
        </w:rPr>
        <w:t>行筛分，除去粒径小于0.300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sz w:val="21"/>
          <w:szCs w:val="21"/>
          <w:spacing w:val="1"/>
        </w:rPr>
        <w:t>的部分。</w:t>
      </w:r>
    </w:p>
    <w:p>
      <w:pPr>
        <w:pStyle w:val="BodyText"/>
        <w:spacing w:before="61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14.2.4      </w:t>
      </w:r>
      <w:r>
        <w:rPr>
          <w:spacing w:val="-8"/>
        </w:rPr>
        <w:t>混凝土磨坑长度试验应按下列步骤进行：</w:t>
      </w:r>
    </w:p>
    <w:p>
      <w:pPr>
        <w:pStyle w:val="BodyText"/>
        <w:ind w:right="121" w:firstLine="410"/>
        <w:spacing w:before="46" w:line="261" w:lineRule="auto"/>
        <w:jc w:val="both"/>
        <w:rPr/>
      </w:pPr>
      <w:r>
        <w:rPr>
          <w:spacing w:val="-4"/>
        </w:rPr>
        <w:t>1</w:t>
      </w:r>
      <w:r>
        <w:rPr>
          <w:spacing w:val="120"/>
        </w:rPr>
        <w:t xml:space="preserve"> </w:t>
      </w:r>
      <w:r>
        <w:rPr>
          <w:spacing w:val="-4"/>
        </w:rPr>
        <w:t>试件养护至27</w:t>
      </w:r>
      <w:r>
        <w:rPr>
          <w:rFonts w:ascii="Times New Roman" w:hAnsi="Times New Roman" w:eastAsia="Times New Roman" w:cs="Times New Roman"/>
          <w:spacing w:val="-4"/>
        </w:rPr>
        <w:t>d </w:t>
      </w:r>
      <w:r>
        <w:rPr>
          <w:spacing w:val="-4"/>
        </w:rPr>
        <w:t>龄期从养护地点取出，擦干表面水分放</w:t>
      </w:r>
      <w:r>
        <w:rPr/>
        <w:t xml:space="preserve"> </w:t>
      </w:r>
      <w:r>
        <w:rPr>
          <w:spacing w:val="5"/>
        </w:rPr>
        <w:t>在室内空气中自然干燥12</w:t>
      </w:r>
      <w:r>
        <w:rPr>
          <w:rFonts w:ascii="Times New Roman" w:hAnsi="Times New Roman" w:eastAsia="Times New Roman" w:cs="Times New Roman"/>
          <w:spacing w:val="5"/>
        </w:rPr>
        <w:t>h,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 </w:t>
      </w:r>
      <w:r>
        <w:rPr>
          <w:spacing w:val="5"/>
        </w:rPr>
        <w:t>再放入60℃±5℃烘箱中，烘干</w:t>
      </w:r>
      <w:r>
        <w:rPr/>
        <w:t xml:space="preserve"> </w:t>
      </w:r>
      <w:r>
        <w:rPr>
          <w:spacing w:val="-6"/>
        </w:rPr>
        <w:t>12</w:t>
      </w:r>
      <w:r>
        <w:rPr>
          <w:rFonts w:ascii="Times New Roman" w:hAnsi="Times New Roman" w:eastAsia="Times New Roman" w:cs="Times New Roman"/>
          <w:spacing w:val="-6"/>
        </w:rPr>
        <w:t>h,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-6"/>
        </w:rPr>
        <w:t>磨耗面应朝上。试验前应用硬毛刷清理试件表面。可在试</w:t>
      </w:r>
    </w:p>
    <w:p>
      <w:pPr>
        <w:spacing w:line="261" w:lineRule="auto"/>
        <w:sectPr>
          <w:footerReference w:type="default" r:id="rId88"/>
          <w:pgSz w:w="7940" w:h="11500"/>
          <w:pgMar w:top="400" w:right="930" w:bottom="679" w:left="1019" w:header="0" w:footer="499" w:gutter="0"/>
        </w:sectPr>
        <w:rPr/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2180"/>
        <w:spacing w:line="4530" w:lineRule="exact"/>
        <w:rPr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539785</wp:posOffset>
            </wp:positionH>
            <wp:positionV relativeFrom="paragraph">
              <wp:posOffset>6458</wp:posOffset>
            </wp:positionV>
            <wp:extent cx="558793" cy="101599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793" cy="1015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0"/>
        </w:rPr>
        <w:drawing>
          <wp:inline distT="0" distB="0" distL="0" distR="0">
            <wp:extent cx="1879619" cy="287652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619" cy="287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10"/>
        <w:spacing w:before="196" w:line="223" w:lineRule="auto"/>
        <w:rPr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9"/>
        </w:rPr>
        <w:t>图14.2.3-2</w:t>
      </w:r>
      <w:r>
        <w:rPr>
          <w:rFonts w:ascii="FangSong" w:hAnsi="FangSong" w:eastAsia="FangSong" w:cs="FangSong"/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9"/>
        </w:rPr>
        <w:t>下料口相对于摩擦钢轮的位置</w:t>
      </w:r>
    </w:p>
    <w:p>
      <w:pPr>
        <w:pStyle w:val="BodyText"/>
        <w:ind w:left="920"/>
        <w:spacing w:before="65" w:line="219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一试件；2—长方形下料口；3—导流料斗；4—摩擦钢轮</w:t>
      </w:r>
    </w:p>
    <w:p>
      <w:pPr>
        <w:pStyle w:val="BodyText"/>
        <w:ind w:left="1920"/>
        <w:spacing w:before="68" w:line="21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A—</w:t>
      </w:r>
      <w:r>
        <w:rPr>
          <w:sz w:val="17"/>
          <w:szCs w:val="17"/>
          <w:spacing w:val="-10"/>
        </w:rPr>
        <w:t>料流与摩擦钢轮边缘距离</w:t>
      </w:r>
    </w:p>
    <w:p>
      <w:pPr>
        <w:pStyle w:val="BodyText"/>
        <w:spacing w:before="220" w:line="219" w:lineRule="auto"/>
        <w:rPr/>
      </w:pPr>
      <w:r>
        <w:rPr>
          <w:spacing w:val="-12"/>
        </w:rPr>
        <w:t>件测试表面涂上水彩涂料。</w:t>
      </w:r>
    </w:p>
    <w:p>
      <w:pPr>
        <w:pStyle w:val="BodyText"/>
        <w:ind w:right="15" w:firstLine="410"/>
        <w:spacing w:before="68" w:line="235" w:lineRule="auto"/>
        <w:rPr/>
      </w:pPr>
      <w:r>
        <w:rPr>
          <w:rFonts w:ascii="Times New Roman" w:hAnsi="Times New Roman" w:eastAsia="Times New Roman" w:cs="Times New Roman"/>
          <w:spacing w:val="-1"/>
        </w:rPr>
        <w:t>2   </w:t>
      </w:r>
      <w:r>
        <w:rPr>
          <w:spacing w:val="-1"/>
        </w:rPr>
        <w:t>将试验用磨料装入磨料料斗中，再使其流入导流料斗，</w:t>
      </w:r>
      <w:r>
        <w:rPr>
          <w:spacing w:val="6"/>
        </w:rPr>
        <w:t xml:space="preserve"> </w:t>
      </w:r>
      <w:r>
        <w:rPr>
          <w:spacing w:val="-12"/>
        </w:rPr>
        <w:t>并应符合本标准料斗的有关规定。</w:t>
      </w:r>
    </w:p>
    <w:p>
      <w:pPr>
        <w:pStyle w:val="BodyText"/>
        <w:ind w:right="80" w:firstLine="410"/>
        <w:spacing w:before="60" w:line="248" w:lineRule="auto"/>
        <w:rPr/>
      </w:pP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spacing w:val="-5"/>
        </w:rPr>
        <w:t>将试件固定在夹紧滑车上，使试件表面平</w:t>
      </w:r>
      <w:r>
        <w:rPr>
          <w:spacing w:val="-6"/>
        </w:rPr>
        <w:t>行于摩擦钢轮</w:t>
      </w:r>
      <w:r>
        <w:rPr/>
        <w:t xml:space="preserve"> </w:t>
      </w:r>
      <w:r>
        <w:rPr>
          <w:spacing w:val="-11"/>
        </w:rPr>
        <w:t>的轴线，且垂直于托架底座。摩擦钢轮侧面距离试样边缘的距离</w:t>
      </w:r>
      <w:r>
        <w:rPr>
          <w:spacing w:val="9"/>
        </w:rPr>
        <w:t xml:space="preserve"> </w:t>
      </w:r>
      <w:r>
        <w:rPr>
          <w:spacing w:val="-2"/>
        </w:rPr>
        <w:t>不应小于15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spacing w:val="-2"/>
        </w:rPr>
        <w:t>。</w:t>
      </w:r>
    </w:p>
    <w:p>
      <w:pPr>
        <w:pStyle w:val="BodyText"/>
        <w:ind w:right="85" w:firstLine="410"/>
        <w:spacing w:before="51" w:line="250" w:lineRule="auto"/>
        <w:rPr/>
      </w:pPr>
      <w:r>
        <w:rPr>
          <w:rFonts w:ascii="Times New Roman" w:hAnsi="Times New Roman" w:eastAsia="Times New Roman" w:cs="Times New Roman"/>
          <w:spacing w:val="-5"/>
        </w:rPr>
        <w:t>4    </w:t>
      </w:r>
      <w:r>
        <w:rPr>
          <w:spacing w:val="-5"/>
        </w:rPr>
        <w:t>检验摩擦钢轮转速是否符合摩擦钢轮的规定，调节</w:t>
      </w:r>
      <w:r>
        <w:rPr>
          <w:spacing w:val="-6"/>
        </w:rPr>
        <w:t>阀门</w:t>
      </w:r>
      <w:r>
        <w:rPr/>
        <w:t xml:space="preserve"> </w:t>
      </w:r>
      <w:r>
        <w:rPr>
          <w:spacing w:val="-6"/>
        </w:rPr>
        <w:t>使磨料应以1</w:t>
      </w:r>
      <w:r>
        <w:rPr>
          <w:rFonts w:ascii="Times New Roman" w:hAnsi="Times New Roman" w:eastAsia="Times New Roman" w:cs="Times New Roman"/>
          <w:spacing w:val="-6"/>
        </w:rPr>
        <w:t>L/min  </w:t>
      </w:r>
      <w:r>
        <w:rPr>
          <w:spacing w:val="-6"/>
        </w:rPr>
        <w:t>的流速从导流料斗长方形下料口均匀落在摩</w:t>
      </w:r>
      <w:r>
        <w:rPr>
          <w:spacing w:val="15"/>
        </w:rPr>
        <w:t xml:space="preserve"> </w:t>
      </w:r>
      <w:r>
        <w:rPr>
          <w:spacing w:val="-11"/>
        </w:rPr>
        <w:t>擦钢轮上。在配重作用下，使试件表面与摩擦钢轮接触。启动电</w:t>
      </w:r>
      <w:r>
        <w:rPr>
          <w:spacing w:val="9"/>
        </w:rPr>
        <w:t xml:space="preserve"> </w:t>
      </w:r>
      <w:r>
        <w:rPr>
          <w:spacing w:val="-12"/>
        </w:rPr>
        <w:t>动机，打开料斗调节阀，并开始计时。</w:t>
      </w:r>
    </w:p>
    <w:p>
      <w:pPr>
        <w:pStyle w:val="BodyText"/>
        <w:spacing w:before="49" w:line="219" w:lineRule="auto"/>
        <w:jc w:val="right"/>
        <w:rPr/>
      </w:pPr>
      <w:r>
        <w:rPr>
          <w:spacing w:val="3"/>
        </w:rPr>
        <w:t>5</w:t>
      </w:r>
      <w:r>
        <w:rPr>
          <w:spacing w:val="9"/>
        </w:rPr>
        <w:t xml:space="preserve">  </w:t>
      </w:r>
      <w:r>
        <w:rPr>
          <w:spacing w:val="3"/>
        </w:rPr>
        <w:t>当摩擦钢轮转动2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后，应关闭电动机、调节阀门，</w:t>
      </w:r>
    </w:p>
    <w:p>
      <w:pPr>
        <w:spacing w:line="219" w:lineRule="auto"/>
        <w:sectPr>
          <w:footerReference w:type="default" r:id="rId89"/>
          <w:pgSz w:w="7940" w:h="11500"/>
          <w:pgMar w:top="400" w:right="949" w:bottom="679" w:left="1029" w:header="0" w:footer="499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17"/>
        <w:spacing w:before="72" w:line="262" w:lineRule="auto"/>
        <w:jc w:val="both"/>
        <w:rPr/>
      </w:pPr>
      <w:r>
        <w:rPr>
          <w:spacing w:val="-6"/>
        </w:rPr>
        <w:t>移开夹紧滑车，取下试件。在试件表面上用6</w:t>
      </w:r>
      <w:r>
        <w:rPr>
          <w:rFonts w:ascii="Times New Roman" w:hAnsi="Times New Roman" w:eastAsia="Times New Roman" w:cs="Times New Roman"/>
          <w:spacing w:val="-6"/>
        </w:rPr>
        <w:t>H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7"/>
        </w:rPr>
        <w:t>的铅笔画出磨坑</w:t>
      </w:r>
      <w:r>
        <w:rPr/>
        <w:t xml:space="preserve"> </w:t>
      </w:r>
      <w:r>
        <w:rPr>
          <w:spacing w:val="-3"/>
        </w:rPr>
        <w:t>的轮廓线，再用游标卡尺测量试件表面磨坑两边缘及中间的长</w:t>
      </w:r>
      <w:r>
        <w:rPr>
          <w:spacing w:val="10"/>
        </w:rPr>
        <w:t xml:space="preserve"> </w:t>
      </w:r>
      <w:r>
        <w:rPr>
          <w:spacing w:val="-3"/>
        </w:rPr>
        <w:t>度，应精确至0.1</w:t>
      </w:r>
      <w:r>
        <w:rPr>
          <w:rFonts w:ascii="Times New Roman" w:hAnsi="Times New Roman" w:eastAsia="Times New Roman" w:cs="Times New Roman"/>
          <w:spacing w:val="-3"/>
        </w:rPr>
        <w:t>mm,  </w:t>
      </w:r>
      <w:r>
        <w:rPr>
          <w:spacing w:val="-3"/>
        </w:rPr>
        <w:t>取其平均值。</w:t>
      </w:r>
    </w:p>
    <w:p>
      <w:pPr>
        <w:pStyle w:val="BodyText"/>
        <w:ind w:left="3"/>
        <w:spacing w:before="15" w:line="219" w:lineRule="auto"/>
        <w:rPr/>
      </w:pPr>
      <w:r>
        <w:rPr>
          <w:b/>
          <w:bCs/>
          <w:spacing w:val="-9"/>
        </w:rPr>
        <w:t>14.2.5</w:t>
      </w:r>
      <w:r>
        <w:rPr>
          <w:spacing w:val="62"/>
        </w:rPr>
        <w:t xml:space="preserve"> </w:t>
      </w:r>
      <w:r>
        <w:rPr>
          <w:spacing w:val="-9"/>
        </w:rPr>
        <w:t>试件的磨坑长度值确定应符合下</w:t>
      </w:r>
      <w:r>
        <w:rPr>
          <w:spacing w:val="-10"/>
        </w:rPr>
        <w:t>列规定：</w:t>
      </w:r>
    </w:p>
    <w:p>
      <w:pPr>
        <w:pStyle w:val="BodyText"/>
        <w:ind w:right="16" w:firstLine="410"/>
        <w:spacing w:before="59" w:line="23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 </w:t>
      </w:r>
      <w:r>
        <w:rPr>
          <w:spacing w:val="-2"/>
        </w:rPr>
        <w:t>应以5个试件测值的算术平均值作为该组试件的磨坑长</w:t>
      </w:r>
      <w:r>
        <w:rPr/>
        <w:t xml:space="preserve"> </w:t>
      </w:r>
      <w:r>
        <w:rPr>
          <w:spacing w:val="-4"/>
        </w:rPr>
        <w:t>度值，应精确至0.1</w:t>
      </w:r>
      <w:r>
        <w:rPr>
          <w:rFonts w:ascii="Times New Roman" w:hAnsi="Times New Roman" w:eastAsia="Times New Roman" w:cs="Times New Roman"/>
          <w:spacing w:val="-4"/>
        </w:rPr>
        <w:t>mm;</w:t>
      </w:r>
    </w:p>
    <w:p>
      <w:pPr>
        <w:pStyle w:val="BodyText"/>
        <w:ind w:firstLine="410"/>
        <w:spacing w:before="69" w:line="247" w:lineRule="auto"/>
        <w:rPr/>
      </w:pPr>
      <w:r>
        <w:rPr>
          <w:rFonts w:ascii="Times New Roman" w:hAnsi="Times New Roman" w:eastAsia="Times New Roman" w:cs="Times New Roman"/>
          <w:spacing w:val="-1"/>
        </w:rPr>
        <w:t>2    </w:t>
      </w:r>
      <w:r>
        <w:rPr>
          <w:spacing w:val="-1"/>
        </w:rPr>
        <w:t>当5个测值中的最大值或最小值中有一个与平均值的差</w:t>
      </w:r>
      <w:r>
        <w:rPr>
          <w:spacing w:val="5"/>
        </w:rPr>
        <w:t xml:space="preserve"> </w:t>
      </w:r>
      <w:r>
        <w:rPr>
          <w:spacing w:val="-2"/>
        </w:rPr>
        <w:t>值超过中间值的15%时，应同时剔除最大</w:t>
      </w:r>
      <w:r>
        <w:rPr>
          <w:spacing w:val="-3"/>
        </w:rPr>
        <w:t>值和最小值，取剩下3</w:t>
      </w:r>
      <w:r>
        <w:rPr/>
        <w:t xml:space="preserve"> </w:t>
      </w:r>
      <w:r>
        <w:rPr>
          <w:spacing w:val="-10"/>
        </w:rPr>
        <w:t>个试件的平均值作为该组试件的磨坑长度值；</w:t>
      </w:r>
    </w:p>
    <w:p>
      <w:pPr>
        <w:pStyle w:val="BodyText"/>
        <w:ind w:right="19" w:firstLine="410"/>
        <w:spacing w:before="59" w:line="25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3    </w:t>
      </w:r>
      <w:r>
        <w:rPr>
          <w:sz w:val="21"/>
          <w:szCs w:val="21"/>
          <w:spacing w:val="7"/>
        </w:rPr>
        <w:t>当剩余3个试件的最大值和最小值与中间值的差均超过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4"/>
        </w:rPr>
        <w:t>中间值的15%时，该组试件的试验结果应判为无效。</w:t>
      </w:r>
    </w:p>
    <w:p>
      <w:pPr>
        <w:spacing w:line="250" w:lineRule="auto"/>
        <w:sectPr>
          <w:footerReference w:type="default" r:id="rId92"/>
          <w:pgSz w:w="7940" w:h="11500"/>
          <w:pgMar w:top="400" w:right="1022" w:bottom="679" w:left="1029" w:header="0" w:footer="499" w:gutter="0"/>
        </w:sectPr>
        <w:rPr>
          <w:sz w:val="21"/>
          <w:szCs w:val="21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840"/>
        <w:spacing w:before="91" w:line="219" w:lineRule="auto"/>
        <w:outlineLvl w:val="0"/>
        <w:rPr>
          <w:sz w:val="28"/>
          <w:szCs w:val="28"/>
        </w:rPr>
      </w:pPr>
      <w:bookmarkStart w:name="bookmark28" w:id="46"/>
      <w:bookmarkEnd w:id="46"/>
      <w:r>
        <w:rPr>
          <w:sz w:val="28"/>
          <w:szCs w:val="28"/>
          <w:spacing w:val="-4"/>
        </w:rPr>
        <w:t>15  导温系数试验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15.0.1     </w:t>
      </w:r>
      <w:r>
        <w:rPr>
          <w:spacing w:val="-6"/>
        </w:rPr>
        <w:t>试验仪器设备应符合下列规定。</w:t>
      </w:r>
    </w:p>
    <w:p>
      <w:pPr>
        <w:pStyle w:val="BodyText"/>
        <w:ind w:left="430"/>
        <w:spacing w:before="48" w:line="219" w:lineRule="auto"/>
        <w:rPr/>
      </w:pP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spacing w:val="4"/>
        </w:rPr>
        <w:t>导温仪(图15.0.1)应符合下列规定；</w:t>
      </w:r>
    </w:p>
    <w:p>
      <w:pPr>
        <w:spacing w:line="270" w:lineRule="auto"/>
        <w:rPr>
          <w:rFonts w:ascii="Arial"/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114299</wp:posOffset>
            </wp:positionH>
            <wp:positionV relativeFrom="paragraph">
              <wp:posOffset>107836</wp:posOffset>
            </wp:positionV>
            <wp:extent cx="1193821" cy="250826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821" cy="250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firstLine="2370"/>
        <w:spacing w:line="2800" w:lineRule="exact"/>
        <w:rPr/>
      </w:pPr>
      <w:r>
        <w:rPr>
          <w:position w:val="-56"/>
        </w:rPr>
        <w:drawing>
          <wp:inline distT="0" distB="0" distL="0" distR="0">
            <wp:extent cx="1892325" cy="177801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325" cy="177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00"/>
        <w:spacing w:before="120" w:line="22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>a)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加热桶</w:t>
      </w:r>
      <w:r>
        <w:rPr>
          <w:sz w:val="15"/>
          <w:szCs w:val="15"/>
          <w:spacing w:val="4"/>
        </w:rPr>
        <w:t xml:space="preserve">           </w:t>
      </w:r>
      <w:r>
        <w:rPr>
          <w:sz w:val="15"/>
          <w:szCs w:val="15"/>
          <w:spacing w:val="-7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>b)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7"/>
        </w:rPr>
        <w:t>试件架</w:t>
      </w:r>
      <w:r>
        <w:rPr>
          <w:sz w:val="15"/>
          <w:szCs w:val="15"/>
        </w:rPr>
        <w:t xml:space="preserve">            </w:t>
      </w:r>
      <w:r>
        <w:rPr>
          <w:sz w:val="15"/>
          <w:szCs w:val="15"/>
          <w:spacing w:val="-7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>c)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冷却桶</w:t>
      </w:r>
    </w:p>
    <w:p>
      <w:pPr>
        <w:pStyle w:val="BodyText"/>
        <w:ind w:left="1740"/>
        <w:spacing w:before="235" w:line="21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图15.0.</w:t>
      </w:r>
      <w:r>
        <w:rPr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9"/>
        </w:rPr>
        <w:t>1</w:t>
      </w:r>
      <w:r>
        <w:rPr>
          <w:sz w:val="17"/>
          <w:szCs w:val="17"/>
          <w:spacing w:val="68"/>
        </w:rPr>
        <w:t xml:space="preserve"> </w:t>
      </w:r>
      <w:r>
        <w:rPr>
          <w:sz w:val="17"/>
          <w:szCs w:val="17"/>
          <w:spacing w:val="9"/>
        </w:rPr>
        <w:t>混凝土导温仪示意</w:t>
      </w:r>
    </w:p>
    <w:p>
      <w:pPr>
        <w:pStyle w:val="BodyText"/>
        <w:ind w:left="879"/>
        <w:spacing w:before="78" w:line="21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1—保温外桶；2—试件架；3—试件；4—测温计；5—桶盖；</w:t>
      </w:r>
    </w:p>
    <w:p>
      <w:pPr>
        <w:pStyle w:val="BodyText"/>
        <w:ind w:left="1820"/>
        <w:spacing w:before="92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6—排水管；7—冷却水管及喷嘴</w:t>
      </w:r>
    </w:p>
    <w:p>
      <w:pPr>
        <w:pStyle w:val="BodyText"/>
        <w:ind w:left="939" w:hanging="289"/>
        <w:spacing w:before="248" w:line="272" w:lineRule="auto"/>
        <w:rPr/>
      </w:pPr>
      <w:r>
        <w:rPr>
          <w:spacing w:val="-5"/>
        </w:rPr>
        <w:t>1)加热桶应为用两层铁皮制成的圆桶，外径应为500</w:t>
      </w:r>
      <w:r>
        <w:rPr>
          <w:rFonts w:ascii="Times New Roman" w:hAnsi="Times New Roman" w:eastAsia="Times New Roman" w:cs="Times New Roman"/>
          <w:spacing w:val="-5"/>
        </w:rPr>
        <w:t>mm,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-5"/>
        </w:rPr>
        <w:t>内径应为400</w:t>
      </w:r>
      <w:r>
        <w:rPr>
          <w:rFonts w:ascii="Times New Roman" w:hAnsi="Times New Roman" w:eastAsia="Times New Roman" w:cs="Times New Roman"/>
          <w:spacing w:val="-5"/>
        </w:rPr>
        <w:t>mm,  </w:t>
      </w:r>
      <w:r>
        <w:rPr>
          <w:spacing w:val="-5"/>
        </w:rPr>
        <w:t>两层铁皮的间距约为50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rFonts w:ascii="Times New Roman" w:hAnsi="Times New Roman" w:eastAsia="Times New Roman" w:cs="Times New Roman"/>
          <w:spacing w:val="-6"/>
        </w:rPr>
        <w:t>,  </w:t>
      </w:r>
      <w:r>
        <w:rPr>
          <w:spacing w:val="-6"/>
        </w:rPr>
        <w:t>内填隔</w:t>
      </w:r>
      <w:r>
        <w:rPr/>
        <w:t xml:space="preserve"> </w:t>
      </w:r>
      <w:r>
        <w:rPr>
          <w:spacing w:val="-6"/>
        </w:rPr>
        <w:t>热材料。桶底应装有总功率为3000</w:t>
      </w:r>
      <w:r>
        <w:rPr>
          <w:rFonts w:ascii="Times New Roman" w:hAnsi="Times New Roman" w:eastAsia="Times New Roman" w:cs="Times New Roman"/>
          <w:spacing w:val="-6"/>
        </w:rPr>
        <w:t>W</w:t>
      </w:r>
      <w:r>
        <w:rPr>
          <w:spacing w:val="-6"/>
        </w:rPr>
        <w:t>～</w:t>
      </w:r>
      <w:r>
        <w:rPr>
          <w:rFonts w:ascii="Times New Roman" w:hAnsi="Times New Roman" w:eastAsia="Times New Roman" w:cs="Times New Roman"/>
          <w:spacing w:val="-6"/>
        </w:rPr>
        <w:t>4000W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6"/>
        </w:rPr>
        <w:t>并有分</w:t>
      </w:r>
      <w:r>
        <w:rPr/>
        <w:t xml:space="preserve"> </w:t>
      </w:r>
      <w:r>
        <w:rPr>
          <w:spacing w:val="-6"/>
        </w:rPr>
        <w:t>挡的加热器，加热器与装在桶外的温控装置相连。桶</w:t>
      </w:r>
      <w:r>
        <w:rPr>
          <w:spacing w:val="12"/>
        </w:rPr>
        <w:t xml:space="preserve"> </w:t>
      </w:r>
      <w:r>
        <w:rPr>
          <w:spacing w:val="-7"/>
        </w:rPr>
        <w:t>附有盖，盖上有3个孔，分别用于量测试件中心温度、</w:t>
      </w:r>
    </w:p>
    <w:p>
      <w:pPr>
        <w:spacing w:line="272" w:lineRule="auto"/>
        <w:sectPr>
          <w:footerReference w:type="default" r:id="rId93"/>
          <w:pgSz w:w="7940" w:h="11500"/>
          <w:pgMar w:top="400" w:right="959" w:bottom="679" w:left="1029" w:header="0" w:footer="499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50"/>
        <w:spacing w:before="71" w:line="219" w:lineRule="auto"/>
        <w:rPr/>
      </w:pPr>
      <w:bookmarkStart w:name="bookmark99" w:id="47"/>
      <w:bookmarkEnd w:id="47"/>
      <w:r>
        <w:rPr>
          <w:spacing w:val="-11"/>
        </w:rPr>
        <w:t>桶内水温及安装搅拌器。</w:t>
      </w:r>
    </w:p>
    <w:p>
      <w:pPr>
        <w:pStyle w:val="BodyText"/>
        <w:ind w:left="949" w:right="60" w:hanging="309"/>
        <w:spacing w:before="69" w:line="271" w:lineRule="auto"/>
        <w:rPr>
          <w:sz w:val="21"/>
          <w:szCs w:val="21"/>
        </w:rPr>
      </w:pPr>
      <w:r>
        <w:rPr>
          <w:sz w:val="21"/>
          <w:szCs w:val="21"/>
        </w:rPr>
        <w:t>2)冷却桶应为用一层铁皮制成的圆桶，直径应为500</w:t>
      </w:r>
      <w:r>
        <w:rPr>
          <w:rFonts w:ascii="Times New Roman" w:hAnsi="Times New Roman" w:eastAsia="Times New Roman" w:cs="Times New Roman"/>
          <w:sz w:val="21"/>
          <w:szCs w:val="21"/>
        </w:rPr>
        <w:t>mm~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3"/>
        </w:rPr>
        <w:t>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   </w:t>
      </w:r>
      <w:r>
        <w:rPr>
          <w:sz w:val="21"/>
          <w:szCs w:val="21"/>
          <w:spacing w:val="3"/>
        </w:rPr>
        <w:t>高约800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 </w:t>
      </w:r>
      <w:r>
        <w:rPr>
          <w:sz w:val="21"/>
          <w:szCs w:val="21"/>
          <w:spacing w:val="3"/>
        </w:rPr>
        <w:t>附有冷却水管及喷嘴。冷却水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可用自来水。</w:t>
      </w:r>
    </w:p>
    <w:p>
      <w:pPr>
        <w:pStyle w:val="BodyText"/>
        <w:ind w:right="60" w:firstLine="420"/>
        <w:spacing w:before="1" w:line="253" w:lineRule="auto"/>
        <w:rPr/>
      </w:pPr>
      <w:r>
        <w:rPr>
          <w:spacing w:val="21"/>
        </w:rPr>
        <w:t>2  试模应为圆柱形铁模，直径应为200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1"/>
        </w:rPr>
        <w:t>,  </w:t>
      </w:r>
      <w:r>
        <w:rPr>
          <w:spacing w:val="20"/>
        </w:rPr>
        <w:t>高应为</w:t>
      </w:r>
      <w:r>
        <w:rPr/>
        <w:t xml:space="preserve"> </w:t>
      </w:r>
      <w:r>
        <w:rPr>
          <w:spacing w:val="-6"/>
        </w:rPr>
        <w:t>400</w:t>
      </w:r>
      <w:r>
        <w:rPr>
          <w:rFonts w:ascii="Times New Roman" w:hAnsi="Times New Roman" w:eastAsia="Times New Roman" w:cs="Times New Roman"/>
          <w:spacing w:val="-6"/>
        </w:rPr>
        <w:t>mm</w:t>
      </w:r>
      <w:r>
        <w:rPr>
          <w:spacing w:val="-6"/>
        </w:rPr>
        <w:t>。试模应附有一支架，以便在试件中心固定直径为10</w:t>
      </w:r>
      <w:r>
        <w:rPr>
          <w:rFonts w:ascii="Times New Roman" w:hAnsi="Times New Roman" w:eastAsia="Times New Roman" w:cs="Times New Roman"/>
          <w:spacing w:val="-6"/>
        </w:rPr>
        <w:t>mm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4"/>
        </w:rPr>
        <w:t>的插入试模内深度为200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-4"/>
        </w:rPr>
        <w:t>的铁杆，作为量测试件中心温度的</w:t>
      </w:r>
      <w:r>
        <w:rPr/>
        <w:t xml:space="preserve"> </w:t>
      </w:r>
      <w:r>
        <w:rPr>
          <w:spacing w:val="-14"/>
        </w:rPr>
        <w:t>预留孔。</w:t>
      </w:r>
    </w:p>
    <w:p>
      <w:pPr>
        <w:pStyle w:val="BodyText"/>
        <w:ind w:right="79" w:firstLine="420"/>
        <w:spacing w:before="53" w:line="247" w:lineRule="auto"/>
        <w:rPr/>
      </w:pPr>
      <w:r>
        <w:rPr>
          <w:rFonts w:ascii="Times New Roman" w:hAnsi="Times New Roman" w:eastAsia="Times New Roman" w:cs="Times New Roman"/>
          <w:spacing w:val="7"/>
        </w:rPr>
        <w:t>3   </w:t>
      </w:r>
      <w:r>
        <w:rPr>
          <w:spacing w:val="7"/>
        </w:rPr>
        <w:t>测温计的量程应为0℃~100℃,精度应为0.1℃。当使 </w:t>
      </w:r>
      <w:r>
        <w:rPr>
          <w:spacing w:val="-2"/>
        </w:rPr>
        <w:t>用水银温度计时，水银球到刻度起点的距离应大于25</w:t>
      </w:r>
      <w:r>
        <w:rPr>
          <w:spacing w:val="-3"/>
        </w:rPr>
        <w:t>0</w:t>
      </w:r>
      <w:r>
        <w:rPr>
          <w:rFonts w:ascii="Times New Roman" w:hAnsi="Times New Roman" w:eastAsia="Times New Roman" w:cs="Times New Roman"/>
          <w:spacing w:val="-3"/>
        </w:rPr>
        <w:t>mm;  </w:t>
      </w:r>
      <w:r>
        <w:rPr>
          <w:spacing w:val="-3"/>
        </w:rPr>
        <w:t>另</w:t>
      </w:r>
      <w:r>
        <w:rPr/>
        <w:t xml:space="preserve"> </w:t>
      </w:r>
      <w:r>
        <w:rPr>
          <w:spacing w:val="-12"/>
        </w:rPr>
        <w:t>应配有时钟、石棉线、胶布、变压器油等。</w:t>
      </w:r>
    </w:p>
    <w:p>
      <w:pPr>
        <w:pStyle w:val="BodyText"/>
        <w:spacing w:before="7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15.0.2      </w:t>
      </w:r>
      <w:r>
        <w:rPr>
          <w:spacing w:val="-8"/>
        </w:rPr>
        <w:t>混凝土导温系数试验应按下列步骤进行：</w:t>
      </w:r>
    </w:p>
    <w:p>
      <w:pPr>
        <w:pStyle w:val="BodyText"/>
        <w:ind w:right="80" w:firstLine="420"/>
        <w:spacing w:before="49" w:line="244" w:lineRule="auto"/>
        <w:rPr/>
      </w:pPr>
      <w:r>
        <w:rPr>
          <w:rFonts w:ascii="Times New Roman" w:hAnsi="Times New Roman" w:eastAsia="Times New Roman" w:cs="Times New Roman"/>
          <w:spacing w:val="-6"/>
        </w:rPr>
        <w:t>1    </w:t>
      </w:r>
      <w:r>
        <w:rPr>
          <w:spacing w:val="-6"/>
        </w:rPr>
        <w:t>按室内拌合方法制备混凝土拌合物。混凝土中骨料最大</w:t>
      </w:r>
      <w:r>
        <w:rPr>
          <w:spacing w:val="13"/>
        </w:rPr>
        <w:t xml:space="preserve"> </w:t>
      </w:r>
      <w:r>
        <w:rPr>
          <w:spacing w:val="-3"/>
        </w:rPr>
        <w:t>粒径不应超过37.5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。</w:t>
      </w:r>
    </w:p>
    <w:p>
      <w:pPr>
        <w:pStyle w:val="BodyText"/>
        <w:ind w:right="61" w:firstLine="420"/>
        <w:spacing w:before="58" w:line="266" w:lineRule="auto"/>
        <w:rPr/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 </w:t>
      </w:r>
      <w:r>
        <w:rPr>
          <w:sz w:val="21"/>
          <w:szCs w:val="21"/>
          <w:spacing w:val="4"/>
        </w:rPr>
        <w:t>应将拌好的混凝土分三层装入试模内，可采用振动台振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7"/>
        </w:rPr>
        <w:t>实或采用捣棒捣实，当采用捣棒插捣时，每层应用捣棒插捣40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次。第一层混凝土装入后，安上支架，将铁杆插入试模中，并固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11"/>
        </w:rPr>
        <w:t>定在中心部位，再浇捣第二层和第三层。试验应以2个试件为</w:t>
      </w:r>
      <w:r>
        <w:rPr>
          <w:sz w:val="21"/>
          <w:szCs w:val="21"/>
          <w:spacing w:val="7"/>
        </w:rPr>
        <w:t xml:space="preserve"> </w:t>
      </w:r>
      <w:r>
        <w:rPr>
          <w:spacing w:val="-1"/>
        </w:rPr>
        <w:t>一组。</w:t>
      </w:r>
    </w:p>
    <w:p>
      <w:pPr>
        <w:pStyle w:val="BodyText"/>
        <w:ind w:firstLine="420"/>
        <w:spacing w:before="33" w:line="250" w:lineRule="auto"/>
        <w:rPr/>
      </w:pPr>
      <w:r>
        <w:rPr>
          <w:spacing w:val="1"/>
        </w:rPr>
        <w:t>3  成型后1</w:t>
      </w:r>
      <w:r>
        <w:rPr>
          <w:rFonts w:ascii="Times New Roman" w:hAnsi="Times New Roman" w:eastAsia="Times New Roman" w:cs="Times New Roman"/>
          <w:spacing w:val="1"/>
        </w:rPr>
        <w:t>h</w:t>
      </w:r>
      <w:r>
        <w:rPr>
          <w:spacing w:val="1"/>
        </w:rPr>
        <w:t>～</w:t>
      </w:r>
      <w:r>
        <w:rPr>
          <w:rFonts w:ascii="Times New Roman" w:hAnsi="Times New Roman" w:eastAsia="Times New Roman" w:cs="Times New Roman"/>
          <w:spacing w:val="1"/>
        </w:rPr>
        <w:t>2h </w:t>
      </w:r>
      <w:r>
        <w:rPr>
          <w:spacing w:val="1"/>
        </w:rPr>
        <w:t>抹面，约4</w:t>
      </w:r>
      <w:r>
        <w:rPr>
          <w:rFonts w:ascii="Times New Roman" w:hAnsi="Times New Roman" w:eastAsia="Times New Roman" w:cs="Times New Roman"/>
          <w:spacing w:val="1"/>
        </w:rPr>
        <w:t>h </w:t>
      </w:r>
      <w:r>
        <w:rPr>
          <w:spacing w:val="1"/>
        </w:rPr>
        <w:t>后将埋入的铁杆轻轻转</w:t>
      </w:r>
      <w:r>
        <w:rPr/>
        <w:t>动， </w:t>
      </w:r>
      <w:r>
        <w:rPr>
          <w:spacing w:val="-9"/>
        </w:rPr>
        <w:t>但不得上下移动，以免与混凝土粘结。1</w:t>
      </w: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～</w:t>
      </w:r>
      <w:r>
        <w:rPr>
          <w:rFonts w:ascii="Times New Roman" w:hAnsi="Times New Roman" w:eastAsia="Times New Roman" w:cs="Times New Roman"/>
          <w:spacing w:val="-9"/>
        </w:rPr>
        <w:t>2d </w:t>
      </w:r>
      <w:r>
        <w:rPr>
          <w:spacing w:val="-9"/>
        </w:rPr>
        <w:t>后拔出铁杆拆模，</w:t>
      </w:r>
      <w:r>
        <w:rPr>
          <w:spacing w:val="13"/>
        </w:rPr>
        <w:t xml:space="preserve"> </w:t>
      </w:r>
      <w:r>
        <w:rPr>
          <w:spacing w:val="-2"/>
        </w:rPr>
        <w:t>编号，应将试件放到标准养护室至少养护7</w:t>
      </w:r>
      <w:r>
        <w:rPr>
          <w:rFonts w:ascii="Times New Roman" w:hAnsi="Times New Roman" w:eastAsia="Times New Roman" w:cs="Times New Roman"/>
          <w:spacing w:val="-2"/>
        </w:rPr>
        <w:t>d,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spacing w:val="-2"/>
        </w:rPr>
        <w:t>也可根据实际需</w:t>
      </w:r>
      <w:r>
        <w:rPr/>
        <w:t xml:space="preserve"> </w:t>
      </w:r>
      <w:r>
        <w:rPr>
          <w:spacing w:val="-11"/>
        </w:rPr>
        <w:t>要确定养护龄期，至养护龄期后即可用于试验。</w:t>
      </w:r>
    </w:p>
    <w:p>
      <w:pPr>
        <w:pStyle w:val="BodyText"/>
        <w:ind w:right="78" w:firstLine="420"/>
        <w:spacing w:before="79" w:line="25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sz w:val="21"/>
          <w:szCs w:val="21"/>
          <w:spacing w:val="4"/>
        </w:rPr>
        <w:t>应在试验前一天，取出试件，在顶面靠近中心</w:t>
      </w:r>
      <w:r>
        <w:rPr>
          <w:sz w:val="21"/>
          <w:szCs w:val="21"/>
          <w:spacing w:val="3"/>
        </w:rPr>
        <w:t>孔周围凿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毛，用湿布抹净，向孔内注放变压器油，放入测温元件，使测头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浸没在油中，用石棉线将孔口塞紧，用胶布固定好，并用水泥净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6"/>
        </w:rPr>
        <w:t>浆严密封口。</w:t>
      </w:r>
    </w:p>
    <w:p>
      <w:pPr>
        <w:pStyle w:val="BodyText"/>
        <w:ind w:right="74" w:firstLine="420"/>
        <w:spacing w:before="62" w:line="250" w:lineRule="auto"/>
        <w:rPr/>
      </w:pPr>
      <w:r>
        <w:rPr>
          <w:rFonts w:ascii="Times New Roman" w:hAnsi="Times New Roman" w:eastAsia="Times New Roman" w:cs="Times New Roman"/>
          <w:spacing w:val="-6"/>
        </w:rPr>
        <w:t>5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 </w:t>
      </w:r>
      <w:r>
        <w:rPr>
          <w:spacing w:val="-6"/>
        </w:rPr>
        <w:t>试验时，应将试件安放在试架上，连架一起放入加热桶</w:t>
      </w:r>
      <w:r>
        <w:rPr/>
        <w:t xml:space="preserve"> </w:t>
      </w:r>
      <w:r>
        <w:rPr>
          <w:spacing w:val="-5"/>
        </w:rPr>
        <w:t>中，加水没过试件顶面5</w:t>
      </w:r>
      <w:r>
        <w:rPr>
          <w:rFonts w:ascii="Times New Roman" w:hAnsi="Times New Roman" w:eastAsia="Times New Roman" w:cs="Times New Roman"/>
          <w:spacing w:val="-5"/>
        </w:rPr>
        <w:t>mm </w:t>
      </w:r>
      <w:r>
        <w:rPr>
          <w:spacing w:val="-5"/>
        </w:rPr>
        <w:t>以上，盖上桶盖，启动加热器和搅</w:t>
      </w:r>
      <w:r>
        <w:rPr>
          <w:spacing w:val="6"/>
        </w:rPr>
        <w:t xml:space="preserve"> </w:t>
      </w:r>
      <w:r>
        <w:rPr>
          <w:spacing w:val="5"/>
        </w:rPr>
        <w:t>拌器，将桶中的水加热至60℃~70℃,待试件中心温度与水温</w:t>
      </w:r>
    </w:p>
    <w:p>
      <w:pPr>
        <w:spacing w:line="250" w:lineRule="auto"/>
        <w:sectPr>
          <w:footerReference w:type="default" r:id="rId96"/>
          <w:pgSz w:w="7940" w:h="11500"/>
          <w:pgMar w:top="400" w:right="969" w:bottom="679" w:left="1019" w:header="0" w:footer="499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69" w:lineRule="auto"/>
        <w:rPr/>
      </w:pPr>
      <w:r>
        <w:rPr>
          <w:spacing w:val="-8"/>
        </w:rPr>
        <w:t>完全相等时停止加热和搅拌。当要测得不同温度的导温系数时，</w:t>
      </w:r>
      <w:r>
        <w:rPr>
          <w:spacing w:val="3"/>
        </w:rPr>
        <w:t xml:space="preserve"> </w:t>
      </w:r>
      <w:r>
        <w:rPr>
          <w:spacing w:val="-12"/>
        </w:rPr>
        <w:t>可分别加热至所需的温度。</w:t>
      </w:r>
    </w:p>
    <w:p>
      <w:pPr>
        <w:pStyle w:val="BodyText"/>
        <w:ind w:right="58" w:firstLine="410"/>
        <w:spacing w:before="1"/>
        <w:rPr/>
      </w:pPr>
      <w:r>
        <w:rPr>
          <w:rFonts w:ascii="Times New Roman" w:hAnsi="Times New Roman" w:eastAsia="Times New Roman" w:cs="Times New Roman"/>
          <w:spacing w:val="-5"/>
        </w:rPr>
        <w:t>6    </w:t>
      </w:r>
      <w:r>
        <w:rPr>
          <w:spacing w:val="-5"/>
        </w:rPr>
        <w:t>在冷却水桶内注满水，并应使其不断流动，水温应均匀</w:t>
      </w:r>
      <w:r>
        <w:rPr>
          <w:spacing w:val="5"/>
        </w:rPr>
        <w:t xml:space="preserve"> </w:t>
      </w:r>
      <w:r>
        <w:rPr>
          <w:spacing w:val="-10"/>
        </w:rPr>
        <w:t>一致。</w:t>
      </w:r>
    </w:p>
    <w:p>
      <w:pPr>
        <w:pStyle w:val="BodyText"/>
        <w:ind w:right="56" w:firstLine="410"/>
        <w:spacing w:before="58" w:line="252" w:lineRule="auto"/>
        <w:rPr/>
      </w:pPr>
      <w:r>
        <w:rPr>
          <w:rFonts w:ascii="Times New Roman" w:hAnsi="Times New Roman" w:eastAsia="Times New Roman" w:cs="Times New Roman"/>
          <w:spacing w:val="-6"/>
        </w:rPr>
        <w:t>7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spacing w:val="-6"/>
        </w:rPr>
        <w:t>将经加热且温度均匀一致的试件，迅速连同试件架一起</w:t>
      </w:r>
      <w:r>
        <w:rPr/>
        <w:t xml:space="preserve"> </w:t>
      </w:r>
      <w:r>
        <w:rPr/>
        <w:t>放入冷却水桶内，桶内水面应高出试件顶面50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/>
        <w:t>以上，立即 </w:t>
      </w:r>
      <w:r>
        <w:rPr>
          <w:spacing w:val="-10"/>
        </w:rPr>
        <w:t>迅速、准确地测读试件中心温度和冷却水温，并开始</w:t>
      </w:r>
      <w:r>
        <w:rPr>
          <w:spacing w:val="-11"/>
        </w:rPr>
        <w:t>计时，每隔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5min</w:t>
      </w:r>
      <w:r>
        <w:rPr/>
        <w:t>测读一次，直到试件中心温度与冷却水水温相</w:t>
      </w:r>
      <w:r>
        <w:rPr>
          <w:rFonts w:ascii="FangSong" w:hAnsi="FangSong" w:eastAsia="FangSong" w:cs="FangSong"/>
        </w:rPr>
        <w:t>差3℃~6℃</w:t>
      </w:r>
      <w:r>
        <w:rPr>
          <w:rFonts w:ascii="FangSong" w:hAnsi="FangSong" w:eastAsia="FangSong" w:cs="FangSong"/>
          <w:spacing w:val="14"/>
        </w:rPr>
        <w:t xml:space="preserve"> </w:t>
      </w:r>
      <w:r>
        <w:rPr>
          <w:spacing w:val="-5"/>
        </w:rPr>
        <w:t>为止，时间约需1</w:t>
      </w:r>
      <w:r>
        <w:rPr>
          <w:rFonts w:ascii="Times New Roman" w:hAnsi="Times New Roman" w:eastAsia="Times New Roman" w:cs="Times New Roman"/>
          <w:spacing w:val="-5"/>
        </w:rPr>
        <w:t>h</w:t>
      </w:r>
      <w:r>
        <w:rPr>
          <w:spacing w:val="-5"/>
        </w:rPr>
        <w:t>。</w:t>
      </w:r>
    </w:p>
    <w:p>
      <w:pPr>
        <w:pStyle w:val="BodyText"/>
        <w:ind w:left="3"/>
        <w:spacing w:before="57" w:line="219" w:lineRule="auto"/>
        <w:rPr/>
      </w:pPr>
      <w:r>
        <w:rPr>
          <w:b/>
          <w:bCs/>
          <w:spacing w:val="-10"/>
        </w:rPr>
        <w:t>15.0.3</w:t>
      </w:r>
      <w:r>
        <w:rPr>
          <w:spacing w:val="83"/>
        </w:rPr>
        <w:t xml:space="preserve"> </w:t>
      </w:r>
      <w:r>
        <w:rPr>
          <w:spacing w:val="-10"/>
        </w:rPr>
        <w:t>试验结果计算及确定应按下列方法进行：</w:t>
      </w:r>
    </w:p>
    <w:p>
      <w:pPr>
        <w:pStyle w:val="BodyText"/>
        <w:ind w:right="87" w:firstLine="410"/>
        <w:spacing w:before="58" w:line="244" w:lineRule="auto"/>
        <w:rPr/>
      </w:pPr>
      <w:r>
        <w:rPr>
          <w:spacing w:val="-13"/>
        </w:rPr>
        <w:t>1  根据记录计算试件中心温度与冷却水温度的初始温差</w:t>
      </w:r>
      <w:r>
        <w:rPr>
          <w:spacing w:val="-25"/>
        </w:rPr>
        <w:t xml:space="preserve"> </w:t>
      </w:r>
      <w:r>
        <w:rPr>
          <w:spacing w:val="-13"/>
        </w:rPr>
        <w:t>θ</w:t>
      </w:r>
      <w:r>
        <w:rPr>
          <w:rFonts w:ascii="Times New Roman" w:hAnsi="Times New Roman" w:eastAsia="Times New Roman" w:cs="Times New Roman"/>
          <w:spacing w:val="-13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7"/>
        </w:rPr>
        <w:t>及两者在任意时刻的温差06</w:t>
      </w:r>
    </w:p>
    <w:p>
      <w:pPr>
        <w:pStyle w:val="BodyText"/>
        <w:ind w:right="73" w:firstLine="410"/>
        <w:spacing w:before="56" w:line="246" w:lineRule="auto"/>
        <w:rPr/>
      </w:pPr>
      <w:r>
        <w:rPr>
          <w:rFonts w:ascii="Times New Roman" w:hAnsi="Times New Roman" w:eastAsia="Times New Roman" w:cs="Times New Roman"/>
          <w:sz w:val="21"/>
          <w:szCs w:val="21"/>
        </w:rPr>
        <w:t>2    </w:t>
      </w:r>
      <w:r>
        <w:rPr>
          <w:sz w:val="21"/>
          <w:szCs w:val="21"/>
        </w:rPr>
        <w:t>计算相应时间的010。的比值，计算结果应精</w:t>
      </w:r>
      <w:r>
        <w:rPr>
          <w:sz w:val="21"/>
          <w:szCs w:val="21"/>
          <w:spacing w:val="-1"/>
        </w:rPr>
        <w:t>确至小数后</w:t>
      </w:r>
      <w:r>
        <w:rPr>
          <w:sz w:val="21"/>
          <w:szCs w:val="21"/>
        </w:rPr>
        <w:t xml:space="preserve"> </w:t>
      </w:r>
      <w:r>
        <w:rPr>
          <w:spacing w:val="-8"/>
        </w:rPr>
        <w:t>第五位。</w:t>
      </w:r>
    </w:p>
    <w:p>
      <w:pPr>
        <w:pStyle w:val="BodyText"/>
        <w:ind w:right="70" w:firstLine="410"/>
        <w:spacing w:before="66" w:line="255" w:lineRule="auto"/>
        <w:rPr/>
      </w:pPr>
      <w:r>
        <w:rPr>
          <w:sz w:val="20"/>
          <w:szCs w:val="20"/>
          <w:spacing w:val="7"/>
        </w:rPr>
        <w:t>3  根据各个时间的θ/0%的比值，查本</w:t>
      </w:r>
      <w:r>
        <w:rPr>
          <w:sz w:val="20"/>
          <w:szCs w:val="20"/>
          <w:spacing w:val="6"/>
        </w:rPr>
        <w:t>标准附录</w:t>
      </w:r>
      <w:r>
        <w:rPr>
          <w:sz w:val="20"/>
          <w:szCs w:val="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F  </w:t>
      </w:r>
      <w:r>
        <w:rPr>
          <w:sz w:val="20"/>
          <w:szCs w:val="20"/>
          <w:spacing w:val="6"/>
        </w:rPr>
        <w:t>中的附表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F.0.1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spacing w:val="-1"/>
        </w:rPr>
        <w:t>得相应</w:t>
      </w:r>
      <w:r>
        <w:rPr>
          <w:rFonts w:ascii="Times New Roman" w:hAnsi="Times New Roman" w:eastAsia="Times New Roman" w:cs="Times New Roman"/>
          <w:spacing w:val="-1"/>
        </w:rPr>
        <w:t>at/D²  </w:t>
      </w:r>
      <w:r>
        <w:rPr>
          <w:spacing w:val="-1"/>
        </w:rPr>
        <w:t>的值，其中</w:t>
      </w:r>
      <w:r>
        <w:rPr>
          <w:rFonts w:ascii="Times New Roman" w:hAnsi="Times New Roman" w:eastAsia="Times New Roman" w:cs="Times New Roman"/>
          <w:spacing w:val="-1"/>
        </w:rPr>
        <w:t>t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"/>
        </w:rPr>
        <w:t>为冷却时间，以</w:t>
      </w:r>
      <w:r>
        <w:rPr>
          <w:rFonts w:ascii="Times New Roman" w:hAnsi="Times New Roman" w:eastAsia="Times New Roman" w:cs="Times New Roman"/>
          <w:spacing w:val="-1"/>
        </w:rPr>
        <w:t>h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1"/>
        </w:rPr>
        <w:t>计；</w:t>
      </w: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1"/>
        </w:rPr>
        <w:t>为试</w:t>
      </w:r>
      <w:r>
        <w:rPr/>
        <w:t xml:space="preserve"> </w:t>
      </w:r>
      <w:r>
        <w:rPr>
          <w:spacing w:val="-8"/>
        </w:rPr>
        <w:t>件的直径，以</w:t>
      </w:r>
      <w:r>
        <w:rPr>
          <w:rFonts w:ascii="Times New Roman" w:hAnsi="Times New Roman" w:eastAsia="Times New Roman" w:cs="Times New Roman"/>
          <w:spacing w:val="-8"/>
        </w:rPr>
        <w:t>m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8"/>
        </w:rPr>
        <w:t>计。由此值可算出相应时刻的导温</w:t>
      </w:r>
      <w:r>
        <w:rPr>
          <w:spacing w:val="-9"/>
        </w:rPr>
        <w:t>系数</w:t>
      </w: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。</w:t>
      </w:r>
    </w:p>
    <w:p>
      <w:pPr>
        <w:pStyle w:val="BodyText"/>
        <w:ind w:right="68" w:firstLine="410"/>
        <w:spacing w:before="48"/>
        <w:rPr/>
      </w:pPr>
      <w:r>
        <w:rPr/>
        <w:t>4</w:t>
      </w:r>
      <w:r>
        <w:rPr>
          <w:spacing w:val="97"/>
        </w:rPr>
        <w:t xml:space="preserve"> </w:t>
      </w:r>
      <w:r>
        <w:rPr/>
        <w:t>取试件开始冷却后30</w:t>
      </w:r>
      <w:r>
        <w:rPr>
          <w:rFonts w:ascii="Times New Roman" w:hAnsi="Times New Roman" w:eastAsia="Times New Roman" w:cs="Times New Roman"/>
        </w:rPr>
        <w:t>min</w:t>
      </w:r>
      <w:r>
        <w:rPr/>
        <w:t>至 1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/>
        <w:t>内各测值的平均值作为 </w:t>
      </w:r>
      <w:r>
        <w:rPr>
          <w:spacing w:val="-12"/>
        </w:rPr>
        <w:t>该试件的导温系数。</w:t>
      </w:r>
    </w:p>
    <w:p>
      <w:pPr>
        <w:pStyle w:val="BodyText"/>
        <w:ind w:right="70" w:firstLine="410"/>
        <w:spacing w:before="60" w:line="250" w:lineRule="auto"/>
        <w:rPr/>
      </w:pPr>
      <w:r>
        <w:rPr>
          <w:rFonts w:ascii="Times New Roman" w:hAnsi="Times New Roman" w:eastAsia="Times New Roman" w:cs="Times New Roman"/>
          <w:spacing w:val="-2"/>
        </w:rPr>
        <w:t>5    </w:t>
      </w:r>
      <w:r>
        <w:rPr>
          <w:spacing w:val="-2"/>
        </w:rPr>
        <w:t>当两个试件试验结果之差的绝对值不大于平均值的10%</w:t>
      </w:r>
      <w:r>
        <w:rPr>
          <w:spacing w:val="14"/>
        </w:rPr>
        <w:t xml:space="preserve"> </w:t>
      </w:r>
      <w:r>
        <w:rPr>
          <w:spacing w:val="-11"/>
        </w:rPr>
        <w:t>时，应取两个试件测值的平均值作为该组试件的导温系数值，计</w:t>
      </w:r>
      <w:r>
        <w:rPr>
          <w:spacing w:val="16"/>
        </w:rPr>
        <w:t xml:space="preserve"> </w:t>
      </w:r>
      <w:r>
        <w:rPr>
          <w:spacing w:val="-11"/>
        </w:rPr>
        <w:t>算结果应精确至小数点后第四位；当两次试验结果之差超过允许</w:t>
      </w:r>
      <w:r>
        <w:rPr>
          <w:spacing w:val="15"/>
        </w:rPr>
        <w:t xml:space="preserve"> </w:t>
      </w:r>
      <w:r>
        <w:rPr>
          <w:spacing w:val="-12"/>
        </w:rPr>
        <w:t>范围时，应重新进行试验。</w:t>
      </w:r>
    </w:p>
    <w:p>
      <w:pPr>
        <w:pStyle w:val="BodyText"/>
        <w:ind w:right="63" w:firstLine="410"/>
        <w:spacing w:before="67" w:line="25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6  导温系数也可根据记录计算的初始温差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-3"/>
        </w:rPr>
        <w:t>θ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</w:t>
      </w:r>
      <w:r>
        <w:rPr>
          <w:sz w:val="21"/>
          <w:szCs w:val="21"/>
          <w:spacing w:val="-3"/>
        </w:rPr>
        <w:t>及任意时刻的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温差θ按下述步骤计算而得：</w:t>
      </w:r>
    </w:p>
    <w:p>
      <w:pPr>
        <w:pStyle w:val="BodyText"/>
        <w:ind w:left="939" w:right="70" w:hanging="299"/>
        <w:spacing w:before="51" w:line="236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1)以冷却时间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6"/>
        </w:rPr>
        <w:t>为横坐标，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θ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6"/>
        </w:rPr>
        <w:t>为纵坐标，在半对数纸上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绘出</w:t>
      </w:r>
      <w:r>
        <w:rPr>
          <w:sz w:val="21"/>
          <w:szCs w:val="21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lnθ=f(t)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   </w:t>
      </w:r>
      <w:r>
        <w:rPr>
          <w:sz w:val="21"/>
          <w:szCs w:val="21"/>
          <w:spacing w:val="-3"/>
        </w:rPr>
        <w:t>的曲线。</w:t>
      </w:r>
    </w:p>
    <w:p>
      <w:pPr>
        <w:pStyle w:val="BodyText"/>
        <w:ind w:left="939" w:right="67" w:hanging="319"/>
        <w:spacing w:before="70" w:line="243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2</w:t>
      </w:r>
      <w:r>
        <w:rPr>
          <w:spacing w:val="-22"/>
        </w:rPr>
        <w:t xml:space="preserve"> </w:t>
      </w:r>
      <w:r>
        <w:rPr>
          <w:spacing w:val="-3"/>
        </w:rPr>
        <w:t>)</w:t>
      </w:r>
      <w:r>
        <w:rPr>
          <w:spacing w:val="-36"/>
        </w:rPr>
        <w:t xml:space="preserve"> </w:t>
      </w:r>
      <w:r>
        <w:rPr>
          <w:spacing w:val="-3"/>
        </w:rPr>
        <w:t>在</w:t>
      </w:r>
      <w:r>
        <w:rPr>
          <w:rFonts w:ascii="Times New Roman" w:hAnsi="Times New Roman" w:eastAsia="Times New Roman" w:cs="Times New Roman"/>
          <w:spacing w:val="-3"/>
        </w:rPr>
        <w:t>lnθ=f(t)      </w:t>
      </w:r>
      <w:r>
        <w:rPr>
          <w:spacing w:val="-3"/>
        </w:rPr>
        <w:t>曲线的直线部分，选择两个点，设温度</w:t>
      </w:r>
      <w:r>
        <w:rPr/>
        <w:t xml:space="preserve"> </w:t>
      </w:r>
      <w:r>
        <w:rPr>
          <w:spacing w:val="-11"/>
        </w:rPr>
        <w:t>为</w:t>
      </w:r>
      <w:r>
        <w:rPr>
          <w:spacing w:val="-35"/>
        </w:rPr>
        <w:t xml:space="preserve"> </w:t>
      </w:r>
      <w:r>
        <w:rPr>
          <w:spacing w:val="-11"/>
        </w:rPr>
        <w:t>θ</w:t>
      </w: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0b,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11"/>
        </w:rPr>
        <w:t>相应的时间为</w:t>
      </w:r>
      <w:r>
        <w:rPr>
          <w:rFonts w:ascii="Times New Roman" w:hAnsi="Times New Roman" w:eastAsia="Times New Roman" w:cs="Times New Roman"/>
          <w:spacing w:val="-11"/>
        </w:rPr>
        <w:t>ta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tb,  </w:t>
      </w:r>
      <w:r>
        <w:rPr>
          <w:spacing w:val="-11"/>
        </w:rPr>
        <w:t>应按下式计算冷却率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m(℃/h):</w:t>
      </w:r>
    </w:p>
    <w:p>
      <w:pPr>
        <w:spacing w:line="243" w:lineRule="auto"/>
        <w:sectPr>
          <w:footerReference w:type="default" r:id="rId97"/>
          <w:pgSz w:w="7940" w:h="11500"/>
          <w:pgMar w:top="400" w:right="969" w:bottom="718" w:left="1029" w:header="0" w:footer="486" w:gutter="0"/>
        </w:sectPr>
        <w:rPr>
          <w:rFonts w:ascii="Times New Roman" w:hAnsi="Times New Roman" w:eastAsia="Times New Roman" w:cs="Times New Roman"/>
        </w:rPr>
      </w:pP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1"/>
        <w:rPr/>
      </w:pPr>
      <w:r/>
    </w:p>
    <w:p>
      <w:pPr>
        <w:sectPr>
          <w:footerReference w:type="default" r:id="rId98"/>
          <w:pgSz w:w="7940" w:h="11500"/>
          <w:pgMar w:top="400" w:right="960" w:bottom="711" w:left="1029" w:header="0" w:footer="452" w:gutter="0"/>
          <w:cols w:equalWidth="0" w:num="1">
            <w:col w:w="5950" w:space="0"/>
          </w:cols>
        </w:sectPr>
        <w:rPr/>
      </w:pPr>
    </w:p>
    <w:p>
      <w:pPr>
        <w:ind w:firstLine="2190"/>
        <w:spacing w:before="39" w:line="470" w:lineRule="exact"/>
        <w:rPr/>
      </w:pPr>
      <w:r>
        <w:rPr>
          <w:position w:val="-9"/>
        </w:rPr>
        <w:drawing>
          <wp:inline distT="0" distB="0" distL="0" distR="0">
            <wp:extent cx="920751" cy="29838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51" cy="2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0"/>
        <w:spacing w:before="75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12"/>
        </w:rPr>
        <w:t>3)应按下式计算试件形状系数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K(m²):</w:t>
      </w:r>
    </w:p>
    <w:p>
      <w:pPr>
        <w:ind w:firstLine="1609"/>
        <w:spacing w:before="114" w:line="450" w:lineRule="exact"/>
        <w:rPr/>
      </w:pPr>
      <w:r>
        <w:rPr>
          <w:position w:val="-8"/>
        </w:rPr>
        <w:drawing>
          <wp:inline distT="0" distB="0" distL="0" distR="0">
            <wp:extent cx="1670078" cy="28574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78" cy="2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39" w:line="22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(15.0.3-1)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65" w:line="22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(15.0.3-2)</w:t>
      </w:r>
    </w:p>
    <w:p>
      <w:pPr>
        <w:spacing w:line="222" w:lineRule="auto"/>
        <w:sectPr>
          <w:type w:val="continuous"/>
          <w:pgSz w:w="7940" w:h="11500"/>
          <w:pgMar w:top="400" w:right="960" w:bottom="711" w:left="1029" w:header="0" w:footer="452" w:gutter="0"/>
          <w:cols w:equalWidth="0" w:num="2">
            <w:col w:w="4760" w:space="100"/>
            <w:col w:w="1090" w:space="0"/>
          </w:cols>
        </w:sectPr>
        <w:rPr>
          <w:sz w:val="20"/>
          <w:szCs w:val="20"/>
        </w:rPr>
      </w:pPr>
    </w:p>
    <w:p>
      <w:pPr>
        <w:pStyle w:val="BodyText"/>
        <w:spacing w:before="69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式中：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R—— </w:t>
      </w:r>
      <w:r>
        <w:rPr>
          <w:sz w:val="20"/>
          <w:szCs w:val="20"/>
          <w:spacing w:val="9"/>
        </w:rPr>
        <w:t>试件的半径(m);</w:t>
      </w:r>
    </w:p>
    <w:p>
      <w:pPr>
        <w:pStyle w:val="BodyText"/>
        <w:ind w:left="630"/>
        <w:spacing w:before="60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L—— </w:t>
      </w:r>
      <w:r>
        <w:rPr>
          <w:sz w:val="20"/>
          <w:szCs w:val="20"/>
          <w:spacing w:val="6"/>
        </w:rPr>
        <w:t>试件的高度(</w:t>
      </w:r>
      <w:r>
        <w:rPr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m)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630"/>
        <w:spacing w:before="5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11"/>
        </w:rPr>
        <w:t>4)应按下式计算导温系数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a(m²/h):</w:t>
      </w:r>
    </w:p>
    <w:p>
      <w:pPr>
        <w:pStyle w:val="BodyText"/>
        <w:ind w:left="2489"/>
        <w:spacing w:before="96" w:line="22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-1"/>
        </w:rPr>
        <w:t>a=K·m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-1"/>
        </w:rPr>
        <w:t xml:space="preserve">                                    </w:t>
      </w:r>
      <w:r>
        <w:rPr>
          <w:sz w:val="20"/>
          <w:szCs w:val="20"/>
          <w:spacing w:val="-4"/>
        </w:rPr>
        <w:t>(15.0.3-3)</w:t>
      </w:r>
    </w:p>
    <w:p>
      <w:pPr>
        <w:pStyle w:val="BodyText"/>
        <w:ind w:left="10" w:firstLine="440"/>
        <w:spacing w:before="104" w:line="266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当两个试件试验结果之差的绝对值不大于平均</w:t>
      </w:r>
      <w:r>
        <w:rPr>
          <w:sz w:val="20"/>
          <w:szCs w:val="20"/>
          <w:spacing w:val="14"/>
        </w:rPr>
        <w:t>值的10%时，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应取两个试件测值的平均值作为导温系数的测定值，结果计算应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2"/>
        </w:rPr>
        <w:t>精确至小数点后第四位；当两个试件测值之差</w:t>
      </w:r>
      <w:r>
        <w:rPr>
          <w:sz w:val="20"/>
          <w:szCs w:val="20"/>
          <w:spacing w:val="11"/>
        </w:rPr>
        <w:t>超过允许范围时，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应重新进行试验。</w:t>
      </w:r>
    </w:p>
    <w:p>
      <w:pPr>
        <w:spacing w:line="266" w:lineRule="auto"/>
        <w:sectPr>
          <w:type w:val="continuous"/>
          <w:pgSz w:w="7940" w:h="11500"/>
          <w:pgMar w:top="400" w:right="960" w:bottom="711" w:left="1029" w:header="0" w:footer="452" w:gutter="0"/>
          <w:cols w:equalWidth="0" w:num="1">
            <w:col w:w="5950" w:space="0"/>
          </w:cols>
        </w:sectPr>
        <w:rPr>
          <w:sz w:val="20"/>
          <w:szCs w:val="2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820"/>
        <w:spacing w:before="91" w:line="219" w:lineRule="auto"/>
        <w:outlineLvl w:val="0"/>
        <w:rPr>
          <w:sz w:val="28"/>
          <w:szCs w:val="28"/>
        </w:rPr>
      </w:pPr>
      <w:bookmarkStart w:name="bookmark100" w:id="48"/>
      <w:bookmarkEnd w:id="48"/>
      <w:bookmarkStart w:name="bookmark29" w:id="49"/>
      <w:bookmarkEnd w:id="49"/>
      <w:bookmarkStart w:name="bookmark70" w:id="50"/>
      <w:bookmarkEnd w:id="50"/>
      <w:r>
        <w:rPr>
          <w:sz w:val="28"/>
          <w:szCs w:val="28"/>
          <w:spacing w:val="-4"/>
        </w:rPr>
        <w:t>16  导热系数试验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16.0.1     </w:t>
      </w:r>
      <w:r>
        <w:rPr>
          <w:spacing w:val="-6"/>
        </w:rPr>
        <w:t>试验仪器设备应符</w:t>
      </w:r>
      <w:r>
        <w:rPr>
          <w:spacing w:val="-7"/>
        </w:rPr>
        <w:t>合下列规定。</w:t>
      </w:r>
    </w:p>
    <w:p>
      <w:pPr>
        <w:pStyle w:val="BodyText"/>
        <w:ind w:left="410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1    </w:t>
      </w:r>
      <w:r>
        <w:rPr>
          <w:spacing w:val="1"/>
        </w:rPr>
        <w:t>导热仪(图16.0.1-1)应符合下列规定：</w:t>
      </w:r>
    </w:p>
    <w:p>
      <w:pPr>
        <w:ind w:firstLine="349"/>
        <w:spacing w:before="69" w:line="6430" w:lineRule="exact"/>
        <w:rPr/>
      </w:pPr>
      <w:r>
        <w:rPr>
          <w:position w:val="-128"/>
        </w:rPr>
        <w:drawing>
          <wp:inline distT="0" distB="0" distL="0" distR="0">
            <wp:extent cx="3238513" cy="408304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13" cy="408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20"/>
        <w:spacing w:before="148" w:line="219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图16.0.1-1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0"/>
        </w:rPr>
        <w:t>导热仪示意</w:t>
      </w:r>
    </w:p>
    <w:p>
      <w:pPr>
        <w:pStyle w:val="BodyText"/>
        <w:ind w:left="318" w:hanging="149"/>
        <w:spacing w:before="79" w:line="21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1—温度计；2—搅拌器轴；3—搅拌器马达；4—冷却桶；5—试件架；6—加</w:t>
      </w:r>
      <w:r>
        <w:rPr>
          <w:sz w:val="15"/>
          <w:szCs w:val="15"/>
          <w:spacing w:val="3"/>
        </w:rPr>
        <w:t>热器；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7—搅拌叶片；8—进水管；9—橡皮垫板；10—马达；11—软木；12—出水管</w:t>
      </w:r>
    </w:p>
    <w:p>
      <w:pPr>
        <w:spacing w:line="214" w:lineRule="auto"/>
        <w:sectPr>
          <w:footerReference w:type="default" r:id="rId101"/>
          <w:pgSz w:w="7940" w:h="11500"/>
          <w:pgMar w:top="400" w:right="1165" w:bottom="672" w:left="1049" w:header="0" w:footer="501" w:gutter="0"/>
        </w:sectPr>
        <w:rPr>
          <w:sz w:val="15"/>
          <w:szCs w:val="15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29" w:right="4" w:hanging="319"/>
        <w:spacing w:before="72" w:line="256" w:lineRule="auto"/>
        <w:rPr/>
      </w:pPr>
      <w:r>
        <w:rPr>
          <w:spacing w:val="4"/>
        </w:rPr>
        <w:t>1)冷却桶应采用直径600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4"/>
        </w:rPr>
        <w:t>,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spacing w:val="4"/>
        </w:rPr>
        <w:t>高960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的铁桶。内有</w:t>
      </w:r>
      <w:r>
        <w:rPr/>
        <w:t xml:space="preserve"> </w:t>
      </w:r>
      <w:r>
        <w:rPr>
          <w:spacing w:val="-1"/>
        </w:rPr>
        <w:t>搅拌冷却水用的大叶片8个，用马达驱动，循环冷却</w:t>
      </w:r>
      <w:r>
        <w:rPr>
          <w:spacing w:val="14"/>
        </w:rPr>
        <w:t xml:space="preserve"> </w:t>
      </w:r>
      <w:r>
        <w:rPr>
          <w:spacing w:val="-14"/>
        </w:rPr>
        <w:t>水可用自来水；</w:t>
      </w:r>
    </w:p>
    <w:p>
      <w:pPr>
        <w:pStyle w:val="BodyText"/>
        <w:ind w:left="929" w:right="25" w:hanging="319"/>
        <w:spacing w:before="23" w:line="250" w:lineRule="auto"/>
        <w:rPr>
          <w:rFonts w:ascii="Times New Roman" w:hAnsi="Times New Roman" w:eastAsia="Times New Roman" w:cs="Times New Roman"/>
        </w:rPr>
      </w:pPr>
      <w:r>
        <w:rPr>
          <w:spacing w:val="12"/>
        </w:rPr>
        <w:t>2)加热器(图16.0.1-2)的外径应</w:t>
      </w:r>
      <w:r>
        <w:rPr>
          <w:spacing w:val="11"/>
        </w:rPr>
        <w:t>为29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1"/>
        </w:rPr>
        <w:t>,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11"/>
        </w:rPr>
        <w:t>内径应为</w:t>
      </w:r>
      <w:r>
        <w:rPr/>
        <w:t xml:space="preserve"> </w:t>
      </w:r>
      <w:r>
        <w:rPr>
          <w:spacing w:val="2"/>
        </w:rPr>
        <w:t>10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,  </w:t>
      </w:r>
      <w:r>
        <w:rPr>
          <w:spacing w:val="2"/>
        </w:rPr>
        <w:t>长应为370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,  </w:t>
      </w:r>
      <w:r>
        <w:rPr>
          <w:spacing w:val="2"/>
        </w:rPr>
        <w:t>用黄铜片制成，夹层中绕有 </w:t>
      </w:r>
      <w:r>
        <w:rPr>
          <w:spacing w:val="-5"/>
        </w:rPr>
        <w:t>电阻丝，功率为260</w:t>
      </w:r>
      <w:r>
        <w:rPr>
          <w:rFonts w:ascii="Times New Roman" w:hAnsi="Times New Roman" w:eastAsia="Times New Roman" w:cs="Times New Roman"/>
          <w:spacing w:val="-5"/>
        </w:rPr>
        <w:t>W;</w:t>
      </w:r>
    </w:p>
    <w:p>
      <w:pPr>
        <w:ind w:firstLine="1270"/>
        <w:spacing w:before="172" w:line="4720" w:lineRule="exact"/>
        <w:rPr/>
      </w:pPr>
      <w:r>
        <w:rPr>
          <w:position w:val="-94"/>
        </w:rPr>
        <w:drawing>
          <wp:inline distT="0" distB="0" distL="0" distR="0">
            <wp:extent cx="2051044" cy="299716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44" cy="299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69"/>
        <w:spacing w:before="177" w:line="220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图16.0.1-2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7"/>
        </w:rPr>
        <w:t>加热器安装示意</w:t>
      </w:r>
    </w:p>
    <w:p>
      <w:pPr>
        <w:pStyle w:val="BodyText"/>
        <w:ind w:left="1990"/>
        <w:spacing w:before="86" w:line="21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1—加热器；2—搅拌器叶片</w:t>
      </w:r>
    </w:p>
    <w:p>
      <w:pPr>
        <w:pStyle w:val="BodyText"/>
        <w:ind w:left="929" w:hanging="319"/>
        <w:spacing w:before="213" w:line="241" w:lineRule="auto"/>
        <w:rPr/>
      </w:pPr>
      <w:r>
        <w:rPr>
          <w:spacing w:val="-1"/>
        </w:rPr>
        <w:t>3)采用搅拌器搅拌试件内腔的水，使其温度均匀，以马</w:t>
      </w:r>
      <w:r>
        <w:rPr>
          <w:spacing w:val="11"/>
        </w:rPr>
        <w:t xml:space="preserve"> </w:t>
      </w:r>
      <w:r>
        <w:rPr>
          <w:spacing w:val="-12"/>
        </w:rPr>
        <w:t>达驱动；</w:t>
      </w:r>
    </w:p>
    <w:p>
      <w:pPr>
        <w:pStyle w:val="BodyText"/>
        <w:ind w:left="610"/>
        <w:spacing w:before="33" w:line="212" w:lineRule="auto"/>
        <w:rPr/>
      </w:pPr>
      <w:r>
        <w:rPr>
          <w:spacing w:val="5"/>
        </w:rPr>
        <w:t>4)电流计量程应为5</w:t>
      </w:r>
      <w:r>
        <w:rPr>
          <w:rFonts w:ascii="Times New Roman" w:hAnsi="Times New Roman" w:eastAsia="Times New Roman" w:cs="Times New Roman"/>
          <w:spacing w:val="5"/>
        </w:rPr>
        <w:t>A,  </w:t>
      </w:r>
      <w:r>
        <w:rPr>
          <w:spacing w:val="5"/>
        </w:rPr>
        <w:t>且不低于0.</w:t>
      </w:r>
      <w:r>
        <w:rPr>
          <w:spacing w:val="4"/>
        </w:rPr>
        <w:t>5级；</w:t>
      </w:r>
    </w:p>
    <w:p>
      <w:pPr>
        <w:pStyle w:val="BodyText"/>
        <w:ind w:left="610"/>
        <w:spacing w:before="67" w:line="212" w:lineRule="auto"/>
        <w:rPr/>
      </w:pPr>
      <w:r>
        <w:rPr>
          <w:spacing w:val="4"/>
        </w:rPr>
        <w:t>5)电压表量程应为0</w:t>
      </w:r>
      <w:r>
        <w:rPr>
          <w:rFonts w:ascii="Times New Roman" w:hAnsi="Times New Roman" w:eastAsia="Times New Roman" w:cs="Times New Roman"/>
          <w:spacing w:val="4"/>
        </w:rPr>
        <w:t>V</w:t>
      </w:r>
      <w:r>
        <w:rPr>
          <w:spacing w:val="4"/>
        </w:rPr>
        <w:t>～</w:t>
      </w:r>
      <w:r>
        <w:rPr>
          <w:rFonts w:ascii="Times New Roman" w:hAnsi="Times New Roman" w:eastAsia="Times New Roman" w:cs="Times New Roman"/>
          <w:spacing w:val="4"/>
        </w:rPr>
        <w:t>220V,</w:t>
      </w:r>
      <w:r>
        <w:rPr>
          <w:rFonts w:ascii="Times New Roman" w:hAnsi="Times New Roman" w:eastAsia="Times New Roman" w:cs="Times New Roman"/>
          <w:spacing w:val="54"/>
          <w:w w:val="101"/>
        </w:rPr>
        <w:t xml:space="preserve"> </w:t>
      </w:r>
      <w:r>
        <w:rPr>
          <w:spacing w:val="4"/>
        </w:rPr>
        <w:t>不低于</w:t>
      </w:r>
      <w:r>
        <w:rPr>
          <w:spacing w:val="3"/>
        </w:rPr>
        <w:t>0.5级。</w:t>
      </w:r>
    </w:p>
    <w:p>
      <w:pPr>
        <w:pStyle w:val="BodyText"/>
        <w:ind w:right="27" w:firstLine="400"/>
        <w:spacing w:before="69" w:line="273" w:lineRule="auto"/>
        <w:rPr/>
      </w:pPr>
      <w:r>
        <w:rPr>
          <w:rFonts w:ascii="Times New Roman" w:hAnsi="Times New Roman" w:eastAsia="Times New Roman" w:cs="Times New Roman"/>
          <w:spacing w:val="7"/>
        </w:rPr>
        <w:t>2   </w:t>
      </w:r>
      <w:r>
        <w:rPr>
          <w:spacing w:val="7"/>
        </w:rPr>
        <w:t>测温计量程应为0℃~100℃,精度应为0.1℃。当用玻</w:t>
      </w:r>
      <w:r>
        <w:rPr>
          <w:spacing w:val="6"/>
        </w:rPr>
        <w:t xml:space="preserve"> </w:t>
      </w:r>
      <w:r>
        <w:rPr>
          <w:spacing w:val="-7"/>
        </w:rPr>
        <w:t>璃水银温度计时，水银球至读数起点的距离应大于250</w:t>
      </w:r>
      <w:r>
        <w:rPr>
          <w:rFonts w:ascii="Times New Roman" w:hAnsi="Times New Roman" w:eastAsia="Times New Roman" w:cs="Times New Roman"/>
          <w:spacing w:val="-7"/>
        </w:rPr>
        <w:t>mm</w:t>
      </w:r>
      <w:r>
        <w:rPr>
          <w:spacing w:val="-7"/>
        </w:rPr>
        <w:t>。</w:t>
      </w:r>
    </w:p>
    <w:p>
      <w:pPr>
        <w:spacing w:line="273" w:lineRule="auto"/>
        <w:sectPr>
          <w:footerReference w:type="default" r:id="rId103"/>
          <w:pgSz w:w="7940" w:h="11500"/>
          <w:pgMar w:top="400" w:right="1022" w:bottom="676" w:left="1039" w:header="0" w:footer="499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0" w:right="93" w:firstLine="400"/>
        <w:spacing w:before="71" w:line="253" w:lineRule="auto"/>
        <w:jc w:val="both"/>
        <w:rPr/>
      </w:pPr>
      <w:r>
        <w:rPr>
          <w:spacing w:val="-6"/>
        </w:rPr>
        <w:t>3  试模应采用φ200</w:t>
      </w:r>
      <w:r>
        <w:rPr>
          <w:rFonts w:ascii="Times New Roman" w:hAnsi="Times New Roman" w:eastAsia="Times New Roman" w:cs="Times New Roman"/>
          <w:spacing w:val="-6"/>
        </w:rPr>
        <w:t>mm×400mm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6"/>
        </w:rPr>
        <w:t>的圆柱形铁模。试模应附</w:t>
      </w:r>
      <w:r>
        <w:rPr/>
        <w:t xml:space="preserve"> </w:t>
      </w:r>
      <w:r>
        <w:rPr>
          <w:spacing w:val="6"/>
        </w:rPr>
        <w:t>有支架，用以固定埋设贯穿整个试件中心的直径为40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的</w:t>
      </w:r>
      <w:r>
        <w:rPr/>
        <w:t xml:space="preserve"> </w:t>
      </w:r>
      <w:r>
        <w:rPr>
          <w:spacing w:val="-9"/>
        </w:rPr>
        <w:t>铁杆。</w:t>
      </w:r>
    </w:p>
    <w:p>
      <w:pPr>
        <w:pStyle w:val="BodyText"/>
        <w:ind w:left="10"/>
        <w:spacing w:before="25" w:line="219" w:lineRule="auto"/>
        <w:rPr/>
      </w:pPr>
      <w:r>
        <w:rPr>
          <w:spacing w:val="-9"/>
        </w:rPr>
        <w:t>16.0.2</w:t>
      </w:r>
      <w:r>
        <w:rPr>
          <w:spacing w:val="66"/>
        </w:rPr>
        <w:t xml:space="preserve"> </w:t>
      </w:r>
      <w:r>
        <w:rPr>
          <w:spacing w:val="-9"/>
        </w:rPr>
        <w:t>混凝土导热系数试验应按下列步骤进行：</w:t>
      </w:r>
    </w:p>
    <w:p>
      <w:pPr>
        <w:pStyle w:val="BodyText"/>
        <w:ind w:left="10" w:right="20" w:firstLine="420"/>
        <w:spacing w:before="58"/>
        <w:rPr/>
      </w:pPr>
      <w:r>
        <w:rPr>
          <w:spacing w:val="-3"/>
        </w:rPr>
        <w:t>1</w:t>
      </w:r>
      <w:r>
        <w:rPr>
          <w:spacing w:val="85"/>
        </w:rPr>
        <w:t xml:space="preserve"> </w:t>
      </w:r>
      <w:r>
        <w:rPr>
          <w:spacing w:val="-3"/>
        </w:rPr>
        <w:t>试件的成型和养护应按本标准第15.0.2条的规定进行，</w:t>
      </w:r>
      <w:r>
        <w:rPr/>
        <w:t xml:space="preserve"> </w:t>
      </w:r>
      <w:r>
        <w:rPr>
          <w:spacing w:val="-1"/>
        </w:rPr>
        <w:t>每组试件应为2个。</w:t>
      </w:r>
    </w:p>
    <w:p>
      <w:pPr>
        <w:pStyle w:val="BodyText"/>
        <w:ind w:left="10" w:right="73" w:firstLine="410"/>
        <w:spacing w:before="57" w:line="244" w:lineRule="auto"/>
        <w:rPr/>
      </w:pPr>
      <w:r>
        <w:rPr>
          <w:spacing w:val="-6"/>
        </w:rPr>
        <w:t>2</w:t>
      </w:r>
      <w:r>
        <w:rPr>
          <w:spacing w:val="109"/>
        </w:rPr>
        <w:t xml:space="preserve"> </w:t>
      </w:r>
      <w:r>
        <w:rPr>
          <w:spacing w:val="-6"/>
        </w:rPr>
        <w:t>试验时应将试件安放在试件架上，当试件底部垫置软木</w:t>
      </w:r>
      <w:r>
        <w:rPr/>
        <w:t xml:space="preserve"> </w:t>
      </w:r>
      <w:r>
        <w:rPr>
          <w:spacing w:val="-11"/>
        </w:rPr>
        <w:t>时，软木应先采用石蜡液浸渍。向试件内腔灌水，水面应比试件</w:t>
      </w:r>
      <w:r>
        <w:rPr>
          <w:spacing w:val="6"/>
        </w:rPr>
        <w:t xml:space="preserve"> </w:t>
      </w:r>
      <w:r>
        <w:rPr>
          <w:spacing w:val="-3"/>
        </w:rPr>
        <w:t>顶面低10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～</w:t>
      </w:r>
      <w:r>
        <w:rPr>
          <w:rFonts w:ascii="Times New Roman" w:hAnsi="Times New Roman" w:eastAsia="Times New Roman" w:cs="Times New Roman"/>
          <w:spacing w:val="-3"/>
        </w:rPr>
        <w:t>20mm</w:t>
      </w:r>
      <w:r>
        <w:rPr>
          <w:spacing w:val="-3"/>
        </w:rPr>
        <w:t>。</w:t>
      </w:r>
    </w:p>
    <w:p>
      <w:pPr>
        <w:pStyle w:val="BodyText"/>
        <w:ind w:left="10" w:firstLine="400"/>
        <w:spacing w:before="60" w:line="258" w:lineRule="auto"/>
        <w:rPr/>
      </w:pPr>
      <w:r>
        <w:rPr>
          <w:spacing w:val="-3"/>
        </w:rPr>
        <w:t>3  接通冷却水源，向桶中放水，使水面与试件顶面齐平，</w:t>
      </w:r>
      <w:r>
        <w:rPr>
          <w:spacing w:val="13"/>
        </w:rPr>
        <w:t xml:space="preserve"> </w:t>
      </w:r>
      <w:r>
        <w:rPr>
          <w:spacing w:val="-11"/>
        </w:rPr>
        <w:t>开动大叶片搅拌器，靠试件处水位降低，并应继续放水，使中部</w:t>
      </w:r>
      <w:r>
        <w:rPr>
          <w:spacing w:val="8"/>
        </w:rPr>
        <w:t xml:space="preserve"> </w:t>
      </w:r>
      <w:r>
        <w:rPr>
          <w:spacing w:val="-11"/>
        </w:rPr>
        <w:t>水位与试件顶面齐平。应调节控制好进出水量，使整个试验过程</w:t>
      </w:r>
      <w:r>
        <w:rPr>
          <w:spacing w:val="4"/>
        </w:rPr>
        <w:t xml:space="preserve"> </w:t>
      </w:r>
      <w:r>
        <w:rPr>
          <w:spacing w:val="-12"/>
        </w:rPr>
        <w:t>的水位不变。</w:t>
      </w:r>
    </w:p>
    <w:p>
      <w:pPr>
        <w:pStyle w:val="BodyText"/>
        <w:ind w:left="10" w:right="80" w:firstLine="410"/>
        <w:spacing w:before="58" w:line="252" w:lineRule="auto"/>
        <w:rPr/>
      </w:pPr>
      <w:r>
        <w:rPr>
          <w:spacing w:val="-6"/>
        </w:rPr>
        <w:t>4</w:t>
      </w:r>
      <w:r>
        <w:rPr>
          <w:spacing w:val="101"/>
        </w:rPr>
        <w:t xml:space="preserve"> </w:t>
      </w:r>
      <w:r>
        <w:rPr>
          <w:spacing w:val="-6"/>
        </w:rPr>
        <w:t>接通加热器开关，应开动试件内腔小搅拌器使内腔温度</w:t>
      </w:r>
      <w:r>
        <w:rPr/>
        <w:t xml:space="preserve"> </w:t>
      </w:r>
      <w:r>
        <w:rPr>
          <w:spacing w:val="1"/>
        </w:rPr>
        <w:t>均匀一致。控制加热器的电压和电流，电压宜在50</w:t>
      </w:r>
      <w:r>
        <w:rPr>
          <w:rFonts w:ascii="Times New Roman" w:hAnsi="Times New Roman" w:eastAsia="Times New Roman" w:cs="Times New Roman"/>
          <w:spacing w:val="1"/>
        </w:rPr>
        <w:t>V</w:t>
      </w:r>
      <w:r>
        <w:rPr>
          <w:spacing w:val="1"/>
        </w:rPr>
        <w:t>～</w:t>
      </w:r>
      <w:r>
        <w:rPr>
          <w:rFonts w:ascii="Times New Roman" w:hAnsi="Times New Roman" w:eastAsia="Times New Roman" w:cs="Times New Roman"/>
          <w:spacing w:val="1"/>
        </w:rPr>
        <w:t>1</w:t>
      </w:r>
      <w:r>
        <w:rPr>
          <w:rFonts w:ascii="Times New Roman" w:hAnsi="Times New Roman" w:eastAsia="Times New Roman" w:cs="Times New Roman"/>
        </w:rPr>
        <w:t>00V,  </w:t>
      </w:r>
      <w:r>
        <w:rPr>
          <w:spacing w:val="-4"/>
        </w:rPr>
        <w:t>电流宜在1.5</w:t>
      </w: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～</w:t>
      </w:r>
      <w:r>
        <w:rPr>
          <w:rFonts w:ascii="Times New Roman" w:hAnsi="Times New Roman" w:eastAsia="Times New Roman" w:cs="Times New Roman"/>
          <w:spacing w:val="-4"/>
        </w:rPr>
        <w:t>2.0A,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 </w:t>
      </w:r>
      <w:r>
        <w:rPr>
          <w:spacing w:val="-4"/>
        </w:rPr>
        <w:t>并使其稳定下来。应观测试件中心温度</w:t>
      </w:r>
      <w:r>
        <w:rPr/>
        <w:t xml:space="preserve"> </w:t>
      </w:r>
      <w:r>
        <w:rPr>
          <w:spacing w:val="-11"/>
        </w:rPr>
        <w:t>上升情况，以及仪器运转是否正常。</w:t>
      </w:r>
    </w:p>
    <w:p>
      <w:pPr>
        <w:pStyle w:val="BodyText"/>
        <w:ind w:left="10" w:right="83" w:firstLine="410"/>
        <w:spacing w:before="59" w:line="236" w:lineRule="auto"/>
        <w:rPr/>
      </w:pPr>
      <w:r>
        <w:rPr>
          <w:spacing w:val="1"/>
        </w:rPr>
        <w:t>5</w:t>
      </w:r>
      <w:r>
        <w:rPr>
          <w:spacing w:val="121"/>
        </w:rPr>
        <w:t xml:space="preserve"> </w:t>
      </w:r>
      <w:r>
        <w:rPr>
          <w:spacing w:val="1"/>
        </w:rPr>
        <w:t>接通加热器后1</w:t>
      </w:r>
      <w:r>
        <w:rPr>
          <w:rFonts w:ascii="Times New Roman" w:hAnsi="Times New Roman" w:eastAsia="Times New Roman" w:cs="Times New Roman"/>
          <w:spacing w:val="1"/>
        </w:rPr>
        <w:t>h </w:t>
      </w:r>
      <w:r>
        <w:rPr>
          <w:spacing w:val="1"/>
        </w:rPr>
        <w:t>左右，应每隔10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测读一次冷却水</w:t>
      </w:r>
      <w:r>
        <w:rPr/>
        <w:t xml:space="preserve"> </w:t>
      </w:r>
      <w:r>
        <w:rPr>
          <w:spacing w:val="-11"/>
        </w:rPr>
        <w:t>温、混凝土中心温度以及电压、电流，直至电压、电流及混凝土</w:t>
      </w:r>
    </w:p>
    <w:p>
      <w:pPr>
        <w:pStyle w:val="BodyText"/>
        <w:ind w:left="20"/>
        <w:spacing w:before="67" w:line="219" w:lineRule="auto"/>
        <w:rPr/>
      </w:pPr>
      <w:r>
        <w:rPr>
          <w:spacing w:val="-6"/>
        </w:rPr>
        <w:t>中心温度稳定为止。可测读10次。</w:t>
      </w:r>
    </w:p>
    <w:p>
      <w:pPr>
        <w:pStyle w:val="BodyText"/>
        <w:ind w:left="10"/>
        <w:spacing w:before="60" w:line="219" w:lineRule="auto"/>
        <w:rPr/>
      </w:pPr>
      <w:r>
        <w:rPr>
          <w:spacing w:val="-9"/>
        </w:rPr>
        <w:t>16.0.3</w:t>
      </w:r>
      <w:r>
        <w:rPr>
          <w:spacing w:val="85"/>
        </w:rPr>
        <w:t xml:space="preserve"> </w:t>
      </w:r>
      <w:r>
        <w:rPr>
          <w:spacing w:val="-9"/>
        </w:rPr>
        <w:t>试验结果计算及确定应按下列方法进行。</w:t>
      </w:r>
    </w:p>
    <w:p>
      <w:pPr>
        <w:pStyle w:val="BodyText"/>
        <w:ind w:left="430"/>
        <w:spacing w:before="59" w:line="219" w:lineRule="auto"/>
        <w:rPr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1003338</wp:posOffset>
            </wp:positionH>
            <wp:positionV relativeFrom="paragraph">
              <wp:posOffset>241433</wp:posOffset>
            </wp:positionV>
            <wp:extent cx="1689087" cy="28574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9087" cy="28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2"/>
        </w:rPr>
        <w:t>1  导热系数应按下式进行计算：</w:t>
      </w:r>
    </w:p>
    <w:p>
      <w:pPr>
        <w:pStyle w:val="BodyText"/>
        <w:ind w:left="5039"/>
        <w:spacing w:before="132" w:line="222" w:lineRule="auto"/>
        <w:rPr/>
      </w:pPr>
      <w:r>
        <w:rPr>
          <w:spacing w:val="-6"/>
        </w:rPr>
        <w:t>(16.0.3)</w:t>
      </w:r>
    </w:p>
    <w:p>
      <w:pPr>
        <w:pStyle w:val="BodyText"/>
        <w:spacing w:before="187"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式中：λ—混凝土导热系数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(W/(m·K)</w:t>
      </w:r>
      <w:r>
        <w:rPr>
          <w:rFonts w:ascii="Times New Roman" w:hAnsi="Times New Roman" w:eastAsia="Times New Roman" w:cs="Times New Roman"/>
          <w:spacing w:val="-2"/>
        </w:rPr>
        <w:t>);</w:t>
      </w:r>
    </w:p>
    <w:p>
      <w:pPr>
        <w:pStyle w:val="BodyText"/>
        <w:ind w:left="609" w:right="1227" w:hanging="80"/>
        <w:spacing w:before="58" w:line="24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7"/>
        </w:rPr>
        <w:t>W——</w:t>
      </w:r>
      <w:r>
        <w:rPr>
          <w:spacing w:val="-7"/>
        </w:rPr>
        <w:t>电热功率，为电流与电压的乘积(</w:t>
      </w:r>
      <w:r>
        <w:rPr>
          <w:rFonts w:ascii="Times New Roman" w:hAnsi="Times New Roman" w:eastAsia="Times New Roman" w:cs="Times New Roman"/>
          <w:spacing w:val="-7"/>
        </w:rPr>
        <w:t>W)</w:t>
      </w:r>
      <w:r>
        <w:rPr>
          <w:spacing w:val="-7"/>
        </w:rPr>
        <w:t>。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——</w:t>
      </w:r>
      <w:r>
        <w:rPr>
          <w:spacing w:val="1"/>
        </w:rPr>
        <w:t>试件外径(</w:t>
      </w:r>
      <w:r>
        <w:rPr>
          <w:rFonts w:ascii="Times New Roman" w:hAnsi="Times New Roman" w:eastAsia="Times New Roman" w:cs="Times New Roman"/>
          <w:spacing w:val="1"/>
        </w:rPr>
        <w:t>m);</w:t>
      </w:r>
    </w:p>
    <w:p>
      <w:pPr>
        <w:pStyle w:val="BodyText"/>
        <w:ind w:left="630"/>
        <w:spacing w:before="43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b——</w:t>
      </w:r>
      <w:r>
        <w:rPr/>
        <w:t>试件内孔径(</w:t>
      </w:r>
      <w:r>
        <w:rPr>
          <w:rFonts w:ascii="Times New Roman" w:hAnsi="Times New Roman" w:eastAsia="Times New Roman" w:cs="Times New Roman"/>
        </w:rPr>
        <w:t>m);</w:t>
      </w:r>
    </w:p>
    <w:p>
      <w:pPr>
        <w:pStyle w:val="BodyText"/>
        <w:ind w:left="550" w:right="3336" w:firstLine="40"/>
        <w:spacing w:before="76" w:line="284" w:lineRule="auto"/>
        <w:rPr/>
      </w:pPr>
      <w:r>
        <w:rPr>
          <w:rFonts w:ascii="Times New Roman" w:hAnsi="Times New Roman" w:eastAsia="Times New Roman" w:cs="Times New Roman"/>
          <w:spacing w:val="3"/>
        </w:rPr>
        <w:t>L——</w:t>
      </w:r>
      <w:r>
        <w:rPr>
          <w:spacing w:val="3"/>
        </w:rPr>
        <w:t>试件高度(</w:t>
      </w:r>
      <w:r>
        <w:rPr>
          <w:rFonts w:ascii="Times New Roman" w:hAnsi="Times New Roman" w:eastAsia="Times New Roman" w:cs="Times New Roman"/>
          <w:spacing w:val="3"/>
        </w:rPr>
        <w:t>m);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2"/>
        </w:rPr>
        <w:t>0</w:t>
      </w:r>
      <w:r>
        <w:rPr>
          <w:rFonts w:ascii="Calibri" w:hAnsi="Calibri" w:eastAsia="Calibri" w:cs="Calibri"/>
          <w:spacing w:val="2"/>
        </w:rPr>
        <w:t>₁</w:t>
      </w:r>
      <w:r>
        <w:rPr>
          <w:spacing w:val="2"/>
        </w:rPr>
        <w:t>——冷却水温(℃);</w:t>
      </w:r>
    </w:p>
    <w:p>
      <w:pPr>
        <w:spacing w:line="284" w:lineRule="auto"/>
        <w:sectPr>
          <w:footerReference w:type="default" r:id="rId105"/>
          <w:pgSz w:w="7940" w:h="11500"/>
          <w:pgMar w:top="400" w:right="956" w:bottom="729" w:left="1029" w:header="0" w:footer="443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39"/>
        <w:spacing w:before="72" w:line="219" w:lineRule="auto"/>
        <w:rPr/>
      </w:pPr>
      <w:bookmarkStart w:name="bookmark101" w:id="51"/>
      <w:bookmarkEnd w:id="51"/>
      <w:r>
        <w:rPr>
          <w:spacing w:val="-10"/>
        </w:rPr>
        <w:t>θ</w:t>
      </w:r>
      <w:r>
        <w:rPr>
          <w:rFonts w:ascii="Calibri" w:hAnsi="Calibri" w:eastAsia="Calibri" w:cs="Calibri"/>
          <w:spacing w:val="-10"/>
        </w:rPr>
        <w:t>₂</w:t>
      </w:r>
      <w:r>
        <w:rPr>
          <w:spacing w:val="-10"/>
        </w:rPr>
        <w:t>——试件中心水温(℃)。</w:t>
      </w:r>
    </w:p>
    <w:p>
      <w:pPr>
        <w:pStyle w:val="BodyText"/>
        <w:ind w:right="7" w:firstLine="420"/>
        <w:spacing w:before="39" w:line="264" w:lineRule="auto"/>
        <w:rPr/>
      </w:pPr>
      <w:r>
        <w:rPr/>
        <w:t>宜选用自记录温度起30</w:t>
      </w:r>
      <w:r>
        <w:rPr>
          <w:rFonts w:ascii="Times New Roman" w:hAnsi="Times New Roman" w:eastAsia="Times New Roman" w:cs="Times New Roman"/>
        </w:rPr>
        <w:t>min </w:t>
      </w:r>
      <w:r>
        <w:rPr/>
        <w:t>以后的各次</w:t>
      </w:r>
      <w:r>
        <w:rPr>
          <w:spacing w:val="-1"/>
        </w:rPr>
        <w:t>读数来计算，计算</w:t>
      </w:r>
      <w:r>
        <w:rPr/>
        <w:t xml:space="preserve"> </w:t>
      </w:r>
      <w:r>
        <w:rPr>
          <w:spacing w:val="-11"/>
        </w:rPr>
        <w:t>结果应精确至小数点后第二位。</w:t>
      </w:r>
    </w:p>
    <w:p>
      <w:pPr>
        <w:pStyle w:val="BodyText"/>
        <w:ind w:firstLine="420"/>
        <w:spacing w:before="1" w:line="261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2   </w:t>
      </w:r>
      <w:r>
        <w:rPr>
          <w:spacing w:val="-4"/>
        </w:rPr>
        <w:t>应取各次导热系数测值的平均值为该试件的导热系数测</w:t>
      </w:r>
      <w:r>
        <w:rPr>
          <w:spacing w:val="13"/>
        </w:rPr>
        <w:t xml:space="preserve"> </w:t>
      </w:r>
      <w:r>
        <w:rPr>
          <w:spacing w:val="1"/>
        </w:rPr>
        <w:t>值。当两个试件测值之差的绝对值不大于平均值的10%时，应</w:t>
      </w:r>
      <w:r>
        <w:rPr>
          <w:spacing w:val="10"/>
        </w:rPr>
        <w:t xml:space="preserve"> </w:t>
      </w:r>
      <w:r>
        <w:rPr>
          <w:spacing w:val="-11"/>
        </w:rPr>
        <w:t>取两个试件测值的平均值作为导热系数的测定值，结果计算应精</w:t>
      </w:r>
      <w:r>
        <w:rPr>
          <w:spacing w:val="17"/>
        </w:rPr>
        <w:t xml:space="preserve"> </w:t>
      </w:r>
      <w:r>
        <w:rPr>
          <w:spacing w:val="-11"/>
        </w:rPr>
        <w:t>确至小数点后第二位；当两个试件测值之差超过允许范围时，应</w:t>
      </w:r>
      <w:r>
        <w:rPr>
          <w:spacing w:val="16"/>
        </w:rPr>
        <w:t xml:space="preserve"> </w:t>
      </w:r>
      <w:r>
        <w:rPr>
          <w:spacing w:val="-12"/>
        </w:rPr>
        <w:t>重新进行试验。</w:t>
      </w:r>
    </w:p>
    <w:p>
      <w:pPr>
        <w:spacing w:line="261" w:lineRule="auto"/>
        <w:sectPr>
          <w:footerReference w:type="default" r:id="rId107"/>
          <w:pgSz w:w="7940" w:h="11500"/>
          <w:pgMar w:top="400" w:right="1032" w:bottom="677" w:left="1029" w:header="0" w:footer="499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969"/>
        <w:spacing w:before="91" w:line="220" w:lineRule="auto"/>
        <w:outlineLvl w:val="0"/>
        <w:rPr>
          <w:sz w:val="28"/>
          <w:szCs w:val="28"/>
        </w:rPr>
      </w:pPr>
      <w:bookmarkStart w:name="bookmark30" w:id="52"/>
      <w:bookmarkEnd w:id="52"/>
      <w:bookmarkStart w:name="bookmark71" w:id="53"/>
      <w:bookmarkEnd w:id="53"/>
      <w:r>
        <w:rPr>
          <w:sz w:val="28"/>
          <w:szCs w:val="28"/>
          <w:spacing w:val="-7"/>
        </w:rPr>
        <w:t>17</w:t>
      </w:r>
      <w:r>
        <w:rPr>
          <w:sz w:val="28"/>
          <w:szCs w:val="28"/>
          <w:spacing w:val="21"/>
        </w:rPr>
        <w:t xml:space="preserve">  </w:t>
      </w:r>
      <w:r>
        <w:rPr>
          <w:sz w:val="28"/>
          <w:szCs w:val="28"/>
          <w:spacing w:val="-7"/>
        </w:rPr>
        <w:t>比热容试验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17.0.1     </w:t>
      </w:r>
      <w:r>
        <w:rPr>
          <w:spacing w:val="-6"/>
        </w:rPr>
        <w:t>试验仪器设备应符合下列规定：</w:t>
      </w:r>
    </w:p>
    <w:p>
      <w:pPr>
        <w:pStyle w:val="BodyText"/>
        <w:ind w:left="10" w:firstLine="420"/>
        <w:spacing w:before="48" w:line="254" w:lineRule="auto"/>
        <w:rPr/>
      </w:pPr>
      <w:r>
        <w:rPr>
          <w:rFonts w:ascii="Times New Roman" w:hAnsi="Times New Roman" w:eastAsia="Times New Roman" w:cs="Times New Roman"/>
          <w:spacing w:val="3"/>
        </w:rPr>
        <w:t>1   </w:t>
      </w:r>
      <w:r>
        <w:rPr>
          <w:spacing w:val="3"/>
        </w:rPr>
        <w:t>绝热量热器(图17.0.1)由保温桶、加热装置和测温装</w:t>
      </w:r>
      <w:r>
        <w:rPr>
          <w:spacing w:val="11"/>
        </w:rPr>
        <w:t xml:space="preserve"> </w:t>
      </w:r>
      <w:r>
        <w:rPr>
          <w:spacing w:val="-13"/>
        </w:rPr>
        <w:t>置等构成；</w:t>
      </w:r>
    </w:p>
    <w:p>
      <w:pPr>
        <w:ind w:left="3920"/>
        <w:spacing w:before="128" w:line="194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806451</wp:posOffset>
            </wp:positionH>
            <wp:positionV relativeFrom="paragraph">
              <wp:posOffset>137354</wp:posOffset>
            </wp:positionV>
            <wp:extent cx="2108220" cy="293370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8220" cy="2933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</w:rPr>
        <w:t>7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40"/>
        <w:spacing w:before="55" w:line="22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图17.0.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7"/>
        </w:rPr>
        <w:t>1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7"/>
        </w:rPr>
        <w:t>绝热量热器示意</w:t>
      </w:r>
    </w:p>
    <w:p>
      <w:pPr>
        <w:pStyle w:val="BodyText"/>
        <w:ind w:left="860"/>
        <w:spacing w:before="83" w:line="21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1—保温桶；2—隔热材料；3—圆筒形空气</w:t>
      </w:r>
      <w:r>
        <w:rPr>
          <w:sz w:val="15"/>
          <w:szCs w:val="15"/>
          <w:spacing w:val="4"/>
        </w:rPr>
        <w:t>挡板；4—加热丝；</w:t>
      </w:r>
    </w:p>
    <w:p>
      <w:pPr>
        <w:pStyle w:val="BodyText"/>
        <w:ind w:left="860"/>
        <w:spacing w:before="83" w:line="219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5—隔离桶；6—软木垫块；7一搅拌器；8—搅拌器；9—控制</w:t>
      </w:r>
    </w:p>
    <w:p>
      <w:pPr>
        <w:pStyle w:val="BodyText"/>
        <w:ind w:left="860"/>
        <w:spacing w:before="82" w:line="21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箱；10—2.5</w:t>
      </w:r>
      <w:r>
        <w:rPr>
          <w:rFonts w:ascii="Times New Roman" w:hAnsi="Times New Roman" w:eastAsia="Times New Roman" w:cs="Times New Roman"/>
          <w:sz w:val="15"/>
          <w:szCs w:val="15"/>
        </w:rPr>
        <w:t>mm</w:t>
      </w:r>
      <w:r>
        <w:rPr>
          <w:rFonts w:ascii="Times New Roman" w:hAnsi="Times New Roman" w:eastAsia="Times New Roman" w:cs="Times New Roman"/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4"/>
        </w:rPr>
        <w:t>空气层；11—试件桶；12—加热器；13—鼓</w:t>
      </w:r>
    </w:p>
    <w:p>
      <w:pPr>
        <w:pStyle w:val="BodyText"/>
        <w:ind w:left="2300"/>
        <w:spacing w:before="81" w:line="21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风机；14—温度计</w:t>
      </w:r>
    </w:p>
    <w:p>
      <w:pPr>
        <w:pStyle w:val="BodyText"/>
        <w:spacing w:before="232" w:line="212" w:lineRule="auto"/>
        <w:jc w:val="right"/>
        <w:rPr>
          <w:sz w:val="21"/>
          <w:szCs w:val="21"/>
        </w:rPr>
      </w:pPr>
      <w:r>
        <w:rPr>
          <w:sz w:val="21"/>
          <w:szCs w:val="21"/>
          <w:spacing w:val="3"/>
        </w:rPr>
        <w:t>2</w:t>
      </w:r>
      <w:r>
        <w:rPr>
          <w:sz w:val="21"/>
          <w:szCs w:val="21"/>
          <w:spacing w:val="114"/>
        </w:rPr>
        <w:t xml:space="preserve"> </w:t>
      </w:r>
      <w:r>
        <w:rPr>
          <w:sz w:val="21"/>
          <w:szCs w:val="21"/>
          <w:spacing w:val="3"/>
        </w:rPr>
        <w:t>试模应采用圆柱形金属试模，直径应为200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,   </w:t>
      </w:r>
      <w:r>
        <w:rPr>
          <w:sz w:val="21"/>
          <w:szCs w:val="21"/>
          <w:spacing w:val="3"/>
        </w:rPr>
        <w:t>高应为</w:t>
      </w:r>
    </w:p>
    <w:p>
      <w:pPr>
        <w:spacing w:line="212" w:lineRule="auto"/>
        <w:sectPr>
          <w:footerReference w:type="default" r:id="rId108"/>
          <w:pgSz w:w="7940" w:h="11500"/>
          <w:pgMar w:top="400" w:right="1039" w:bottom="679" w:left="1029" w:header="0" w:footer="499" w:gutter="0"/>
        </w:sectPr>
        <w:rPr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39"/>
        <w:spacing w:before="69" w:line="272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400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>,  </w:t>
      </w:r>
      <w:r>
        <w:rPr>
          <w:sz w:val="21"/>
          <w:szCs w:val="21"/>
          <w:spacing w:val="25"/>
        </w:rPr>
        <w:t>并附有支架以固定试件中心埋杆，埋杆直径应为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40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mm,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并贯穿整个试件；</w:t>
      </w:r>
    </w:p>
    <w:p>
      <w:pPr>
        <w:pStyle w:val="BodyText"/>
        <w:ind w:right="40" w:firstLine="420"/>
        <w:spacing w:before="2" w:line="274" w:lineRule="auto"/>
        <w:rPr/>
      </w:pPr>
      <w:r>
        <w:rPr>
          <w:spacing w:val="5"/>
        </w:rPr>
        <w:t>3</w:t>
      </w:r>
      <w:r>
        <w:rPr>
          <w:spacing w:val="71"/>
        </w:rPr>
        <w:t xml:space="preserve"> </w:t>
      </w:r>
      <w:r>
        <w:rPr>
          <w:spacing w:val="5"/>
        </w:rPr>
        <w:t>电子天平最大量程应为50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spacing w:val="5"/>
        </w:rPr>
        <w:t>感量为5</w:t>
      </w:r>
      <w:r>
        <w:rPr>
          <w:rFonts w:ascii="Times New Roman" w:hAnsi="Times New Roman" w:eastAsia="Times New Roman" w:cs="Times New Roman"/>
          <w:spacing w:val="5"/>
        </w:rPr>
        <w:t>g</w:t>
      </w:r>
      <w:r>
        <w:rPr>
          <w:spacing w:val="5"/>
        </w:rPr>
        <w:t>。另应配有计</w:t>
      </w:r>
      <w:r>
        <w:rPr/>
        <w:t xml:space="preserve"> </w:t>
      </w:r>
      <w:r>
        <w:rPr>
          <w:spacing w:val="-5"/>
        </w:rPr>
        <w:t>时器。</w:t>
      </w:r>
    </w:p>
    <w:p>
      <w:pPr>
        <w:pStyle w:val="BodyText"/>
        <w:ind w:left="3"/>
        <w:spacing w:line="219" w:lineRule="auto"/>
        <w:rPr/>
      </w:pPr>
      <w:r>
        <w:rPr>
          <w:b/>
          <w:bCs/>
          <w:spacing w:val="-10"/>
        </w:rPr>
        <w:t>17.0.2</w:t>
      </w:r>
      <w:r>
        <w:rPr>
          <w:spacing w:val="83"/>
        </w:rPr>
        <w:t xml:space="preserve"> </w:t>
      </w:r>
      <w:r>
        <w:rPr>
          <w:spacing w:val="-10"/>
        </w:rPr>
        <w:t>混凝土比热容试验应按下列步骤进行：</w:t>
      </w:r>
    </w:p>
    <w:p>
      <w:pPr>
        <w:pStyle w:val="BodyText"/>
        <w:ind w:right="60" w:firstLine="420"/>
        <w:spacing w:before="48" w:line="244" w:lineRule="auto"/>
        <w:rPr/>
      </w:pPr>
      <w:r>
        <w:rPr>
          <w:rFonts w:ascii="Times New Roman" w:hAnsi="Times New Roman" w:eastAsia="Times New Roman" w:cs="Times New Roman"/>
          <w:spacing w:val="-6"/>
        </w:rPr>
        <w:t>1    </w:t>
      </w:r>
      <w:r>
        <w:rPr>
          <w:spacing w:val="-6"/>
        </w:rPr>
        <w:t>试件成型、养护与混凝土导温系数测定应相同。试验应</w:t>
      </w:r>
      <w:r>
        <w:rPr>
          <w:spacing w:val="12"/>
        </w:rPr>
        <w:t xml:space="preserve"> </w:t>
      </w:r>
      <w:r>
        <w:rPr>
          <w:spacing w:val="-1"/>
        </w:rPr>
        <w:t>以2个试件为一组。</w:t>
      </w:r>
    </w:p>
    <w:p>
      <w:pPr>
        <w:pStyle w:val="BodyText"/>
        <w:ind w:left="420"/>
        <w:spacing w:before="39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2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spacing w:val="-10"/>
        </w:rPr>
        <w:t>试验前，应从养护室取出试件，擦千表面水分，称重。</w:t>
      </w:r>
    </w:p>
    <w:p>
      <w:pPr>
        <w:pStyle w:val="BodyText"/>
        <w:ind w:right="40" w:firstLine="420"/>
        <w:spacing w:before="57" w:line="243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将试件及其他设备按图安装好，并往试件桶内装水，应</w:t>
      </w:r>
      <w:r>
        <w:rPr>
          <w:spacing w:val="3"/>
        </w:rPr>
        <w:t xml:space="preserve"> </w:t>
      </w:r>
      <w:r>
        <w:rPr>
          <w:spacing w:val="-1"/>
        </w:rPr>
        <w:t>使水面高出试件顶面20</w:t>
      </w:r>
      <w:r>
        <w:rPr>
          <w:rFonts w:ascii="Times New Roman" w:hAnsi="Times New Roman" w:eastAsia="Times New Roman" w:cs="Times New Roman"/>
          <w:spacing w:val="-1"/>
        </w:rPr>
        <w:t>mm</w:t>
      </w:r>
      <w:r>
        <w:rPr>
          <w:spacing w:val="-1"/>
        </w:rPr>
        <w:t>～</w:t>
      </w:r>
      <w:r>
        <w:rPr>
          <w:rFonts w:ascii="Times New Roman" w:hAnsi="Times New Roman" w:eastAsia="Times New Roman" w:cs="Times New Roman"/>
          <w:spacing w:val="-1"/>
        </w:rPr>
        <w:t>30mm,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1"/>
        </w:rPr>
        <w:t>记录装入的水量，水量应</w:t>
      </w:r>
      <w:r>
        <w:rPr/>
        <w:t xml:space="preserve"> </w:t>
      </w:r>
      <w:r>
        <w:rPr>
          <w:spacing w:val="2"/>
        </w:rPr>
        <w:t>精确至5</w:t>
      </w:r>
      <w:r>
        <w:rPr>
          <w:rFonts w:ascii="Times New Roman" w:hAnsi="Times New Roman" w:eastAsia="Times New Roman" w:cs="Times New Roman"/>
          <w:spacing w:val="2"/>
        </w:rPr>
        <w:t>g</w:t>
      </w:r>
      <w:r>
        <w:rPr>
          <w:spacing w:val="2"/>
        </w:rPr>
        <w:t>。</w:t>
      </w:r>
    </w:p>
    <w:p>
      <w:pPr>
        <w:pStyle w:val="BodyText"/>
        <w:ind w:right="60" w:firstLine="420"/>
        <w:spacing w:before="62" w:line="252" w:lineRule="auto"/>
        <w:rPr/>
      </w:pPr>
      <w:r>
        <w:rPr>
          <w:spacing w:val="-2"/>
        </w:rPr>
        <w:t>4</w:t>
      </w:r>
      <w:r>
        <w:rPr>
          <w:spacing w:val="98"/>
        </w:rPr>
        <w:t xml:space="preserve"> </w:t>
      </w:r>
      <w:r>
        <w:rPr>
          <w:spacing w:val="-2"/>
        </w:rPr>
        <w:t>约</w:t>
      </w:r>
      <w:r>
        <w:rPr>
          <w:spacing w:val="-31"/>
        </w:rPr>
        <w:t xml:space="preserve"> </w:t>
      </w:r>
      <w:r>
        <w:rPr>
          <w:spacing w:val="-2"/>
        </w:rPr>
        <w:t>4</w:t>
      </w:r>
      <w:r>
        <w:rPr>
          <w:rFonts w:ascii="Times New Roman" w:hAnsi="Times New Roman" w:eastAsia="Times New Roman" w:cs="Times New Roman"/>
          <w:spacing w:val="-2"/>
        </w:rPr>
        <w:t>h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2"/>
        </w:rPr>
        <w:t>后，当试件桶内的温度与保温桶内温度稳定一致</w:t>
      </w:r>
      <w:r>
        <w:rPr/>
        <w:t xml:space="preserve"> </w:t>
      </w:r>
      <w:r>
        <w:rPr>
          <w:spacing w:val="-1"/>
        </w:rPr>
        <w:t>时，测出的温度即为试件的初始温度(θ</w:t>
      </w:r>
      <w:r>
        <w:rPr>
          <w:rFonts w:ascii="Calibri" w:hAnsi="Calibri" w:eastAsia="Calibri" w:cs="Calibri"/>
          <w:spacing w:val="-1"/>
        </w:rPr>
        <w:t>₁</w:t>
      </w:r>
      <w:r>
        <w:rPr>
          <w:spacing w:val="-1"/>
        </w:rPr>
        <w:t>),与此同时测读电表</w:t>
      </w:r>
      <w:r>
        <w:rPr>
          <w:spacing w:val="9"/>
        </w:rPr>
        <w:t xml:space="preserve"> </w:t>
      </w:r>
      <w:r>
        <w:rPr>
          <w:spacing w:val="-14"/>
        </w:rPr>
        <w:t>的初始读数。</w:t>
      </w:r>
    </w:p>
    <w:p>
      <w:pPr>
        <w:pStyle w:val="BodyText"/>
        <w:ind w:right="5" w:firstLine="420"/>
        <w:spacing w:before="71" w:line="254" w:lineRule="auto"/>
        <w:rPr/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    </w:t>
      </w:r>
      <w:r>
        <w:rPr>
          <w:sz w:val="21"/>
          <w:szCs w:val="21"/>
          <w:spacing w:val="3"/>
        </w:rPr>
        <w:t>接通加热器及搅拌器的电源并开始计时。同时应接通鼓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风马达及空气加热丝电源，使保温桶内空气与试件桶内的水温相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5"/>
        </w:rPr>
        <w:t>等。待水温上升10℃~15℃时，关闭加热器，只让搅拌器运</w:t>
      </w:r>
      <w:r>
        <w:rPr>
          <w:sz w:val="21"/>
          <w:szCs w:val="21"/>
          <w:spacing w:val="4"/>
        </w:rPr>
        <w:t>转，</w:t>
      </w:r>
      <w:r>
        <w:rPr>
          <w:sz w:val="21"/>
          <w:szCs w:val="21"/>
        </w:rPr>
        <w:t xml:space="preserve"> </w:t>
      </w:r>
      <w:r>
        <w:rPr>
          <w:spacing w:val="-1"/>
        </w:rPr>
        <w:t>经1.5</w:t>
      </w:r>
      <w:r>
        <w:rPr>
          <w:rFonts w:ascii="Times New Roman" w:hAnsi="Times New Roman" w:eastAsia="Times New Roman" w:cs="Times New Roman"/>
          <w:spacing w:val="-1"/>
        </w:rPr>
        <w:t>h</w:t>
      </w:r>
      <w:r>
        <w:rPr>
          <w:spacing w:val="-1"/>
        </w:rPr>
        <w:t>～</w:t>
      </w:r>
      <w:r>
        <w:rPr>
          <w:rFonts w:ascii="Times New Roman" w:hAnsi="Times New Roman" w:eastAsia="Times New Roman" w:cs="Times New Roman"/>
          <w:spacing w:val="-1"/>
        </w:rPr>
        <w:t>2.0h,   </w:t>
      </w:r>
      <w:r>
        <w:rPr>
          <w:spacing w:val="-1"/>
        </w:rPr>
        <w:t>使试件温度均匀，读取试件桶内温度计的读数</w:t>
      </w:r>
      <w:r>
        <w:rPr>
          <w:spacing w:val="17"/>
        </w:rPr>
        <w:t xml:space="preserve"> </w:t>
      </w:r>
      <w:r>
        <w:rPr>
          <w:spacing w:val="-7"/>
        </w:rPr>
        <w:t>(0</w:t>
      </w:r>
      <w:r>
        <w:rPr>
          <w:rFonts w:ascii="Calibri" w:hAnsi="Calibri" w:eastAsia="Calibri" w:cs="Calibri"/>
          <w:spacing w:val="-7"/>
        </w:rPr>
        <w:t>₂</w:t>
      </w:r>
      <w:r>
        <w:rPr>
          <w:spacing w:val="-7"/>
        </w:rPr>
        <w:t>),并记录时间及电表读数。至此，一次加热操作完毕。</w:t>
      </w:r>
    </w:p>
    <w:p>
      <w:pPr>
        <w:pStyle w:val="BodyText"/>
        <w:ind w:right="53" w:firstLine="420"/>
        <w:spacing w:before="56" w:line="258" w:lineRule="auto"/>
        <w:rPr/>
      </w:pPr>
      <w:r>
        <w:rPr>
          <w:spacing w:val="2"/>
        </w:rPr>
        <w:t>6待试件冷却至室温，应按上述加热操作步骤对试件再加</w:t>
      </w:r>
      <w:r>
        <w:rPr>
          <w:spacing w:val="15"/>
        </w:rPr>
        <w:t xml:space="preserve"> </w:t>
      </w:r>
      <w:r>
        <w:rPr>
          <w:spacing w:val="-9"/>
        </w:rPr>
        <w:t>热两次。</w:t>
      </w:r>
    </w:p>
    <w:p>
      <w:pPr>
        <w:pStyle w:val="BodyText"/>
        <w:spacing w:line="212" w:lineRule="auto"/>
        <w:jc w:val="right"/>
        <w:rPr/>
      </w:pPr>
      <w:r>
        <w:rPr>
          <w:spacing w:val="-7"/>
        </w:rPr>
        <w:t>17.0.3</w:t>
      </w:r>
      <w:r>
        <w:rPr>
          <w:spacing w:val="45"/>
        </w:rPr>
        <w:t xml:space="preserve"> </w:t>
      </w:r>
      <w:r>
        <w:rPr>
          <w:spacing w:val="-7"/>
        </w:rPr>
        <w:t>比热容</w:t>
      </w:r>
      <w:r>
        <w:rPr>
          <w:spacing w:val="-41"/>
        </w:rPr>
        <w:t xml:space="preserve"> </w:t>
      </w:r>
      <w:r>
        <w:rPr>
          <w:spacing w:val="-7"/>
        </w:rPr>
        <w:t>(</w:t>
      </w:r>
      <w:r>
        <w:rPr>
          <w:rFonts w:ascii="Times New Roman" w:hAnsi="Times New Roman" w:eastAsia="Times New Roman" w:cs="Times New Roman"/>
          <w:spacing w:val="-7"/>
        </w:rPr>
        <w:t>c)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7"/>
        </w:rPr>
        <w:t>试验结果的计算及确定应按下</w:t>
      </w:r>
      <w:r>
        <w:rPr>
          <w:spacing w:val="-8"/>
        </w:rPr>
        <w:t>列方法进行：</w:t>
      </w:r>
    </w:p>
    <w:p>
      <w:pPr>
        <w:pStyle w:val="BodyText"/>
        <w:ind w:right="50" w:firstLine="420"/>
        <w:spacing w:before="57" w:line="249" w:lineRule="auto"/>
        <w:rPr/>
      </w:pPr>
      <w:r>
        <w:rPr>
          <w:spacing w:val="-1"/>
        </w:rPr>
        <w:t>1</w:t>
      </w:r>
      <w:r>
        <w:rPr>
          <w:spacing w:val="105"/>
        </w:rPr>
        <w:t xml:space="preserve"> </w:t>
      </w:r>
      <w:r>
        <w:rPr>
          <w:spacing w:val="-1"/>
        </w:rPr>
        <w:t>加热器供热量：每次加热所消耗的电量</w:t>
      </w:r>
      <w:r>
        <w:rPr>
          <w:spacing w:val="-41"/>
        </w:rPr>
        <w:t xml:space="preserve"> </w:t>
      </w:r>
      <w:r>
        <w:rPr>
          <w:spacing w:val="-1"/>
        </w:rPr>
        <w:t>(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W·h)     </w:t>
      </w:r>
      <w:r>
        <w:rPr>
          <w:spacing w:val="-2"/>
        </w:rPr>
        <w:t>乘以</w:t>
      </w:r>
      <w:r>
        <w:rPr/>
        <w:t xml:space="preserve"> </w:t>
      </w:r>
      <w:r>
        <w:rPr>
          <w:spacing w:val="-3"/>
        </w:rPr>
        <w:t>3.600即为每次加热器的供热量</w:t>
      </w:r>
      <w:r>
        <w:rPr>
          <w:rFonts w:ascii="Times New Roman" w:hAnsi="Times New Roman" w:eastAsia="Times New Roman" w:cs="Times New Roman"/>
          <w:spacing w:val="-3"/>
        </w:rPr>
        <w:t>q₁(kJ)</w:t>
      </w:r>
      <w:r>
        <w:rPr>
          <w:spacing w:val="-3"/>
        </w:rPr>
        <w:t>。</w:t>
      </w:r>
    </w:p>
    <w:p>
      <w:pPr>
        <w:pStyle w:val="BodyText"/>
        <w:ind w:right="73" w:firstLine="420"/>
        <w:spacing w:before="68" w:line="242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2  搅拌器供热量：搅拌器搅拌常数乘以搅拌时间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h),    </w:t>
      </w:r>
      <w:r>
        <w:rPr>
          <w:sz w:val="21"/>
          <w:szCs w:val="21"/>
          <w:spacing w:val="1"/>
        </w:rPr>
        <w:t>即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为每次搅拌器供热量</w:t>
      </w:r>
      <w:r>
        <w:rPr>
          <w:rFonts w:ascii="Times New Roman" w:hAnsi="Times New Roman" w:eastAsia="Times New Roman" w:cs="Times New Roman"/>
          <w:sz w:val="21"/>
          <w:szCs w:val="21"/>
        </w:rPr>
        <w:t>q₂(kJ)</w:t>
      </w:r>
      <w:r>
        <w:rPr>
          <w:sz w:val="21"/>
          <w:szCs w:val="21"/>
        </w:rPr>
        <w:t>。</w:t>
      </w:r>
    </w:p>
    <w:p>
      <w:pPr>
        <w:pStyle w:val="BodyText"/>
        <w:ind w:right="38" w:firstLine="420"/>
        <w:spacing w:before="63" w:line="230" w:lineRule="auto"/>
        <w:rPr/>
      </w:pPr>
      <w:r>
        <w:rPr>
          <w:spacing w:val="-4"/>
        </w:rPr>
        <w:t>3  试件桶吸热量：试件桶的吸热常数4.254</w:t>
      </w:r>
      <w:r>
        <w:rPr>
          <w:rFonts w:ascii="Times New Roman" w:hAnsi="Times New Roman" w:eastAsia="Times New Roman" w:cs="Times New Roman"/>
          <w:spacing w:val="-4"/>
        </w:rPr>
        <w:t>kJ/℃ </w:t>
      </w:r>
      <w:r>
        <w:rPr>
          <w:spacing w:val="-4"/>
        </w:rPr>
        <w:t>乘以每次</w:t>
      </w:r>
      <w:r>
        <w:rPr>
          <w:spacing w:val="1"/>
        </w:rPr>
        <w:t xml:space="preserve"> </w:t>
      </w:r>
      <w:r>
        <w:rPr>
          <w:spacing w:val="-6"/>
        </w:rPr>
        <w:t>加热的温升值(θ</w:t>
      </w:r>
      <w:r>
        <w:rPr>
          <w:rFonts w:ascii="Calibri" w:hAnsi="Calibri" w:eastAsia="Calibri" w:cs="Calibri"/>
          <w:spacing w:val="-6"/>
        </w:rPr>
        <w:t>₂</w:t>
      </w:r>
      <w:r>
        <w:rPr>
          <w:spacing w:val="-6"/>
        </w:rPr>
        <w:t>—θ</w:t>
      </w:r>
      <w:r>
        <w:rPr>
          <w:rFonts w:ascii="Calibri" w:hAnsi="Calibri" w:eastAsia="Calibri" w:cs="Calibri"/>
          <w:spacing w:val="-6"/>
        </w:rPr>
        <w:t>₁</w:t>
      </w:r>
      <w:r>
        <w:rPr>
          <w:spacing w:val="-6"/>
        </w:rPr>
        <w:t>)即为试件桶所吸</w:t>
      </w:r>
      <w:r>
        <w:rPr>
          <w:spacing w:val="-7"/>
        </w:rPr>
        <w:t>收的热量</w:t>
      </w:r>
      <w:r>
        <w:rPr>
          <w:rFonts w:ascii="Times New Roman" w:hAnsi="Times New Roman" w:eastAsia="Times New Roman" w:cs="Times New Roman"/>
          <w:spacing w:val="-7"/>
        </w:rPr>
        <w:t>q₃(kJ)</w:t>
      </w:r>
      <w:r>
        <w:rPr>
          <w:spacing w:val="-7"/>
        </w:rPr>
        <w:t>。</w:t>
      </w:r>
    </w:p>
    <w:p>
      <w:pPr>
        <w:pStyle w:val="BodyText"/>
        <w:ind w:right="59" w:firstLine="420"/>
        <w:spacing w:before="92" w:line="230" w:lineRule="auto"/>
        <w:rPr/>
      </w:pPr>
      <w:r>
        <w:rPr>
          <w:rFonts w:ascii="Times New Roman" w:hAnsi="Times New Roman" w:eastAsia="Times New Roman" w:cs="Times New Roman"/>
          <w:spacing w:val="-6"/>
        </w:rPr>
        <w:t>4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spacing w:val="-6"/>
        </w:rPr>
        <w:t>水吸热量：水的比热乘以用水量再乘以每次加热的温升</w:t>
      </w:r>
      <w:r>
        <w:rPr>
          <w:spacing w:val="1"/>
        </w:rPr>
        <w:t xml:space="preserve"> </w:t>
      </w:r>
      <w:r>
        <w:rPr>
          <w:spacing w:val="-7"/>
        </w:rPr>
        <w:t>值(θ</w:t>
      </w:r>
      <w:r>
        <w:rPr>
          <w:rFonts w:ascii="Calibri" w:hAnsi="Calibri" w:eastAsia="Calibri" w:cs="Calibri"/>
          <w:spacing w:val="-7"/>
        </w:rPr>
        <w:t>₂</w:t>
      </w:r>
      <w:r>
        <w:rPr>
          <w:spacing w:val="-7"/>
        </w:rPr>
        <w:t>—θ</w:t>
      </w:r>
      <w:r>
        <w:rPr>
          <w:rFonts w:ascii="Calibri" w:hAnsi="Calibri" w:eastAsia="Calibri" w:cs="Calibri"/>
          <w:spacing w:val="-7"/>
        </w:rPr>
        <w:t>₁</w:t>
      </w:r>
      <w:r>
        <w:rPr>
          <w:spacing w:val="-7"/>
        </w:rPr>
        <w:t>),即为水所吸收的热量</w:t>
      </w:r>
      <w:r>
        <w:rPr>
          <w:rFonts w:ascii="Times New Roman" w:hAnsi="Times New Roman" w:eastAsia="Times New Roman" w:cs="Times New Roman"/>
          <w:spacing w:val="-7"/>
        </w:rPr>
        <w:t>q₄(kJ)</w:t>
      </w:r>
      <w:r>
        <w:rPr>
          <w:spacing w:val="-7"/>
        </w:rPr>
        <w:t>。</w:t>
      </w:r>
    </w:p>
    <w:p>
      <w:pPr>
        <w:spacing w:line="230" w:lineRule="auto"/>
        <w:sectPr>
          <w:footerReference w:type="default" r:id="rId110"/>
          <w:pgSz w:w="7940" w:h="11500"/>
          <w:pgMar w:top="400" w:right="990" w:bottom="665" w:left="1019" w:header="0" w:footer="503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20"/>
        <w:spacing w:before="71" w:line="219" w:lineRule="auto"/>
        <w:rPr/>
      </w:pPr>
      <w:r>
        <w:rPr>
          <w:spacing w:val="-10"/>
        </w:rPr>
        <w:t>5  试件吸热量应按下式进行计算：</w:t>
      </w:r>
    </w:p>
    <w:p>
      <w:pPr>
        <w:pStyle w:val="BodyText"/>
        <w:ind w:right="2"/>
        <w:spacing w:before="41" w:line="214" w:lineRule="auto"/>
        <w:jc w:val="right"/>
        <w:rPr/>
      </w:pPr>
      <w:r>
        <w:rPr>
          <w:rFonts w:ascii="Times New Roman" w:hAnsi="Times New Roman" w:eastAsia="Times New Roman" w:cs="Times New Roman"/>
          <w:spacing w:val="-4"/>
          <w:position w:val="-1"/>
        </w:rPr>
        <w:t>Q=q₁+q₂-q₃-q₄</w:t>
      </w:r>
      <w:r>
        <w:rPr>
          <w:rFonts w:ascii="Times New Roman" w:hAnsi="Times New Roman" w:eastAsia="Times New Roman" w:cs="Times New Roman"/>
          <w:spacing w:val="1"/>
          <w:position w:val="-1"/>
        </w:rPr>
        <w:t xml:space="preserve">                               </w:t>
      </w:r>
      <w:r>
        <w:rPr>
          <w:spacing w:val="-4"/>
          <w:position w:val="1"/>
        </w:rPr>
        <w:t>(17.0.3-1)</w:t>
      </w:r>
    </w:p>
    <w:p>
      <w:pPr>
        <w:pStyle w:val="BodyText"/>
        <w:ind w:left="10"/>
        <w:spacing w:before="67" w:line="212" w:lineRule="auto"/>
        <w:rPr/>
      </w:pPr>
      <w:r>
        <w:rPr>
          <w:spacing w:val="-3"/>
        </w:rPr>
        <w:t>式中：</w:t>
      </w:r>
      <w:r>
        <w:rPr>
          <w:rFonts w:ascii="Times New Roman" w:hAnsi="Times New Roman" w:eastAsia="Times New Roman" w:cs="Times New Roman"/>
          <w:spacing w:val="-3"/>
        </w:rPr>
        <w:t>Q—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 </w:t>
      </w:r>
      <w:r>
        <w:rPr>
          <w:spacing w:val="-3"/>
        </w:rPr>
        <w:t>试件吸热量(kJ)。</w:t>
      </w:r>
    </w:p>
    <w:p>
      <w:pPr>
        <w:pStyle w:val="BodyText"/>
        <w:ind w:left="430"/>
        <w:spacing w:before="78" w:line="219" w:lineRule="auto"/>
        <w:rPr/>
      </w:pPr>
      <w:r>
        <w:rPr>
          <w:spacing w:val="-11"/>
        </w:rPr>
        <w:t>6  比热容表达式系数应按下式进行计算：</w:t>
      </w:r>
    </w:p>
    <w:p>
      <w:pPr>
        <w:ind w:firstLine="640"/>
        <w:spacing w:before="70" w:line="450" w:lineRule="exact"/>
        <w:rPr/>
      </w:pPr>
      <w:r>
        <w:rPr>
          <w:position w:val="-8"/>
        </w:rPr>
        <w:drawing>
          <wp:inline distT="0" distB="0" distL="0" distR="0">
            <wp:extent cx="2882908" cy="28574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2908" cy="2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62" w:line="222" w:lineRule="auto"/>
        <w:jc w:val="right"/>
        <w:rPr/>
      </w:pPr>
      <w:r>
        <w:rPr>
          <w:spacing w:val="-5"/>
        </w:rPr>
        <w:t>(17.0.3-2)</w:t>
      </w:r>
    </w:p>
    <w:p>
      <w:pPr>
        <w:pStyle w:val="BodyText"/>
        <w:ind w:left="30"/>
        <w:spacing w:before="41" w:line="212" w:lineRule="auto"/>
        <w:rPr/>
      </w:pPr>
      <w:r>
        <w:rPr>
          <w:spacing w:val="-8"/>
        </w:rPr>
        <w:t>式中：</w:t>
      </w:r>
      <w:r>
        <w:rPr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Q——</w:t>
      </w:r>
      <w:r>
        <w:rPr>
          <w:spacing w:val="-8"/>
        </w:rPr>
        <w:t>试件吸热量</w:t>
      </w:r>
      <w:r>
        <w:rPr>
          <w:spacing w:val="-38"/>
        </w:rPr>
        <w:t xml:space="preserve"> </w:t>
      </w:r>
      <w:r>
        <w:rPr>
          <w:spacing w:val="-8"/>
        </w:rPr>
        <w:t>(</w:t>
      </w:r>
      <w:r>
        <w:rPr>
          <w:spacing w:val="-53"/>
        </w:rPr>
        <w:t xml:space="preserve"> </w:t>
      </w:r>
      <w:r>
        <w:rPr>
          <w:spacing w:val="-8"/>
        </w:rPr>
        <w:t>kJ);</w:t>
      </w:r>
    </w:p>
    <w:p>
      <w:pPr>
        <w:pStyle w:val="BodyText"/>
        <w:ind w:left="800"/>
        <w:spacing w:before="73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8"/>
        </w:rPr>
        <w:t>M——</w:t>
      </w:r>
      <w:r>
        <w:rPr>
          <w:spacing w:val="-8"/>
        </w:rPr>
        <w:t>试件的质量</w:t>
      </w:r>
      <w:r>
        <w:rPr>
          <w:spacing w:val="-32"/>
        </w:rPr>
        <w:t xml:space="preserve"> </w:t>
      </w:r>
      <w:r>
        <w:rPr>
          <w:spacing w:val="-8"/>
        </w:rPr>
        <w:t>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kg);</w:t>
      </w:r>
    </w:p>
    <w:p>
      <w:pPr>
        <w:pStyle w:val="BodyText"/>
        <w:spacing w:before="83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Co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C₁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C₂——</w:t>
      </w:r>
      <w:r>
        <w:rPr>
          <w:spacing w:val="-13"/>
        </w:rPr>
        <w:t>待求的比热容表达式系数；</w:t>
      </w:r>
    </w:p>
    <w:p>
      <w:pPr>
        <w:pStyle w:val="BodyText"/>
        <w:ind w:left="470"/>
        <w:spacing w:before="59" w:line="219" w:lineRule="auto"/>
        <w:rPr/>
      </w:pPr>
      <w:r>
        <w:rPr>
          <w:spacing w:val="-19"/>
        </w:rPr>
        <w:t>θ</w:t>
      </w:r>
      <w:r>
        <w:rPr>
          <w:rFonts w:ascii="Calibri" w:hAnsi="Calibri" w:eastAsia="Calibri" w:cs="Calibri"/>
          <w:spacing w:val="-19"/>
        </w:rPr>
        <w:t>₁</w:t>
      </w:r>
      <w:r>
        <w:rPr>
          <w:spacing w:val="-19"/>
        </w:rPr>
        <w:t>、θ</w:t>
      </w:r>
      <w:r>
        <w:rPr>
          <w:spacing w:val="-26"/>
        </w:rPr>
        <w:t xml:space="preserve"> </w:t>
      </w:r>
      <w:r>
        <w:rPr>
          <w:rFonts w:ascii="Calibri" w:hAnsi="Calibri" w:eastAsia="Calibri" w:cs="Calibri"/>
          <w:spacing w:val="-19"/>
        </w:rPr>
        <w:t>₂</w:t>
      </w:r>
      <w:r>
        <w:rPr>
          <w:spacing w:val="-19"/>
        </w:rPr>
        <w:t>——每次加热的初温和终温(℃)。</w:t>
      </w:r>
    </w:p>
    <w:p>
      <w:pPr>
        <w:pStyle w:val="BodyText"/>
        <w:ind w:left="20" w:right="42" w:firstLine="430"/>
        <w:spacing w:before="47" w:line="269" w:lineRule="auto"/>
        <w:rPr/>
      </w:pPr>
      <w:r>
        <w:rPr>
          <w:spacing w:val="-3"/>
        </w:rPr>
        <w:t>连续加热3次就可得到3个三元一次方程，联立求解即可求</w:t>
      </w:r>
      <w:r>
        <w:rPr>
          <w:spacing w:val="7"/>
        </w:rPr>
        <w:t xml:space="preserve"> </w:t>
      </w:r>
      <w:r>
        <w:rPr>
          <w:spacing w:val="-8"/>
        </w:rPr>
        <w:t>出</w:t>
      </w:r>
      <w:r>
        <w:rPr>
          <w:rFonts w:ascii="Times New Roman" w:hAnsi="Times New Roman" w:eastAsia="Times New Roman" w:cs="Times New Roman"/>
          <w:spacing w:val="-8"/>
        </w:rPr>
        <w:t>Co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C₁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C₂</w:t>
      </w:r>
      <w:r>
        <w:rPr>
          <w:spacing w:val="-8"/>
        </w:rPr>
        <w:t>的值。</w:t>
      </w:r>
    </w:p>
    <w:p>
      <w:pPr>
        <w:pStyle w:val="BodyText"/>
        <w:ind w:left="20" w:right="33" w:firstLine="410"/>
        <w:spacing w:before="2" w:line="244" w:lineRule="auto"/>
        <w:rPr/>
      </w:pPr>
      <w:r>
        <w:rPr>
          <w:spacing w:val="-8"/>
        </w:rPr>
        <w:t>7  将</w:t>
      </w:r>
      <w:r>
        <w:rPr>
          <w:rFonts w:ascii="Times New Roman" w:hAnsi="Times New Roman" w:eastAsia="Times New Roman" w:cs="Times New Roman"/>
          <w:spacing w:val="-8"/>
        </w:rPr>
        <w:t>Co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C₁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</w:t>
      </w:r>
      <w:r>
        <w:rPr>
          <w:spacing w:val="-8"/>
        </w:rPr>
        <w:t>代入下式即得比热容</w:t>
      </w: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8"/>
        </w:rPr>
        <w:t>随温度θ变化的表</w:t>
      </w:r>
      <w:r>
        <w:rPr/>
        <w:t xml:space="preserve"> </w:t>
      </w:r>
      <w:r>
        <w:rPr>
          <w:spacing w:val="-13"/>
        </w:rPr>
        <w:t>达式：</w:t>
      </w:r>
    </w:p>
    <w:p>
      <w:pPr>
        <w:pStyle w:val="BodyText"/>
        <w:ind w:right="2"/>
        <w:spacing w:before="1" w:line="224" w:lineRule="auto"/>
        <w:jc w:val="right"/>
        <w:rPr/>
      </w:pPr>
      <w:r>
        <w:rPr>
          <w:rFonts w:ascii="Times New Roman" w:hAnsi="Times New Roman" w:eastAsia="Times New Roman" w:cs="Times New Roman"/>
          <w:spacing w:val="-2"/>
          <w:position w:val="-2"/>
        </w:rPr>
        <w:t>c=Co+C₁θ+C₂O²                           </w:t>
      </w:r>
      <w:r>
        <w:rPr>
          <w:spacing w:val="-2"/>
          <w:position w:val="2"/>
        </w:rPr>
        <w:t>(</w:t>
      </w:r>
      <w:r>
        <w:rPr>
          <w:spacing w:val="-3"/>
          <w:position w:val="2"/>
        </w:rPr>
        <w:t>17.0.3-3)</w:t>
      </w:r>
    </w:p>
    <w:p>
      <w:pPr>
        <w:pStyle w:val="BodyText"/>
        <w:ind w:left="10" w:right="24" w:firstLine="420"/>
        <w:spacing w:before="54" w:line="267" w:lineRule="auto"/>
        <w:jc w:val="both"/>
        <w:rPr/>
      </w:pPr>
      <w:r>
        <w:rPr>
          <w:spacing w:val="-10"/>
        </w:rPr>
        <w:t>该式在试验温度范围内有效。当两个试件测值之差的</w:t>
      </w:r>
      <w:r>
        <w:rPr>
          <w:spacing w:val="-11"/>
        </w:rPr>
        <w:t>绝对值</w:t>
      </w:r>
      <w:r>
        <w:rPr/>
        <w:t xml:space="preserve"> </w:t>
      </w:r>
      <w:r>
        <w:rPr>
          <w:spacing w:val="2"/>
        </w:rPr>
        <w:t>不大于平均值的10%时，应取两个试件测值的平均值</w:t>
      </w:r>
      <w:r>
        <w:rPr>
          <w:spacing w:val="1"/>
        </w:rPr>
        <w:t>作为比热</w:t>
      </w:r>
      <w:r>
        <w:rPr/>
        <w:t xml:space="preserve"> </w:t>
      </w:r>
      <w:r>
        <w:rPr>
          <w:spacing w:val="-10"/>
        </w:rPr>
        <w:t>容的测定值，结果计算应精确至小数点后两位；当两个试件测值</w:t>
      </w:r>
      <w:r>
        <w:rPr>
          <w:spacing w:val="7"/>
        </w:rPr>
        <w:t xml:space="preserve"> </w:t>
      </w:r>
      <w:r>
        <w:rPr>
          <w:spacing w:val="-12"/>
        </w:rPr>
        <w:t>之差超过允许范围时，应重新进行试验。</w:t>
      </w:r>
    </w:p>
    <w:p>
      <w:pPr>
        <w:spacing w:line="267" w:lineRule="auto"/>
        <w:sectPr>
          <w:footerReference w:type="default" r:id="rId111"/>
          <w:pgSz w:w="7940" w:h="11500"/>
          <w:pgMar w:top="400" w:right="997" w:bottom="729" w:left="1019" w:header="0" w:footer="443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700"/>
        <w:spacing w:before="91" w:line="219" w:lineRule="auto"/>
        <w:outlineLvl w:val="0"/>
        <w:rPr>
          <w:sz w:val="28"/>
          <w:szCs w:val="28"/>
        </w:rPr>
      </w:pPr>
      <w:bookmarkStart w:name="bookmark31" w:id="54"/>
      <w:bookmarkEnd w:id="54"/>
      <w:r>
        <w:rPr>
          <w:sz w:val="28"/>
          <w:szCs w:val="28"/>
          <w:spacing w:val="-4"/>
        </w:rPr>
        <w:t>18  线膨胀系数试验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18.0.1     </w:t>
      </w:r>
      <w:r>
        <w:rPr>
          <w:spacing w:val="-6"/>
        </w:rPr>
        <w:t>试验仪器设备应符合下列规定：</w:t>
      </w:r>
    </w:p>
    <w:p>
      <w:pPr>
        <w:pStyle w:val="BodyText"/>
        <w:ind w:right="60" w:firstLine="410"/>
        <w:spacing w:before="49" w:line="246" w:lineRule="auto"/>
        <w:rPr/>
      </w:pP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17"/>
        </w:rPr>
        <w:t xml:space="preserve">   </w:t>
      </w:r>
      <w:r>
        <w:rPr>
          <w:spacing w:val="-6"/>
        </w:rPr>
        <w:t>带有搅拌器的自动控制恒温水箱，大小应视一次试验试</w:t>
      </w:r>
      <w:r>
        <w:rPr>
          <w:spacing w:val="1"/>
        </w:rPr>
        <w:t xml:space="preserve"> </w:t>
      </w:r>
      <w:r>
        <w:rPr>
          <w:spacing w:val="-1"/>
        </w:rPr>
        <w:t>件的多少而定。要求箱内水面应没过试件筒顶50</w:t>
      </w:r>
      <w:r>
        <w:rPr>
          <w:rFonts w:ascii="Times New Roman" w:hAnsi="Times New Roman" w:eastAsia="Times New Roman" w:cs="Times New Roman"/>
          <w:spacing w:val="-2"/>
        </w:rPr>
        <w:t>mm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左右，温</w:t>
      </w:r>
      <w:r>
        <w:rPr/>
        <w:t xml:space="preserve"> </w:t>
      </w:r>
      <w:r>
        <w:rPr>
          <w:spacing w:val="-6"/>
        </w:rPr>
        <w:t>度控制精度应在0.5℃以内。</w:t>
      </w:r>
    </w:p>
    <w:p>
      <w:pPr>
        <w:pStyle w:val="BodyText"/>
        <w:ind w:right="50" w:firstLine="410"/>
        <w:spacing w:before="45" w:line="243" w:lineRule="auto"/>
        <w:rPr/>
      </w:pPr>
      <w:r>
        <w:rPr>
          <w:spacing w:val="3"/>
        </w:rPr>
        <w:t>2</w:t>
      </w:r>
      <w:r>
        <w:rPr>
          <w:spacing w:val="107"/>
        </w:rPr>
        <w:t xml:space="preserve"> </w:t>
      </w:r>
      <w:r>
        <w:rPr>
          <w:spacing w:val="3"/>
        </w:rPr>
        <w:t>量测仪器：差动式电阻应变计，测距250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3"/>
        </w:rPr>
        <w:t>;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</w:t>
      </w:r>
      <w:r>
        <w:rPr>
          <w:spacing w:val="3"/>
        </w:rPr>
        <w:t>数字电</w:t>
      </w:r>
      <w:r>
        <w:rPr/>
        <w:t xml:space="preserve"> </w:t>
      </w:r>
      <w:r>
        <w:rPr>
          <w:spacing w:val="2"/>
        </w:rPr>
        <w:t>桥；长杆温度计，测温范围应为0℃~100℃,精度应为0</w:t>
      </w:r>
      <w:r>
        <w:rPr>
          <w:spacing w:val="1"/>
        </w:rPr>
        <w:t>.1℃。</w:t>
      </w:r>
    </w:p>
    <w:p>
      <w:pPr>
        <w:pStyle w:val="BodyText"/>
        <w:ind w:left="410"/>
        <w:spacing w:before="41" w:line="212" w:lineRule="auto"/>
        <w:rPr/>
      </w:pPr>
      <w:r>
        <w:rPr>
          <w:spacing w:val="-3"/>
        </w:rPr>
        <w:t>3  试模应为直径200</w:t>
      </w:r>
      <w:r>
        <w:rPr>
          <w:rFonts w:ascii="Times New Roman" w:hAnsi="Times New Roman" w:eastAsia="Times New Roman" w:cs="Times New Roman"/>
          <w:spacing w:val="-3"/>
        </w:rPr>
        <w:t>mm,   </w:t>
      </w:r>
      <w:r>
        <w:rPr>
          <w:spacing w:val="-3"/>
        </w:rPr>
        <w:t>高500</w:t>
      </w:r>
      <w:r>
        <w:rPr>
          <w:rFonts w:ascii="Times New Roman" w:hAnsi="Times New Roman" w:eastAsia="Times New Roman" w:cs="Times New Roman"/>
          <w:spacing w:val="-3"/>
        </w:rPr>
        <w:t>mm </w:t>
      </w:r>
      <w:r>
        <w:rPr>
          <w:spacing w:val="-3"/>
        </w:rPr>
        <w:t>的带盖白铁皮筒。</w:t>
      </w:r>
    </w:p>
    <w:p>
      <w:pPr>
        <w:pStyle w:val="BodyText"/>
        <w:ind w:right="78" w:firstLine="410"/>
        <w:spacing w:before="71" w:line="239" w:lineRule="auto"/>
        <w:rPr/>
      </w:pPr>
      <w:r>
        <w:rPr>
          <w:spacing w:val="1"/>
        </w:rPr>
        <w:t>4</w:t>
      </w:r>
      <w:r>
        <w:rPr>
          <w:spacing w:val="71"/>
        </w:rPr>
        <w:t xml:space="preserve"> </w:t>
      </w:r>
      <w:r>
        <w:rPr>
          <w:spacing w:val="1"/>
        </w:rPr>
        <w:t>另外应有2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1"/>
        </w:rPr>
        <w:t>～</w:t>
      </w:r>
      <w:r>
        <w:rPr>
          <w:rFonts w:ascii="Times New Roman" w:hAnsi="Times New Roman" w:eastAsia="Times New Roman" w:cs="Times New Roman"/>
          <w:spacing w:val="1"/>
        </w:rPr>
        <w:t>3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1"/>
        </w:rPr>
        <w:t>厚的橡皮板或0.3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1"/>
        </w:rPr>
        <w:t>～</w:t>
      </w:r>
      <w:r>
        <w:rPr>
          <w:rFonts w:ascii="Times New Roman" w:hAnsi="Times New Roman" w:eastAsia="Times New Roman" w:cs="Times New Roman"/>
          <w:spacing w:val="1"/>
        </w:rPr>
        <w:t>0.5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1"/>
        </w:rPr>
        <w:t>沥</w:t>
      </w:r>
      <w:r>
        <w:rPr/>
        <w:t xml:space="preserve"> </w:t>
      </w:r>
      <w:r>
        <w:rPr>
          <w:spacing w:val="-9"/>
        </w:rPr>
        <w:t>青隔离层、胶布等。</w:t>
      </w:r>
    </w:p>
    <w:p>
      <w:pPr>
        <w:pStyle w:val="BodyText"/>
        <w:spacing w:before="100" w:line="21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18.0.2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</w:t>
      </w:r>
      <w:r>
        <w:rPr>
          <w:sz w:val="20"/>
          <w:szCs w:val="20"/>
          <w:spacing w:val="5"/>
        </w:rPr>
        <w:t>混凝土线膨胀系数试验应按下列步骤进行：</w:t>
      </w:r>
    </w:p>
    <w:p>
      <w:pPr>
        <w:pStyle w:val="BodyText"/>
        <w:ind w:left="410"/>
        <w:spacing w:before="44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1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 </w:t>
      </w:r>
      <w:r>
        <w:rPr>
          <w:spacing w:val="-11"/>
        </w:rPr>
        <w:t>应检查和率定应变计。</w:t>
      </w:r>
    </w:p>
    <w:p>
      <w:pPr>
        <w:pStyle w:val="BodyText"/>
        <w:ind w:right="62" w:firstLine="410"/>
        <w:spacing w:before="47" w:line="247" w:lineRule="auto"/>
        <w:rPr/>
      </w:pPr>
      <w:r>
        <w:rPr>
          <w:rFonts w:ascii="Times New Roman" w:hAnsi="Times New Roman" w:eastAsia="Times New Roman" w:cs="Times New Roman"/>
          <w:spacing w:val="-4"/>
        </w:rPr>
        <w:t>2   </w:t>
      </w:r>
      <w:r>
        <w:rPr>
          <w:spacing w:val="-4"/>
        </w:rPr>
        <w:t>密封试件桶应不渗水、不透气。应在密封桶内壁衬一层</w:t>
      </w:r>
      <w:r>
        <w:rPr>
          <w:spacing w:val="18"/>
        </w:rPr>
        <w:t xml:space="preserve"> </w:t>
      </w:r>
      <w:r>
        <w:rPr>
          <w:spacing w:val="5"/>
        </w:rPr>
        <w:t>厚</w:t>
      </w:r>
      <w:r>
        <w:rPr>
          <w:spacing w:val="-23"/>
        </w:rPr>
        <w:t xml:space="preserve"> </w:t>
      </w:r>
      <w:r>
        <w:rPr>
          <w:spacing w:val="5"/>
        </w:rPr>
        <w:t>2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5"/>
        </w:rPr>
        <w:t>～</w:t>
      </w:r>
      <w:r>
        <w:rPr>
          <w:rFonts w:ascii="Times New Roman" w:hAnsi="Times New Roman" w:eastAsia="Times New Roman" w:cs="Times New Roman"/>
          <w:spacing w:val="5"/>
        </w:rPr>
        <w:t>3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橡皮板或涂抹一层厚0.3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5"/>
        </w:rPr>
        <w:t>～</w:t>
      </w:r>
      <w:r>
        <w:rPr>
          <w:rFonts w:ascii="Times New Roman" w:hAnsi="Times New Roman" w:eastAsia="Times New Roman" w:cs="Times New Roman"/>
          <w:spacing w:val="5"/>
        </w:rPr>
        <w:t>0.5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 xml:space="preserve">  </w:t>
      </w:r>
      <w:r>
        <w:rPr>
          <w:spacing w:val="5"/>
        </w:rPr>
        <w:t>沥青隔</w:t>
      </w:r>
      <w:r>
        <w:rPr/>
        <w:t xml:space="preserve"> </w:t>
      </w:r>
      <w:r>
        <w:rPr>
          <w:spacing w:val="-5"/>
        </w:rPr>
        <w:t>离层。</w:t>
      </w:r>
    </w:p>
    <w:p>
      <w:pPr>
        <w:pStyle w:val="BodyText"/>
        <w:ind w:right="68" w:firstLine="410"/>
        <w:spacing w:before="66" w:line="245" w:lineRule="auto"/>
        <w:rPr/>
      </w:pP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22"/>
        </w:rPr>
        <w:t xml:space="preserve">   </w:t>
      </w:r>
      <w:r>
        <w:rPr>
          <w:spacing w:val="6"/>
        </w:rPr>
        <w:t>应将应变计垂直固定在试件桶中心(图18.0.2),并注</w:t>
      </w:r>
      <w:r>
        <w:rPr>
          <w:spacing w:val="1"/>
        </w:rPr>
        <w:t xml:space="preserve"> </w:t>
      </w:r>
      <w:r>
        <w:rPr>
          <w:spacing w:val="-12"/>
        </w:rPr>
        <w:t>意在成型时不应使应变计损坏。</w:t>
      </w:r>
    </w:p>
    <w:p>
      <w:pPr>
        <w:pStyle w:val="BodyText"/>
        <w:ind w:right="70" w:firstLine="410"/>
        <w:spacing w:before="48"/>
        <w:rPr/>
      </w:pPr>
      <w:r>
        <w:rPr>
          <w:rFonts w:ascii="Times New Roman" w:hAnsi="Times New Roman" w:eastAsia="Times New Roman" w:cs="Times New Roman"/>
          <w:spacing w:val="-4"/>
        </w:rPr>
        <w:t>4   </w:t>
      </w:r>
      <w:r>
        <w:rPr>
          <w:spacing w:val="-4"/>
        </w:rPr>
        <w:t>成型试件前、后，应量测应变计的电阻及电阻比，并应</w:t>
      </w:r>
      <w:r>
        <w:rPr>
          <w:spacing w:val="15"/>
        </w:rPr>
        <w:t xml:space="preserve"> </w:t>
      </w:r>
      <w:r>
        <w:rPr>
          <w:spacing w:val="-12"/>
        </w:rPr>
        <w:t>做好记录。</w:t>
      </w:r>
    </w:p>
    <w:p>
      <w:pPr>
        <w:pStyle w:val="BodyText"/>
        <w:ind w:right="66" w:firstLine="410"/>
        <w:spacing w:before="57" w:line="247" w:lineRule="auto"/>
        <w:rPr/>
      </w:pPr>
      <w:r>
        <w:rPr>
          <w:rFonts w:ascii="Times New Roman" w:hAnsi="Times New Roman" w:eastAsia="Times New Roman" w:cs="Times New Roman"/>
        </w:rPr>
        <w:t>5   </w:t>
      </w:r>
      <w:r>
        <w:rPr/>
        <w:t>将混凝土拌合物分3层装入密封桶内，人工振捣或振动</w:t>
      </w:r>
      <w:r>
        <w:rPr>
          <w:spacing w:val="17"/>
        </w:rPr>
        <w:t xml:space="preserve"> </w:t>
      </w:r>
      <w:r>
        <w:rPr>
          <w:spacing w:val="-7"/>
        </w:rPr>
        <w:t>台振捣密实，混凝土中骨料最大粒径不应超过37.5</w:t>
      </w:r>
      <w:r>
        <w:rPr>
          <w:rFonts w:ascii="Times New Roman" w:hAnsi="Times New Roman" w:eastAsia="Times New Roman" w:cs="Times New Roman"/>
          <w:spacing w:val="-7"/>
        </w:rPr>
        <w:t>mm</w:t>
      </w:r>
      <w:r>
        <w:rPr>
          <w:spacing w:val="-7"/>
        </w:rPr>
        <w:t>。每</w:t>
      </w:r>
      <w:r>
        <w:rPr>
          <w:spacing w:val="-8"/>
        </w:rPr>
        <w:t>组试</w:t>
      </w:r>
      <w:r>
        <w:rPr/>
        <w:t xml:space="preserve"> </w:t>
      </w:r>
      <w:r>
        <w:rPr>
          <w:spacing w:val="5"/>
        </w:rPr>
        <w:t>件应为2个。</w:t>
      </w:r>
    </w:p>
    <w:p>
      <w:pPr>
        <w:pStyle w:val="BodyText"/>
        <w:ind w:firstLine="410"/>
        <w:spacing w:before="57" w:line="247" w:lineRule="auto"/>
        <w:rPr/>
      </w:pPr>
      <w:r>
        <w:rPr>
          <w:rFonts w:ascii="Times New Roman" w:hAnsi="Times New Roman" w:eastAsia="Times New Roman" w:cs="Times New Roman"/>
          <w:spacing w:val="-11"/>
        </w:rPr>
        <w:t>6</w:t>
      </w:r>
      <w:r>
        <w:rPr>
          <w:rFonts w:ascii="Times New Roman" w:hAnsi="Times New Roman" w:eastAsia="Times New Roman" w:cs="Times New Roman"/>
          <w:spacing w:val="13"/>
        </w:rPr>
        <w:t xml:space="preserve">   </w:t>
      </w:r>
      <w:r>
        <w:rPr>
          <w:spacing w:val="-11"/>
        </w:rPr>
        <w:t>试件成型后，应尽快将密封桶的盖板紧贴试件端部盖好，</w:t>
      </w:r>
      <w:r>
        <w:rPr/>
        <w:t xml:space="preserve"> </w:t>
      </w:r>
      <w:r>
        <w:rPr>
          <w:spacing w:val="-11"/>
        </w:rPr>
        <w:t>周边及应变计电缆出口处应密封，以防止试件水分散失，并应放</w:t>
      </w:r>
      <w:r>
        <w:rPr>
          <w:spacing w:val="15"/>
        </w:rPr>
        <w:t xml:space="preserve"> </w:t>
      </w:r>
      <w:r>
        <w:rPr>
          <w:spacing w:val="-7"/>
        </w:rPr>
        <w:t>置于温度为20℃±2℃的室内。</w:t>
      </w:r>
    </w:p>
    <w:p>
      <w:pPr>
        <w:pStyle w:val="BodyText"/>
        <w:ind w:left="410"/>
        <w:spacing w:before="49" w:line="219" w:lineRule="auto"/>
        <w:rPr/>
      </w:pPr>
      <w:r>
        <w:rPr/>
        <w:t>7  应将养护7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/>
        <w:t>后的试件放入恒温水箱内，箱中水面应没</w:t>
      </w:r>
    </w:p>
    <w:p>
      <w:pPr>
        <w:spacing w:line="219" w:lineRule="auto"/>
        <w:sectPr>
          <w:footerReference w:type="default" r:id="rId113"/>
          <w:pgSz w:w="7940" w:h="11500"/>
          <w:pgMar w:top="400" w:right="970" w:bottom="679" w:left="1029" w:header="0" w:footer="499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/>
      </w:pPr>
      <w:bookmarkStart w:name="bookmark102" w:id="55"/>
      <w:bookmarkEnd w:id="55"/>
      <w:r>
        <w:rPr>
          <w:spacing w:val="-3"/>
        </w:rPr>
        <w:t>过试件顶面50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3"/>
        </w:rPr>
        <w:t>以上。水的起始温度可为10℃~20℃。</w:t>
      </w:r>
    </w:p>
    <w:p>
      <w:pPr>
        <w:pStyle w:val="BodyText"/>
        <w:ind w:right="62" w:firstLine="400"/>
        <w:spacing w:before="59" w:line="256" w:lineRule="auto"/>
        <w:rPr/>
      </w:pPr>
      <w:r>
        <w:rPr>
          <w:spacing w:val="-4"/>
        </w:rPr>
        <w:t>8  应控制水温使其恒定，相隔1</w:t>
      </w:r>
      <w:r>
        <w:rPr>
          <w:rFonts w:ascii="Times New Roman" w:hAnsi="Times New Roman" w:eastAsia="Times New Roman" w:cs="Times New Roman"/>
          <w:spacing w:val="-4"/>
        </w:rPr>
        <w:t>h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4"/>
        </w:rPr>
        <w:t>温差不应超过0.1℃。量</w:t>
      </w:r>
      <w:r>
        <w:rPr/>
        <w:t xml:space="preserve"> </w:t>
      </w:r>
      <w:r>
        <w:rPr>
          <w:spacing w:val="-10"/>
        </w:rPr>
        <w:t>测应变计的电阻和电阻比，并用温度计测读水温。当试</w:t>
      </w:r>
      <w:r>
        <w:rPr>
          <w:spacing w:val="-11"/>
        </w:rPr>
        <w:t>件中心温</w:t>
      </w:r>
      <w:r>
        <w:rPr/>
        <w:t xml:space="preserve"> </w:t>
      </w:r>
      <w:r>
        <w:rPr>
          <w:spacing w:val="-10"/>
        </w:rPr>
        <w:t>度与水温一致时记下读数，即为试验初始温</w:t>
      </w:r>
      <w:r>
        <w:rPr>
          <w:spacing w:val="-11"/>
        </w:rPr>
        <w:t>度的测值。为使箱中</w:t>
      </w:r>
      <w:r>
        <w:rPr/>
        <w:t xml:space="preserve"> </w:t>
      </w:r>
      <w:r>
        <w:rPr>
          <w:spacing w:val="-12"/>
        </w:rPr>
        <w:t>的水温均匀，应经常开动搅拌器。</w:t>
      </w:r>
    </w:p>
    <w:p>
      <w:pPr>
        <w:pStyle w:val="BodyText"/>
        <w:ind w:firstLine="400"/>
        <w:spacing w:before="46" w:line="247" w:lineRule="auto"/>
        <w:rPr/>
      </w:pPr>
      <w:r>
        <w:rPr>
          <w:spacing w:val="-6"/>
        </w:rPr>
        <w:t>9  调整恒温箱温度控制器，应使水温上升到60℃左右，恒</w:t>
      </w:r>
      <w:r>
        <w:rPr>
          <w:spacing w:val="17"/>
        </w:rPr>
        <w:t xml:space="preserve"> </w:t>
      </w:r>
      <w:r>
        <w:rPr>
          <w:spacing w:val="-8"/>
        </w:rPr>
        <w:t>温后应记下试件中心温度与水温一致时的电阻、电阻比和水温，</w:t>
      </w:r>
      <w:r>
        <w:rPr>
          <w:spacing w:val="3"/>
        </w:rPr>
        <w:t xml:space="preserve"> </w:t>
      </w:r>
      <w:r>
        <w:rPr>
          <w:spacing w:val="-12"/>
        </w:rPr>
        <w:t>即为试验终止时的测值。</w:t>
      </w:r>
    </w:p>
    <w:p>
      <w:pPr>
        <w:ind w:firstLine="2000"/>
        <w:spacing w:before="160" w:line="4350" w:lineRule="exact"/>
        <w:rPr/>
      </w:pPr>
      <w:r>
        <w:rPr>
          <w:position w:val="-86"/>
        </w:rPr>
        <w:drawing>
          <wp:inline distT="0" distB="0" distL="0" distR="0">
            <wp:extent cx="1162057" cy="2762243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57" cy="27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0"/>
        <w:spacing w:before="169" w:line="220" w:lineRule="auto"/>
        <w:rPr/>
      </w:pPr>
      <w:r>
        <w:rPr>
          <w:spacing w:val="-24"/>
          <w:w w:val="99"/>
        </w:rPr>
        <w:t>图18.0.2</w:t>
      </w:r>
      <w:r>
        <w:rPr>
          <w:spacing w:val="79"/>
        </w:rPr>
        <w:t xml:space="preserve"> </w:t>
      </w:r>
      <w:r>
        <w:rPr>
          <w:spacing w:val="-24"/>
          <w:w w:val="99"/>
        </w:rPr>
        <w:t>应变计安装示意</w:t>
      </w:r>
    </w:p>
    <w:p>
      <w:pPr>
        <w:pStyle w:val="BodyText"/>
        <w:ind w:left="1320"/>
        <w:spacing w:before="75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1—电缆；2—24号铅丝；3—应变计；4—铁模</w:t>
      </w:r>
    </w:p>
    <w:p>
      <w:pPr>
        <w:pStyle w:val="BodyText"/>
        <w:ind w:left="10"/>
        <w:spacing w:before="215" w:line="219" w:lineRule="auto"/>
        <w:rPr/>
      </w:pPr>
      <w:r>
        <w:rPr>
          <w:spacing w:val="-9"/>
        </w:rPr>
        <w:t>18.0.3</w:t>
      </w:r>
      <w:r>
        <w:rPr>
          <w:spacing w:val="75"/>
        </w:rPr>
        <w:t xml:space="preserve"> </w:t>
      </w:r>
      <w:r>
        <w:rPr>
          <w:spacing w:val="-9"/>
        </w:rPr>
        <w:t>试验结果计算及确定应按下列方法进行。</w:t>
      </w:r>
    </w:p>
    <w:p>
      <w:pPr>
        <w:pStyle w:val="BodyText"/>
        <w:ind w:left="420"/>
        <w:spacing w:before="59" w:line="219" w:lineRule="auto"/>
        <w:rPr/>
      </w:pPr>
      <w:r>
        <w:rPr>
          <w:spacing w:val="-11"/>
        </w:rPr>
        <w:t>1</w:t>
      </w:r>
      <w:r>
        <w:rPr>
          <w:spacing w:val="94"/>
        </w:rPr>
        <w:t xml:space="preserve"> </w:t>
      </w:r>
      <w:r>
        <w:rPr>
          <w:spacing w:val="-11"/>
        </w:rPr>
        <w:t>试件的中心温度及应变值分别应按下列公式计</w:t>
      </w:r>
      <w:r>
        <w:rPr>
          <w:spacing w:val="-12"/>
        </w:rPr>
        <w:t>算：</w:t>
      </w:r>
    </w:p>
    <w:p>
      <w:pPr>
        <w:pStyle w:val="BodyText"/>
        <w:ind w:left="2210"/>
        <w:spacing w:before="22" w:line="205" w:lineRule="auto"/>
        <w:rPr/>
      </w:pPr>
      <w:r>
        <w:rPr>
          <w:rFonts w:ascii="Times New Roman" w:hAnsi="Times New Roman" w:eastAsia="Times New Roman" w:cs="Times New Roman"/>
          <w:spacing w:val="-3"/>
        </w:rPr>
        <w:t>0=a'(R,—R₀)</w:t>
      </w:r>
      <w:r>
        <w:rPr>
          <w:rFonts w:ascii="Times New Roman" w:hAnsi="Times New Roman" w:eastAsia="Times New Roman" w:cs="Times New Roman"/>
        </w:rPr>
        <w:t xml:space="preserve">                           </w:t>
      </w:r>
      <w:r>
        <w:rPr>
          <w:spacing w:val="-3"/>
        </w:rPr>
        <w:t>(18.0.3-1)</w:t>
      </w:r>
    </w:p>
    <w:p>
      <w:pPr>
        <w:pStyle w:val="BodyText"/>
        <w:ind w:left="1740"/>
        <w:spacing w:before="65" w:line="222" w:lineRule="auto"/>
        <w:rPr/>
      </w:pPr>
      <w:r>
        <w:rPr>
          <w:rFonts w:ascii="Times New Roman" w:hAnsi="Times New Roman" w:eastAsia="Times New Roman" w:cs="Times New Roman"/>
          <w:spacing w:val="-2"/>
        </w:rPr>
        <w:t>Em=f'NZ+ba'(R-R₀)                         </w:t>
      </w:r>
      <w:r>
        <w:rPr>
          <w:spacing w:val="-2"/>
        </w:rPr>
        <w:t>(18.0.3-2)</w:t>
      </w:r>
    </w:p>
    <w:p>
      <w:pPr>
        <w:pStyle w:val="BodyText"/>
        <w:spacing w:before="83" w:line="219" w:lineRule="auto"/>
        <w:rPr/>
      </w:pPr>
      <w:r>
        <w:rPr>
          <w:spacing w:val="-4"/>
        </w:rPr>
        <w:t>式中：0——试件的中心温度(℃);</w:t>
      </w:r>
    </w:p>
    <w:p>
      <w:pPr>
        <w:spacing w:line="219" w:lineRule="auto"/>
        <w:sectPr>
          <w:footerReference w:type="default" r:id="rId114"/>
          <w:pgSz w:w="7940" w:h="11500"/>
          <w:pgMar w:top="400" w:right="959" w:bottom="729" w:left="1039" w:header="0" w:footer="443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80"/>
        <w:spacing w:before="72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Em</w:t>
      </w:r>
      <w:r>
        <w:rPr>
          <w:spacing w:val="-6"/>
        </w:rPr>
        <w:t>——混凝土试件的应变值(10-</w:t>
      </w:r>
      <w:r>
        <w:rPr>
          <w:rFonts w:ascii="Calibri" w:hAnsi="Calibri" w:eastAsia="Calibri" w:cs="Calibri"/>
          <w:spacing w:val="-6"/>
        </w:rPr>
        <w:t>⁶</w:t>
      </w:r>
      <w:r>
        <w:rPr>
          <w:spacing w:val="-6"/>
        </w:rPr>
        <w:t>);</w:t>
      </w:r>
    </w:p>
    <w:p>
      <w:pPr>
        <w:pStyle w:val="BodyText"/>
        <w:ind w:left="480"/>
        <w:spacing w:before="50" w:line="221" w:lineRule="auto"/>
        <w:rPr/>
      </w:pPr>
      <w:r>
        <w:rPr>
          <w:rFonts w:ascii="Times New Roman" w:hAnsi="Times New Roman" w:eastAsia="Times New Roman" w:cs="Times New Roman"/>
          <w:spacing w:val="-4"/>
        </w:rPr>
        <w:t>R.——</w:t>
      </w:r>
      <w:r>
        <w:rPr>
          <w:spacing w:val="-4"/>
        </w:rPr>
        <w:t>试验终止时应变计的电阻(Ω);</w:t>
      </w:r>
    </w:p>
    <w:p>
      <w:pPr>
        <w:pStyle w:val="BodyText"/>
        <w:ind w:left="529" w:right="1809" w:hanging="49"/>
        <w:spacing w:before="47" w:line="259" w:lineRule="auto"/>
        <w:rPr/>
      </w:pPr>
      <w:r>
        <w:rPr>
          <w:rFonts w:ascii="Times New Roman" w:hAnsi="Times New Roman" w:eastAsia="Times New Roman" w:cs="Times New Roman"/>
          <w:spacing w:val="-4"/>
        </w:rPr>
        <w:t>R₀——</w:t>
      </w:r>
      <w:r>
        <w:rPr>
          <w:spacing w:val="-4"/>
        </w:rPr>
        <w:t>试验开始时应变计的电阻(Ω);</w:t>
      </w:r>
      <w:r>
        <w:rPr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-5"/>
        </w:rPr>
        <w:t>a'——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-5"/>
        </w:rPr>
        <w:t>应变计温度灵敏度系数(℃/Ω);</w:t>
      </w:r>
    </w:p>
    <w:p>
      <w:pPr>
        <w:pStyle w:val="BodyText"/>
        <w:ind w:left="529" w:right="1733" w:firstLine="70"/>
        <w:spacing w:line="262" w:lineRule="auto"/>
        <w:rPr/>
      </w:pPr>
      <w:r>
        <w:rPr>
          <w:rFonts w:ascii="Times New Roman" w:hAnsi="Times New Roman" w:eastAsia="Times New Roman" w:cs="Times New Roman"/>
          <w:spacing w:val="-1"/>
        </w:rPr>
        <w:t>b——</w:t>
      </w:r>
      <w:r>
        <w:rPr>
          <w:spacing w:val="-1"/>
        </w:rPr>
        <w:t>应变计温度补偿系数(10-6/℃);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f'—— </w:t>
      </w:r>
      <w:r>
        <w:rPr>
          <w:spacing w:val="6"/>
        </w:rPr>
        <w:t>应变计灵敏度(10</w:t>
      </w:r>
      <w:r>
        <w:rPr>
          <w:rFonts w:ascii="Calibri" w:hAnsi="Calibri" w:eastAsia="Calibri" w:cs="Calibri"/>
          <w:spacing w:val="6"/>
        </w:rPr>
        <w:t>⁻⁶</w:t>
      </w:r>
      <w:r>
        <w:rPr>
          <w:spacing w:val="6"/>
        </w:rPr>
        <w:t>/0.01%);</w:t>
      </w:r>
    </w:p>
    <w:p>
      <w:pPr>
        <w:pStyle w:val="BodyText"/>
        <w:ind w:left="1129" w:right="77" w:hanging="679"/>
        <w:spacing w:before="24" w:line="246" w:lineRule="auto"/>
        <w:rPr/>
      </w:pPr>
      <w:r>
        <w:rPr>
          <w:spacing w:val="-8"/>
        </w:rPr>
        <w:t>△</w:t>
      </w:r>
      <w:r>
        <w:rPr>
          <w:rFonts w:ascii="Times New Roman" w:hAnsi="Times New Roman" w:eastAsia="Times New Roman" w:cs="Times New Roman"/>
          <w:spacing w:val="-8"/>
        </w:rPr>
        <w:t>Z——</w:t>
      </w:r>
      <w:r>
        <w:rPr>
          <w:spacing w:val="-8"/>
        </w:rPr>
        <w:t>电阻比变化量，即试验终止温度的电阻比与初始温</w:t>
      </w:r>
      <w:r>
        <w:rPr/>
        <w:t xml:space="preserve"> </w:t>
      </w:r>
      <w:r>
        <w:rPr>
          <w:spacing w:val="-10"/>
        </w:rPr>
        <w:t>度电阻比之差值。</w:t>
      </w:r>
    </w:p>
    <w:p>
      <w:pPr>
        <w:spacing w:line="246" w:lineRule="auto"/>
        <w:sectPr>
          <w:footerReference w:type="default" r:id="rId116"/>
          <w:pgSz w:w="7940" w:h="11500"/>
          <w:pgMar w:top="400" w:right="954" w:bottom="679" w:left="1029" w:header="0" w:footer="499" w:gutter="0"/>
          <w:cols w:equalWidth="0" w:num="1">
            <w:col w:w="5956" w:space="0"/>
          </w:cols>
        </w:sectPr>
        <w:rPr/>
      </w:pPr>
    </w:p>
    <w:p>
      <w:pPr>
        <w:pStyle w:val="BodyText"/>
        <w:ind w:left="410"/>
        <w:spacing w:before="45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2    </w:t>
      </w:r>
      <w:r>
        <w:rPr>
          <w:spacing w:val="-9"/>
        </w:rPr>
        <w:t>混凝土的线膨胀系数应按下式计算：</w:t>
      </w:r>
    </w:p>
    <w:p>
      <w:pPr>
        <w:ind w:firstLine="2580"/>
        <w:spacing w:before="119" w:line="450" w:lineRule="exact"/>
        <w:rPr/>
      </w:pPr>
      <w:r>
        <w:rPr>
          <w:position w:val="-8"/>
        </w:rPr>
        <w:drawing>
          <wp:inline distT="0" distB="0" distL="0" distR="0">
            <wp:extent cx="431788" cy="28574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788" cy="28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spacing w:before="66" w:line="22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(18.0.3-3)</w:t>
      </w:r>
    </w:p>
    <w:p>
      <w:pPr>
        <w:spacing w:line="222" w:lineRule="auto"/>
        <w:sectPr>
          <w:type w:val="continuous"/>
          <w:pgSz w:w="7940" w:h="11500"/>
          <w:pgMar w:top="400" w:right="954" w:bottom="679" w:left="1029" w:header="0" w:footer="499" w:gutter="0"/>
          <w:cols w:equalWidth="0" w:num="2">
            <w:col w:w="4770" w:space="100"/>
            <w:col w:w="1086" w:space="0"/>
          </w:cols>
        </w:sectPr>
        <w:rPr>
          <w:sz w:val="20"/>
          <w:szCs w:val="20"/>
        </w:rPr>
      </w:pPr>
    </w:p>
    <w:p>
      <w:pPr>
        <w:pStyle w:val="BodyText"/>
        <w:spacing w:before="6" w:line="216" w:lineRule="auto"/>
        <w:rPr/>
      </w:pPr>
      <w:r>
        <w:rPr>
          <w:spacing w:val="-1"/>
        </w:rPr>
        <w:t>式中：α——混凝土线膨胀系数(10-</w:t>
      </w:r>
      <w:r>
        <w:rPr>
          <w:rFonts w:ascii="Calibri" w:hAnsi="Calibri" w:eastAsia="Calibri" w:cs="Calibri"/>
          <w:spacing w:val="-1"/>
        </w:rPr>
        <w:t>⁶</w:t>
      </w:r>
      <w:r>
        <w:rPr>
          <w:spacing w:val="-1"/>
        </w:rPr>
        <w:t>/℃),计算结果应精确至</w:t>
      </w:r>
    </w:p>
    <w:p>
      <w:pPr>
        <w:pStyle w:val="BodyText"/>
        <w:ind w:left="1140"/>
        <w:spacing w:before="68" w:line="22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0.1×10</w:t>
      </w:r>
      <w:r>
        <w:rPr>
          <w:rFonts w:ascii="Calibri" w:hAnsi="Calibri" w:eastAsia="Calibri" w:cs="Calibri"/>
          <w:sz w:val="20"/>
          <w:szCs w:val="20"/>
          <w:spacing w:val="-2"/>
        </w:rPr>
        <w:t>⁻⁶ </w:t>
      </w:r>
      <w:r>
        <w:rPr>
          <w:sz w:val="20"/>
          <w:szCs w:val="20"/>
          <w:spacing w:val="-2"/>
        </w:rPr>
        <w:t>;</w:t>
      </w:r>
    </w:p>
    <w:p>
      <w:pPr>
        <w:pStyle w:val="BodyText"/>
        <w:ind w:left="480"/>
        <w:spacing w:before="59" w:line="220" w:lineRule="auto"/>
        <w:rPr/>
      </w:pPr>
      <w:r>
        <w:rPr>
          <w:spacing w:val="-11"/>
        </w:rPr>
        <w:t>△</w:t>
      </w:r>
      <w:r>
        <w:rPr>
          <w:rFonts w:ascii="Times New Roman" w:hAnsi="Times New Roman" w:eastAsia="Times New Roman" w:cs="Times New Roman"/>
          <w:spacing w:val="-11"/>
        </w:rPr>
        <w:t>O——</w:t>
      </w:r>
      <w:r>
        <w:rPr>
          <w:spacing w:val="-11"/>
        </w:rPr>
        <w:t>试验终止温度与初始温度之差(℃)。</w:t>
      </w:r>
    </w:p>
    <w:p>
      <w:pPr>
        <w:pStyle w:val="BodyText"/>
        <w:ind w:firstLine="420"/>
        <w:spacing w:before="56" w:line="251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3    </w:t>
      </w:r>
      <w:r>
        <w:rPr>
          <w:sz w:val="21"/>
          <w:szCs w:val="21"/>
          <w:spacing w:val="9"/>
        </w:rPr>
        <w:t>当两个试件测值之差的绝对值不大于平均值的10%时，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应取两个试件测值的平均值作为线膨胀系数的测定值，应精确至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4"/>
        </w:rPr>
        <w:t>1×10-</w:t>
      </w:r>
      <w:r>
        <w:rPr>
          <w:rFonts w:ascii="Calibri" w:hAnsi="Calibri" w:eastAsia="Calibri" w:cs="Calibri"/>
          <w:sz w:val="21"/>
          <w:szCs w:val="21"/>
          <w:spacing w:val="14"/>
        </w:rPr>
        <w:t>⁶</w:t>
      </w:r>
      <w:r>
        <w:rPr>
          <w:sz w:val="21"/>
          <w:szCs w:val="21"/>
          <w:spacing w:val="14"/>
        </w:rPr>
        <w:t>;当两个试件测值之差超过允许范围时，应重新进行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2"/>
        </w:rPr>
        <w:t>试验。</w:t>
      </w:r>
    </w:p>
    <w:p>
      <w:pPr>
        <w:spacing w:line="251" w:lineRule="auto"/>
        <w:sectPr>
          <w:type w:val="continuous"/>
          <w:pgSz w:w="7940" w:h="11500"/>
          <w:pgMar w:top="400" w:right="954" w:bottom="679" w:left="1029" w:header="0" w:footer="499" w:gutter="0"/>
          <w:cols w:equalWidth="0" w:num="1">
            <w:col w:w="5956" w:space="0"/>
          </w:cols>
        </w:sectPr>
        <w:rPr>
          <w:sz w:val="21"/>
          <w:szCs w:val="21"/>
        </w:rPr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419"/>
        <w:spacing w:before="91" w:line="220" w:lineRule="auto"/>
        <w:outlineLvl w:val="0"/>
        <w:rPr>
          <w:sz w:val="28"/>
          <w:szCs w:val="28"/>
        </w:rPr>
      </w:pPr>
      <w:bookmarkStart w:name="bookmark103" w:id="56"/>
      <w:bookmarkEnd w:id="56"/>
      <w:bookmarkStart w:name="bookmark32" w:id="57"/>
      <w:bookmarkEnd w:id="57"/>
      <w:r>
        <w:rPr>
          <w:sz w:val="28"/>
          <w:szCs w:val="28"/>
          <w:spacing w:val="-3"/>
        </w:rPr>
        <w:t>19  硬化混凝土密度试验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spacing w:before="71" w:line="244" w:lineRule="auto"/>
        <w:rPr/>
      </w:pPr>
      <w:r>
        <w:rPr>
          <w:rFonts w:ascii="Times New Roman" w:hAnsi="Times New Roman" w:eastAsia="Times New Roman" w:cs="Times New Roman"/>
          <w:spacing w:val="-7"/>
        </w:rPr>
        <w:t>19.0.1      </w:t>
      </w:r>
      <w:r>
        <w:rPr>
          <w:spacing w:val="-7"/>
        </w:rPr>
        <w:t>本方法适用于测定</w:t>
      </w:r>
      <w:r>
        <w:rPr>
          <w:spacing w:val="-8"/>
        </w:rPr>
        <w:t>硬化混凝土的表观密度、原样体积密</w:t>
      </w:r>
      <w:r>
        <w:rPr/>
        <w:t xml:space="preserve"> </w:t>
      </w:r>
      <w:r>
        <w:rPr>
          <w:spacing w:val="-12"/>
        </w:rPr>
        <w:t>度、饱水体积密度和烘干体积密度。</w:t>
      </w:r>
    </w:p>
    <w:p>
      <w:pPr>
        <w:pStyle w:val="BodyText"/>
        <w:spacing w:before="4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19.0.2     </w:t>
      </w:r>
      <w:r>
        <w:rPr>
          <w:spacing w:val="-7"/>
        </w:rPr>
        <w:t>测定硬化混凝土表观密度试验的试件应符合下列规定：</w:t>
      </w:r>
    </w:p>
    <w:p>
      <w:pPr>
        <w:pStyle w:val="BodyText"/>
        <w:ind w:right="1" w:firstLine="410"/>
        <w:spacing w:before="57"/>
        <w:rPr/>
      </w:pP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当试件采用试模成型或切割制作时，试件应采用边长不</w:t>
      </w:r>
      <w:r>
        <w:rPr>
          <w:spacing w:val="15"/>
        </w:rPr>
        <w:t xml:space="preserve"> </w:t>
      </w:r>
      <w:r>
        <w:rPr>
          <w:spacing w:val="-7"/>
        </w:rPr>
        <w:t>小于100</w:t>
      </w:r>
      <w:r>
        <w:rPr>
          <w:rFonts w:ascii="Times New Roman" w:hAnsi="Times New Roman" w:eastAsia="Times New Roman" w:cs="Times New Roman"/>
          <w:spacing w:val="-7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-7"/>
        </w:rPr>
        <w:t>的立方体试件或棱柱体试件；</w:t>
      </w:r>
    </w:p>
    <w:p>
      <w:pPr>
        <w:pStyle w:val="BodyText"/>
        <w:ind w:right="7" w:firstLine="410"/>
        <w:spacing w:before="45"/>
        <w:rPr>
          <w:rFonts w:ascii="Times New Roman" w:hAnsi="Times New Roman" w:eastAsia="Times New Roman" w:cs="Times New Roman"/>
        </w:rPr>
      </w:pPr>
      <w:r>
        <w:rPr>
          <w:spacing w:val="-5"/>
        </w:rPr>
        <w:t>2  当采用钻芯试件时，试件直径不应小于100</w:t>
      </w:r>
      <w:r>
        <w:rPr>
          <w:rFonts w:ascii="Times New Roman" w:hAnsi="Times New Roman" w:eastAsia="Times New Roman" w:cs="Times New Roman"/>
          <w:spacing w:val="-5"/>
        </w:rPr>
        <w:t>mm,   </w:t>
      </w:r>
      <w:r>
        <w:rPr>
          <w:spacing w:val="-5"/>
        </w:rPr>
        <w:t>高不应</w:t>
      </w:r>
      <w:r>
        <w:rPr>
          <w:spacing w:val="12"/>
        </w:rPr>
        <w:t xml:space="preserve"> </w:t>
      </w:r>
      <w:r>
        <w:rPr>
          <w:spacing w:val="1"/>
        </w:rPr>
        <w:t>小于100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;</w:t>
      </w:r>
    </w:p>
    <w:p>
      <w:pPr>
        <w:pStyle w:val="BodyText"/>
        <w:ind w:left="410"/>
        <w:spacing w:before="57" w:line="212" w:lineRule="auto"/>
        <w:rPr/>
      </w:pPr>
      <w:r>
        <w:rPr>
          <w:spacing w:val="-5"/>
        </w:rPr>
        <w:t>3</w:t>
      </w:r>
      <w:r>
        <w:rPr>
          <w:spacing w:val="93"/>
        </w:rPr>
        <w:t xml:space="preserve"> </w:t>
      </w:r>
      <w:r>
        <w:rPr>
          <w:spacing w:val="-5"/>
        </w:rPr>
        <w:t>试件最小体积应不小于50</w:t>
      </w:r>
      <w:r>
        <w:rPr>
          <w:rFonts w:ascii="Times New Roman" w:hAnsi="Times New Roman" w:eastAsia="Times New Roman" w:cs="Times New Roman"/>
          <w:spacing w:val="-5"/>
        </w:rPr>
        <w:t>D³,D    </w:t>
      </w:r>
      <w:r>
        <w:rPr>
          <w:spacing w:val="-5"/>
        </w:rPr>
        <w:t>为粗</w:t>
      </w:r>
      <w:r>
        <w:rPr>
          <w:spacing w:val="-6"/>
        </w:rPr>
        <w:t>骨料的最大粒径；</w:t>
      </w:r>
    </w:p>
    <w:p>
      <w:pPr>
        <w:pStyle w:val="BodyText"/>
        <w:ind w:left="410"/>
        <w:spacing w:before="92" w:line="219" w:lineRule="auto"/>
        <w:rPr/>
      </w:pPr>
      <w:r>
        <w:rPr>
          <w:rFonts w:ascii="Times New Roman" w:hAnsi="Times New Roman" w:eastAsia="Times New Roman" w:cs="Times New Roman"/>
          <w:spacing w:val="4"/>
        </w:rPr>
        <w:t>4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4"/>
        </w:rPr>
        <w:t>每组试件应为3块。</w:t>
      </w:r>
    </w:p>
    <w:p>
      <w:pPr>
        <w:pStyle w:val="BodyText"/>
        <w:spacing w:before="58" w:line="21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19.0.3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   </w:t>
      </w:r>
      <w:r>
        <w:rPr>
          <w:sz w:val="20"/>
          <w:szCs w:val="20"/>
          <w:spacing w:val="4"/>
        </w:rPr>
        <w:t>试验仪器设备应符合下列规定：</w:t>
      </w:r>
    </w:p>
    <w:p>
      <w:pPr>
        <w:pStyle w:val="BodyText"/>
        <w:ind w:left="410"/>
        <w:spacing w:before="39" w:line="212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1</w:t>
      </w:r>
      <w:r>
        <w:rPr>
          <w:spacing w:val="112"/>
        </w:rPr>
        <w:t xml:space="preserve"> </w:t>
      </w:r>
      <w:r>
        <w:rPr>
          <w:spacing w:val="-7"/>
        </w:rPr>
        <w:t>游标卡尺或直尺的精度应为0.5</w:t>
      </w:r>
      <w:r>
        <w:rPr>
          <w:rFonts w:ascii="Times New Roman" w:hAnsi="Times New Roman" w:eastAsia="Times New Roman" w:cs="Times New Roman"/>
          <w:spacing w:val="-7"/>
        </w:rPr>
        <w:t>mm;</w:t>
      </w:r>
    </w:p>
    <w:p>
      <w:pPr>
        <w:pStyle w:val="BodyText"/>
        <w:ind w:left="410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2</w:t>
      </w:r>
      <w:r>
        <w:rPr>
          <w:spacing w:val="97"/>
        </w:rPr>
        <w:t xml:space="preserve"> </w:t>
      </w:r>
      <w:r>
        <w:rPr>
          <w:spacing w:val="-3"/>
        </w:rPr>
        <w:t>电子天平的最大量程不应小于5</w:t>
      </w:r>
      <w:r>
        <w:rPr>
          <w:rFonts w:ascii="Times New Roman" w:hAnsi="Times New Roman" w:eastAsia="Times New Roman" w:cs="Times New Roman"/>
          <w:spacing w:val="-3"/>
        </w:rPr>
        <w:t>kg,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spacing w:val="-3"/>
        </w:rPr>
        <w:t>感量不应大于0.1</w:t>
      </w:r>
      <w:r>
        <w:rPr>
          <w:rFonts w:ascii="Times New Roman" w:hAnsi="Times New Roman" w:eastAsia="Times New Roman" w:cs="Times New Roman"/>
          <w:spacing w:val="-3"/>
        </w:rPr>
        <w:t>g;</w:t>
      </w:r>
    </w:p>
    <w:p>
      <w:pPr>
        <w:pStyle w:val="BodyText"/>
        <w:ind w:right="23" w:firstLine="410"/>
        <w:spacing w:before="82" w:line="244" w:lineRule="auto"/>
        <w:rPr/>
      </w:pPr>
      <w:r>
        <w:rPr>
          <w:rFonts w:ascii="Times New Roman" w:hAnsi="Times New Roman" w:eastAsia="Times New Roman" w:cs="Times New Roman"/>
          <w:spacing w:val="-6"/>
        </w:rPr>
        <w:t>3.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 </w:t>
      </w:r>
      <w:r>
        <w:rPr>
          <w:spacing w:val="-6"/>
        </w:rPr>
        <w:t>水槽尺寸应能满足浸没试件及水中称重的要求，水温应</w:t>
      </w:r>
      <w:r>
        <w:rPr/>
        <w:t xml:space="preserve"> </w:t>
      </w:r>
      <w:r>
        <w:rPr>
          <w:spacing w:val="-1"/>
        </w:rPr>
        <w:t>保持在20℃±2℃;</w:t>
      </w:r>
    </w:p>
    <w:p>
      <w:pPr>
        <w:pStyle w:val="BodyText"/>
        <w:ind w:right="21" w:firstLine="410"/>
        <w:spacing w:before="46" w:line="250" w:lineRule="auto"/>
        <w:rPr/>
      </w:pPr>
      <w:r>
        <w:rPr>
          <w:rFonts w:ascii="Times New Roman" w:hAnsi="Times New Roman" w:eastAsia="Times New Roman" w:cs="Times New Roman"/>
          <w:spacing w:val="4"/>
        </w:rPr>
        <w:t>4   </w:t>
      </w:r>
      <w:r>
        <w:rPr>
          <w:spacing w:val="4"/>
        </w:rPr>
        <w:t>鼓风干燥箱应能控制温度不低于110℃,最小分度值不</w:t>
      </w:r>
      <w:r>
        <w:rPr>
          <w:spacing w:val="9"/>
        </w:rPr>
        <w:t xml:space="preserve"> </w:t>
      </w:r>
      <w:r>
        <w:rPr>
          <w:spacing w:val="2"/>
        </w:rPr>
        <w:t>应大于2℃;</w:t>
      </w:r>
    </w:p>
    <w:p>
      <w:pPr>
        <w:pStyle w:val="BodyText"/>
        <w:ind w:left="410"/>
        <w:spacing w:before="42" w:line="212" w:lineRule="auto"/>
        <w:rPr/>
      </w:pPr>
      <w:r>
        <w:rPr>
          <w:spacing w:val="-4"/>
        </w:rPr>
        <w:t>5  干燥器的尺寸应为φ300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spacing w:val="-4"/>
        </w:rPr>
        <w:t>~</w:t>
      </w:r>
      <w:r>
        <w:rPr>
          <w:rFonts w:ascii="Times New Roman" w:hAnsi="Times New Roman" w:eastAsia="Times New Roman" w:cs="Times New Roman"/>
          <w:spacing w:val="-4"/>
        </w:rPr>
        <w:t>φ500mm</w:t>
      </w:r>
      <w:r>
        <w:rPr>
          <w:spacing w:val="-4"/>
        </w:rPr>
        <w:t>。</w:t>
      </w:r>
    </w:p>
    <w:p>
      <w:pPr>
        <w:pStyle w:val="BodyText"/>
        <w:spacing w:before="53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19.0.4      </w:t>
      </w:r>
      <w:r>
        <w:rPr>
          <w:spacing w:val="-8"/>
        </w:rPr>
        <w:t>硬化混凝土表观密度试验应按下列步</w:t>
      </w:r>
      <w:r>
        <w:rPr>
          <w:spacing w:val="-9"/>
        </w:rPr>
        <w:t>骤进行：</w:t>
      </w:r>
    </w:p>
    <w:p>
      <w:pPr>
        <w:pStyle w:val="BodyText"/>
        <w:ind w:right="8" w:firstLine="410"/>
        <w:spacing w:before="58" w:line="234" w:lineRule="auto"/>
        <w:rPr/>
      </w:pP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14"/>
        </w:rPr>
        <w:t xml:space="preserve">   </w:t>
      </w:r>
      <w:r>
        <w:rPr>
          <w:spacing w:val="-5"/>
        </w:rPr>
        <w:t>应称量原样试件质量。直接称量试件在原样状态下的质</w:t>
      </w:r>
      <w:r>
        <w:rPr>
          <w:spacing w:val="1"/>
        </w:rPr>
        <w:t xml:space="preserve"> </w:t>
      </w:r>
      <w:r>
        <w:rPr>
          <w:spacing w:val="-3"/>
        </w:rPr>
        <w:t>量，应精确至0.1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spacing w:val="-3"/>
        </w:rPr>
        <w:t>用</w:t>
      </w: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表示。</w:t>
      </w:r>
    </w:p>
    <w:p>
      <w:pPr>
        <w:pStyle w:val="BodyText"/>
        <w:ind w:right="11" w:firstLine="410"/>
        <w:spacing w:before="83" w:line="248" w:lineRule="auto"/>
        <w:rPr/>
      </w:pPr>
      <w:r>
        <w:rPr>
          <w:rFonts w:ascii="Times New Roman" w:hAnsi="Times New Roman" w:eastAsia="Times New Roman" w:cs="Times New Roman"/>
          <w:spacing w:val="1"/>
        </w:rPr>
        <w:t>2   </w:t>
      </w:r>
      <w:r>
        <w:rPr>
          <w:spacing w:val="1"/>
        </w:rPr>
        <w:t>应称量饱水试件的表干质量。将试件浸没在(2</w:t>
      </w:r>
      <w:r>
        <w:rPr/>
        <w:t>0±2)℃ </w:t>
      </w:r>
      <w:r>
        <w:rPr>
          <w:spacing w:val="-2"/>
        </w:rPr>
        <w:t>的水中，水面应至少高于试件顶面25</w:t>
      </w:r>
      <w:r>
        <w:rPr>
          <w:rFonts w:ascii="Times New Roman" w:hAnsi="Times New Roman" w:eastAsia="Times New Roman" w:cs="Times New Roman"/>
          <w:spacing w:val="-2"/>
        </w:rPr>
        <w:t>mm,</w:t>
      </w:r>
      <w:r>
        <w:rPr>
          <w:rFonts w:ascii="Times New Roman" w:hAnsi="Times New Roman" w:eastAsia="Times New Roman" w:cs="Times New Roman"/>
          <w:spacing w:val="20"/>
        </w:rPr>
        <w:t xml:space="preserve">  </w:t>
      </w:r>
      <w:r>
        <w:rPr>
          <w:spacing w:val="-2"/>
        </w:rPr>
        <w:t>浸泡24</w:t>
      </w:r>
      <w:r>
        <w:rPr>
          <w:rFonts w:ascii="Times New Roman" w:hAnsi="Times New Roman" w:eastAsia="Times New Roman" w:cs="Times New Roman"/>
          <w:spacing w:val="-2"/>
        </w:rPr>
        <w:t>h,   </w:t>
      </w:r>
      <w:r>
        <w:rPr>
          <w:spacing w:val="-2"/>
        </w:rPr>
        <w:t>将试件取</w:t>
      </w:r>
      <w:r>
        <w:rPr/>
        <w:t xml:space="preserve"> </w:t>
      </w:r>
      <w:r>
        <w:rPr>
          <w:spacing w:val="-11"/>
        </w:rPr>
        <w:t>出，用拧干的湿毛巾擦去表面水分，称量并记录试件质量；继续</w:t>
      </w:r>
      <w:r>
        <w:rPr>
          <w:spacing w:val="17"/>
        </w:rPr>
        <w:t xml:space="preserve"> </w:t>
      </w:r>
      <w:r>
        <w:rPr>
          <w:spacing w:val="-5"/>
        </w:rPr>
        <w:t>浸泡24</w:t>
      </w:r>
      <w:r>
        <w:rPr>
          <w:rFonts w:ascii="Times New Roman" w:hAnsi="Times New Roman" w:eastAsia="Times New Roman" w:cs="Times New Roman"/>
          <w:spacing w:val="-5"/>
        </w:rPr>
        <w:t>h,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spacing w:val="-5"/>
        </w:rPr>
        <w:t>将试件取出，用拧干的湿毛巾擦</w:t>
      </w:r>
      <w:r>
        <w:rPr>
          <w:spacing w:val="-6"/>
        </w:rPr>
        <w:t>去表面水分，称量并</w:t>
      </w:r>
      <w:r>
        <w:rPr>
          <w:spacing w:val="1"/>
        </w:rPr>
        <w:t xml:space="preserve"> </w:t>
      </w:r>
      <w:r>
        <w:rPr>
          <w:spacing w:val="2"/>
        </w:rPr>
        <w:t>记录试件质量；试件浸泡时间不应小于48</w:t>
      </w:r>
      <w:r>
        <w:rPr>
          <w:rFonts w:ascii="Times New Roman" w:hAnsi="Times New Roman" w:eastAsia="Times New Roman" w:cs="Times New Roman"/>
          <w:spacing w:val="2"/>
        </w:rPr>
        <w:t>h,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 </w:t>
      </w:r>
      <w:r>
        <w:rPr>
          <w:spacing w:val="2"/>
        </w:rPr>
        <w:t>直至两个连</w:t>
      </w:r>
      <w:r>
        <w:rPr>
          <w:spacing w:val="1"/>
        </w:rPr>
        <w:t>续的</w:t>
      </w:r>
    </w:p>
    <w:p>
      <w:pPr>
        <w:spacing w:line="248" w:lineRule="auto"/>
        <w:sectPr>
          <w:footerReference w:type="default" r:id="rId118"/>
          <w:pgSz w:w="7940" w:h="11500"/>
          <w:pgMar w:top="400" w:right="1016" w:bottom="665" w:left="1029" w:header="0" w:footer="503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77" w:firstLine="10"/>
        <w:spacing w:before="72" w:line="245" w:lineRule="auto"/>
        <w:rPr/>
      </w:pPr>
      <w:r>
        <w:rPr>
          <w:spacing w:val="-1"/>
        </w:rPr>
        <w:t>24</w:t>
      </w:r>
      <w:r>
        <w:rPr>
          <w:rFonts w:ascii="Times New Roman" w:hAnsi="Times New Roman" w:eastAsia="Times New Roman" w:cs="Times New Roman"/>
          <w:spacing w:val="-1"/>
        </w:rPr>
        <w:t>h </w:t>
      </w:r>
      <w:r>
        <w:rPr>
          <w:spacing w:val="-1"/>
        </w:rPr>
        <w:t>间隔的质量变化小于较大值的</w:t>
      </w:r>
      <w:r>
        <w:rPr>
          <w:rFonts w:ascii="Times New Roman" w:hAnsi="Times New Roman" w:eastAsia="Times New Roman" w:cs="Times New Roman"/>
          <w:spacing w:val="-1"/>
        </w:rPr>
        <w:t>0.2</w:t>
      </w:r>
      <w:r>
        <w:rPr>
          <w:rFonts w:ascii="Times New Roman" w:hAnsi="Times New Roman" w:eastAsia="Times New Roman" w:cs="Times New Roman"/>
          <w:spacing w:val="-2"/>
        </w:rPr>
        <w:t>%</w:t>
      </w:r>
      <w:r>
        <w:rPr>
          <w:spacing w:val="-2"/>
        </w:rPr>
        <w:t>时，停止浸泡，记录最</w:t>
      </w:r>
      <w:r>
        <w:rPr/>
        <w:t xml:space="preserve"> </w:t>
      </w:r>
      <w:r>
        <w:rPr>
          <w:spacing w:val="-7"/>
        </w:rPr>
        <w:t>后一次试件质量，应精确至0.1</w:t>
      </w:r>
      <w:r>
        <w:rPr>
          <w:rFonts w:ascii="Times New Roman" w:hAnsi="Times New Roman" w:eastAsia="Times New Roman" w:cs="Times New Roman"/>
          <w:spacing w:val="-7"/>
        </w:rPr>
        <w:t>g,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spacing w:val="-7"/>
        </w:rPr>
        <w:t>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ms</w:t>
      </w:r>
      <w:r>
        <w:rPr>
          <w:spacing w:val="-7"/>
        </w:rPr>
        <w:t>表示。</w:t>
      </w:r>
    </w:p>
    <w:p>
      <w:pPr>
        <w:pStyle w:val="BodyText"/>
        <w:ind w:right="44" w:firstLine="410"/>
        <w:spacing w:before="44" w:line="263" w:lineRule="auto"/>
        <w:jc w:val="both"/>
        <w:rPr/>
      </w:pPr>
      <w:r>
        <w:rPr>
          <w:spacing w:val="4"/>
        </w:rPr>
        <w:t>3</w:t>
      </w:r>
      <w:r>
        <w:rPr>
          <w:spacing w:val="110"/>
        </w:rPr>
        <w:t xml:space="preserve"> </w:t>
      </w:r>
      <w:r>
        <w:rPr>
          <w:spacing w:val="4"/>
        </w:rPr>
        <w:t>应称量烘干试件质量。将试件置于温度控制在(105±</w:t>
      </w:r>
      <w:r>
        <w:rPr/>
        <w:t xml:space="preserve"> </w:t>
      </w:r>
      <w:r>
        <w:rPr>
          <w:spacing w:val="-4"/>
        </w:rPr>
        <w:t>5)℃的鼓风干燥箱中，烘干24</w:t>
      </w:r>
      <w:r>
        <w:rPr>
          <w:rFonts w:ascii="Times New Roman" w:hAnsi="Times New Roman" w:eastAsia="Times New Roman" w:cs="Times New Roman"/>
          <w:spacing w:val="-4"/>
        </w:rPr>
        <w:t>h,  </w:t>
      </w:r>
      <w:r>
        <w:rPr>
          <w:spacing w:val="-4"/>
        </w:rPr>
        <w:t>将试件</w:t>
      </w:r>
      <w:r>
        <w:rPr>
          <w:spacing w:val="-5"/>
        </w:rPr>
        <w:t>取出，置于干燥器中冷</w:t>
      </w:r>
      <w:r>
        <w:rPr/>
        <w:t xml:space="preserve"> </w:t>
      </w:r>
      <w:r>
        <w:rPr>
          <w:spacing w:val="-11"/>
        </w:rPr>
        <w:t>却至室温，当试件表面有油污时，可采用丙酮擦拭试件表面，除</w:t>
      </w:r>
      <w:r>
        <w:rPr>
          <w:spacing w:val="17"/>
        </w:rPr>
        <w:t xml:space="preserve"> </w:t>
      </w:r>
      <w:r>
        <w:rPr>
          <w:spacing w:val="-5"/>
        </w:rPr>
        <w:t>去油污，称量并记录试件质量；继续烘干24</w:t>
      </w:r>
      <w:r>
        <w:rPr>
          <w:rFonts w:ascii="Times New Roman" w:hAnsi="Times New Roman" w:eastAsia="Times New Roman" w:cs="Times New Roman"/>
          <w:spacing w:val="-5"/>
        </w:rPr>
        <w:t>h,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5"/>
        </w:rPr>
        <w:t>将试件取出，置</w:t>
      </w:r>
      <w:r>
        <w:rPr/>
        <w:t xml:space="preserve"> </w:t>
      </w:r>
      <w:r>
        <w:rPr>
          <w:spacing w:val="-11"/>
        </w:rPr>
        <w:t>于干燥器中冷却至室温，称量并记录试件质量；试件烘干时间不</w:t>
      </w:r>
      <w:r>
        <w:rPr>
          <w:spacing w:val="18"/>
        </w:rPr>
        <w:t xml:space="preserve"> </w:t>
      </w:r>
      <w:r>
        <w:rPr>
          <w:spacing w:val="-3"/>
        </w:rPr>
        <w:t>应小于48</w:t>
      </w:r>
      <w:r>
        <w:rPr>
          <w:rFonts w:ascii="Times New Roman" w:hAnsi="Times New Roman" w:eastAsia="Times New Roman" w:cs="Times New Roman"/>
          <w:spacing w:val="-3"/>
        </w:rPr>
        <w:t>h,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3"/>
        </w:rPr>
        <w:t>直至两个连续的24</w:t>
      </w:r>
      <w:r>
        <w:rPr>
          <w:rFonts w:ascii="Times New Roman" w:hAnsi="Times New Roman" w:eastAsia="Times New Roman" w:cs="Times New Roman"/>
          <w:spacing w:val="-3"/>
        </w:rPr>
        <w:t>h </w:t>
      </w:r>
      <w:r>
        <w:rPr>
          <w:spacing w:val="-3"/>
        </w:rPr>
        <w:t>间隔的质量</w:t>
      </w:r>
      <w:r>
        <w:rPr>
          <w:spacing w:val="-4"/>
        </w:rPr>
        <w:t>变化小于较小值的</w:t>
      </w:r>
      <w:r>
        <w:rPr/>
        <w:t xml:space="preserve"> </w:t>
      </w:r>
      <w:r>
        <w:rPr>
          <w:spacing w:val="1"/>
        </w:rPr>
        <w:t>0.2%,停止烘干，记录最后一次试件质量，应精确至0.1</w:t>
      </w:r>
      <w:r>
        <w:rPr>
          <w:rFonts w:ascii="Times New Roman" w:hAnsi="Times New Roman" w:eastAsia="Times New Roman" w:cs="Times New Roman"/>
          <w:spacing w:val="1"/>
        </w:rPr>
        <w:t>g,</w:t>
      </w:r>
      <w:r>
        <w:rPr>
          <w:rFonts w:ascii="Times New Roman" w:hAnsi="Times New Roman" w:eastAsia="Times New Roman" w:cs="Times New Roman"/>
          <w:spacing w:val="26"/>
        </w:rPr>
        <w:t xml:space="preserve">  </w:t>
      </w:r>
      <w:r>
        <w:rPr>
          <w:spacing w:val="1"/>
        </w:rPr>
        <w:t>用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2"/>
        </w:rPr>
        <w:t>ma</w:t>
      </w:r>
      <w:r>
        <w:rPr>
          <w:spacing w:val="-12"/>
        </w:rPr>
        <w:t>表示。</w:t>
      </w:r>
    </w:p>
    <w:p>
      <w:pPr>
        <w:pStyle w:val="BodyText"/>
        <w:ind w:firstLine="420"/>
        <w:spacing w:before="3" w:line="265" w:lineRule="auto"/>
        <w:rPr/>
      </w:pPr>
      <w:r>
        <w:rPr>
          <w:spacing w:val="-11"/>
        </w:rPr>
        <w:t>4</w:t>
      </w:r>
      <w:r>
        <w:rPr>
          <w:spacing w:val="98"/>
        </w:rPr>
        <w:t xml:space="preserve"> </w:t>
      </w:r>
      <w:r>
        <w:rPr>
          <w:spacing w:val="-11"/>
        </w:rPr>
        <w:t>不同规格尺寸的试件均可通过水中称重法测定试件</w:t>
      </w:r>
      <w:r>
        <w:rPr>
          <w:spacing w:val="-12"/>
        </w:rPr>
        <w:t>体积，</w:t>
      </w:r>
      <w:r>
        <w:rPr/>
        <w:t xml:space="preserve"> </w:t>
      </w:r>
      <w:r>
        <w:rPr>
          <w:spacing w:val="-12"/>
        </w:rPr>
        <w:t>具体应按下列方法进行：</w:t>
      </w:r>
    </w:p>
    <w:p>
      <w:pPr>
        <w:pStyle w:val="BodyText"/>
        <w:ind w:left="949" w:right="78" w:hanging="319"/>
        <w:spacing w:line="256" w:lineRule="auto"/>
        <w:rPr/>
      </w:pPr>
      <w:r>
        <w:rPr>
          <w:spacing w:val="2"/>
        </w:rPr>
        <w:t>1)应将试件完全浸泡在(20±2)℃的水中充分饱水，待</w:t>
      </w:r>
      <w:r>
        <w:rPr>
          <w:spacing w:val="16"/>
        </w:rPr>
        <w:t xml:space="preserve"> </w:t>
      </w:r>
      <w:r>
        <w:rPr>
          <w:spacing w:val="16"/>
        </w:rPr>
        <w:t>无气泡出现时，测定试件在水中的质量</w:t>
      </w:r>
      <w:r>
        <w:rPr>
          <w:spacing w:val="-43"/>
        </w:rPr>
        <w:t xml:space="preserve"> </w:t>
      </w:r>
      <w:r>
        <w:rPr/>
        <w:t>mw</w:t>
      </w:r>
      <w:r>
        <w:rPr>
          <w:spacing w:val="83"/>
        </w:rPr>
        <w:t xml:space="preserve"> </w:t>
      </w:r>
      <w:r>
        <w:rPr>
          <w:rFonts w:ascii="Times New Roman" w:hAnsi="Times New Roman" w:eastAsia="Times New Roman" w:cs="Times New Roman"/>
          <w:spacing w:val="16"/>
        </w:rPr>
        <w:t>( </w:t>
      </w:r>
      <w:r>
        <w:rPr>
          <w:spacing w:val="16"/>
        </w:rPr>
        <w:t>图</w:t>
      </w:r>
      <w:r>
        <w:rPr/>
        <w:t xml:space="preserve"> </w:t>
      </w:r>
      <w:r>
        <w:rPr/>
        <w:t>19.0.4),并应按本条第3款测定烘干试件质量</w:t>
      </w:r>
      <w:r>
        <w:rPr>
          <w:rFonts w:ascii="Times New Roman" w:hAnsi="Times New Roman" w:eastAsia="Times New Roman" w:cs="Times New Roman"/>
        </w:rPr>
        <w:t>md</w:t>
      </w:r>
      <w:r>
        <w:rPr/>
        <w:t>。</w:t>
      </w:r>
    </w:p>
    <w:p>
      <w:pPr>
        <w:ind w:firstLine="1340"/>
        <w:spacing w:before="85" w:line="2110" w:lineRule="exact"/>
        <w:rPr/>
      </w:pPr>
      <w:r>
        <w:rPr>
          <w:position w:val="-42"/>
        </w:rPr>
        <w:drawing>
          <wp:inline distT="0" distB="0" distL="0" distR="0">
            <wp:extent cx="2044692" cy="133986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692" cy="133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50"/>
        <w:spacing w:before="216" w:line="21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图19</w:t>
      </w:r>
      <w:r>
        <w:rPr>
          <w:sz w:val="16"/>
          <w:szCs w:val="16"/>
          <w:spacing w:val="-33"/>
        </w:rPr>
        <w:t xml:space="preserve"> 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12"/>
        </w:rPr>
        <w:t>0</w:t>
      </w:r>
      <w:r>
        <w:rPr>
          <w:sz w:val="16"/>
          <w:szCs w:val="16"/>
          <w:spacing w:val="-45"/>
        </w:rPr>
        <w:t xml:space="preserve"> </w:t>
      </w:r>
      <w:r>
        <w:rPr>
          <w:sz w:val="16"/>
          <w:szCs w:val="16"/>
          <w:spacing w:val="12"/>
        </w:rPr>
        <w:t>.4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12"/>
        </w:rPr>
        <w:t>试件水中测试示意</w:t>
      </w:r>
    </w:p>
    <w:p>
      <w:pPr>
        <w:pStyle w:val="BodyText"/>
        <w:ind w:left="2139"/>
        <w:spacing w:before="71" w:line="21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1—电子天平；2—试件</w:t>
      </w:r>
    </w:p>
    <w:p>
      <w:pPr>
        <w:spacing w:line="168" w:lineRule="exact"/>
        <w:rPr/>
      </w:pPr>
      <w:r/>
    </w:p>
    <w:p>
      <w:pPr>
        <w:spacing w:line="168" w:lineRule="exact"/>
        <w:sectPr>
          <w:footerReference w:type="default" r:id="rId119"/>
          <w:pgSz w:w="7940" w:h="11500"/>
          <w:pgMar w:top="400" w:right="959" w:bottom="729" w:left="1029" w:header="0" w:footer="443" w:gutter="0"/>
          <w:cols w:equalWidth="0" w:num="1">
            <w:col w:w="5951" w:space="0"/>
          </w:cols>
        </w:sectPr>
        <w:rPr/>
      </w:pPr>
    </w:p>
    <w:p>
      <w:pPr>
        <w:pStyle w:val="BodyText"/>
        <w:ind w:left="630"/>
        <w:spacing w:before="44" w:line="219" w:lineRule="auto"/>
        <w:rPr/>
      </w:pPr>
      <w:r>
        <w:rPr>
          <w:spacing w:val="-4"/>
        </w:rPr>
        <w:t>2)试件的表观体积应按下式计算：</w:t>
      </w:r>
    </w:p>
    <w:p>
      <w:pPr>
        <w:ind w:firstLine="2240"/>
        <w:spacing w:before="100" w:line="470" w:lineRule="exact"/>
        <w:rPr/>
      </w:pPr>
      <w:r>
        <w:rPr>
          <w:position w:val="-9"/>
        </w:rPr>
        <w:drawing>
          <wp:inline distT="0" distB="0" distL="0" distR="0">
            <wp:extent cx="850871" cy="298453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871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/>
      </w:pPr>
      <w:r>
        <w:rPr>
          <w:spacing w:val="-8"/>
        </w:rPr>
        <w:t>(19.0.4-1)</w:t>
      </w:r>
    </w:p>
    <w:p>
      <w:pPr>
        <w:spacing w:line="222" w:lineRule="auto"/>
        <w:sectPr>
          <w:type w:val="continuous"/>
          <w:pgSz w:w="7940" w:h="11500"/>
          <w:pgMar w:top="400" w:right="959" w:bottom="729" w:left="1029" w:header="0" w:footer="443" w:gutter="0"/>
          <w:cols w:equalWidth="0" w:num="2">
            <w:col w:w="4781" w:space="100"/>
            <w:col w:w="1071" w:space="0"/>
          </w:cols>
        </w:sectPr>
        <w:rPr/>
      </w:pPr>
    </w:p>
    <w:p>
      <w:pPr>
        <w:pStyle w:val="BodyText"/>
        <w:ind w:left="1290" w:right="70" w:hanging="1290"/>
        <w:spacing w:before="2" w:line="236" w:lineRule="auto"/>
        <w:rPr/>
      </w:pPr>
      <w:r>
        <w:rPr>
          <w:spacing w:val="-2"/>
        </w:rPr>
        <w:t>式中：</w:t>
      </w:r>
      <w:r>
        <w:rPr>
          <w:rFonts w:ascii="Times New Roman" w:hAnsi="Times New Roman" w:eastAsia="Times New Roman" w:cs="Times New Roman"/>
          <w:spacing w:val="-2"/>
        </w:rPr>
        <w:t>Va——</w:t>
      </w:r>
      <w:r>
        <w:rPr>
          <w:spacing w:val="-2"/>
        </w:rPr>
        <w:t>试件的表观体积(</w:t>
      </w:r>
      <w:r>
        <w:rPr>
          <w:rFonts w:ascii="Times New Roman" w:hAnsi="Times New Roman" w:eastAsia="Times New Roman" w:cs="Times New Roman"/>
          <w:spacing w:val="-2"/>
        </w:rPr>
        <w:t>m³), </w:t>
      </w:r>
      <w:r>
        <w:rPr>
          <w:rFonts w:ascii="Times New Roman" w:hAnsi="Times New Roman" w:eastAsia="Times New Roman" w:cs="Times New Roman"/>
          <w:spacing w:val="-3"/>
        </w:rPr>
        <w:t xml:space="preserve">  </w:t>
      </w:r>
      <w:r>
        <w:rPr>
          <w:spacing w:val="-3"/>
        </w:rPr>
        <w:t>包括试件固体体积和试件</w:t>
      </w:r>
      <w:r>
        <w:rPr/>
        <w:t xml:space="preserve"> </w:t>
      </w:r>
      <w:r>
        <w:rPr>
          <w:spacing w:val="-14"/>
        </w:rPr>
        <w:t>内部闭口孔隙体积；</w:t>
      </w:r>
    </w:p>
    <w:p>
      <w:pPr>
        <w:spacing w:line="236" w:lineRule="auto"/>
        <w:sectPr>
          <w:type w:val="continuous"/>
          <w:pgSz w:w="7940" w:h="11500"/>
          <w:pgMar w:top="400" w:right="959" w:bottom="729" w:left="1029" w:header="0" w:footer="443" w:gutter="0"/>
          <w:cols w:equalWidth="0" w:num="1">
            <w:col w:w="5951" w:space="0"/>
          </w:cols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2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ma——</w:t>
      </w:r>
      <w:r>
        <w:rPr>
          <w:spacing w:val="-4"/>
        </w:rPr>
        <w:t>烘干试件质量(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kg);</w:t>
      </w:r>
    </w:p>
    <w:p>
      <w:pPr>
        <w:pStyle w:val="BodyText"/>
        <w:ind w:left="580"/>
        <w:spacing w:before="6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8"/>
        </w:rPr>
        <w:t>mw——</w:t>
      </w:r>
      <w:r>
        <w:rPr>
          <w:spacing w:val="-8"/>
        </w:rPr>
        <w:t>试件在水中的质量(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kg);</w:t>
      </w:r>
    </w:p>
    <w:p>
      <w:pPr>
        <w:pStyle w:val="BodyText"/>
        <w:ind w:left="640"/>
        <w:spacing w:before="107" w:line="212" w:lineRule="auto"/>
        <w:rPr/>
      </w:pPr>
      <w:r>
        <w:rPr>
          <w:rFonts w:ascii="Times New Roman" w:hAnsi="Times New Roman" w:eastAsia="Times New Roman" w:cs="Times New Roman"/>
          <w:spacing w:val="-6"/>
        </w:rPr>
        <w:t>pw——</w:t>
      </w:r>
      <w:r>
        <w:rPr>
          <w:spacing w:val="-6"/>
        </w:rPr>
        <w:t>水的密度，当水温为20℃时，取值为998</w:t>
      </w:r>
      <w:r>
        <w:rPr>
          <w:rFonts w:ascii="Times New Roman" w:hAnsi="Times New Roman" w:eastAsia="Times New Roman" w:cs="Times New Roman"/>
          <w:spacing w:val="-6"/>
        </w:rPr>
        <w:t>kg/m³</w:t>
      </w:r>
      <w:r>
        <w:rPr>
          <w:spacing w:val="-6"/>
        </w:rPr>
        <w:t>。</w:t>
      </w:r>
    </w:p>
    <w:p>
      <w:pPr>
        <w:pStyle w:val="BodyText"/>
        <w:ind w:left="620"/>
        <w:spacing w:before="62" w:line="219" w:lineRule="auto"/>
        <w:rPr/>
      </w:pPr>
      <w:r>
        <w:rPr>
          <w:spacing w:val="-4"/>
        </w:rPr>
        <w:t>3)试件的总体积应按下式计算：</w:t>
      </w:r>
    </w:p>
    <w:p>
      <w:pPr>
        <w:pStyle w:val="BodyText"/>
        <w:ind w:right="37" w:firstLine="2260"/>
        <w:spacing w:before="170" w:line="257" w:lineRule="auto"/>
        <w:rPr/>
      </w:pPr>
      <w:r>
        <w:rPr>
          <w:position w:val="-24"/>
        </w:rPr>
        <w:drawing>
          <wp:inline distT="0" distB="0" distL="0" distR="0">
            <wp:extent cx="838165" cy="30480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165" cy="30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</w:rPr>
        <w:t xml:space="preserve">           </w:t>
      </w:r>
      <w:r>
        <w:rPr>
          <w:spacing w:val="-5"/>
        </w:rPr>
        <w:t>(19.0.4-2)</w:t>
      </w:r>
      <w:r>
        <w:rPr>
          <w:spacing w:val="5"/>
        </w:rPr>
        <w:t xml:space="preserve"> </w:t>
      </w:r>
      <w:r>
        <w:rPr>
          <w:spacing w:val="-8"/>
        </w:rPr>
        <w:t>式中：</w:t>
      </w:r>
      <w:r>
        <w:rPr>
          <w:rFonts w:ascii="Times New Roman" w:hAnsi="Times New Roman" w:eastAsia="Times New Roman" w:cs="Times New Roman"/>
          <w:spacing w:val="-8"/>
        </w:rPr>
        <w:t>V.———</w:t>
      </w:r>
      <w:r>
        <w:rPr>
          <w:spacing w:val="-8"/>
        </w:rPr>
        <w:t>试件的总休积(</w:t>
      </w:r>
      <w:r>
        <w:rPr>
          <w:rFonts w:ascii="Times New Roman" w:hAnsi="Times New Roman" w:eastAsia="Times New Roman" w:cs="Times New Roman"/>
          <w:spacing w:val="-8"/>
        </w:rPr>
        <w:t>m³),    </w:t>
      </w:r>
      <w:r>
        <w:rPr>
          <w:spacing w:val="-8"/>
        </w:rPr>
        <w:t>包括试</w:t>
      </w:r>
      <w:r>
        <w:rPr>
          <w:spacing w:val="-9"/>
        </w:rPr>
        <w:t>件固体体积、试件内</w:t>
      </w:r>
    </w:p>
    <w:p>
      <w:pPr>
        <w:pStyle w:val="BodyText"/>
        <w:ind w:left="600" w:right="310" w:firstLine="659"/>
        <w:spacing w:before="101" w:line="245" w:lineRule="auto"/>
        <w:rPr>
          <w:rFonts w:ascii="Times New Roman" w:hAnsi="Times New Roman" w:eastAsia="Times New Roman" w:cs="Times New Roman"/>
        </w:rPr>
      </w:pPr>
      <w:r>
        <w:rPr>
          <w:spacing w:val="-12"/>
        </w:rPr>
        <w:t>部闭口孔隙体积与试件开口孔隙体积三者之和；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ms——</w:t>
      </w:r>
      <w:r>
        <w:rPr>
          <w:spacing w:val="-8"/>
        </w:rPr>
        <w:t>保水试件的表干质量( </w:t>
      </w:r>
      <w:r>
        <w:rPr>
          <w:rFonts w:ascii="Times New Roman" w:hAnsi="Times New Roman" w:eastAsia="Times New Roman" w:cs="Times New Roman"/>
          <w:spacing w:val="-8"/>
        </w:rPr>
        <w:t>kg);</w:t>
      </w:r>
    </w:p>
    <w:p>
      <w:pPr>
        <w:pStyle w:val="BodyText"/>
        <w:ind w:left="570"/>
        <w:spacing w:before="51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0"/>
        </w:rPr>
        <w:t>mw——</w:t>
      </w:r>
      <w:r>
        <w:rPr>
          <w:spacing w:val="-10"/>
        </w:rPr>
        <w:t>试件在水中的质量(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kg);</w:t>
      </w:r>
    </w:p>
    <w:p>
      <w:pPr>
        <w:pStyle w:val="BodyText"/>
        <w:ind w:left="620"/>
        <w:spacing w:before="88" w:line="212" w:lineRule="auto"/>
        <w:rPr/>
      </w:pPr>
      <w:r>
        <w:rPr>
          <w:rFonts w:ascii="Times New Roman" w:hAnsi="Times New Roman" w:eastAsia="Times New Roman" w:cs="Times New Roman"/>
          <w:spacing w:val="-5"/>
        </w:rPr>
        <w:t>Pw——</w:t>
      </w:r>
      <w:r>
        <w:rPr>
          <w:spacing w:val="-5"/>
        </w:rPr>
        <w:t>水的密度，当水温为20℃时，取值为998</w:t>
      </w:r>
      <w:r>
        <w:rPr>
          <w:rFonts w:ascii="Times New Roman" w:hAnsi="Times New Roman" w:eastAsia="Times New Roman" w:cs="Times New Roman"/>
          <w:spacing w:val="-5"/>
        </w:rPr>
        <w:t>k</w:t>
      </w:r>
      <w:r>
        <w:rPr>
          <w:rFonts w:ascii="Times New Roman" w:hAnsi="Times New Roman" w:eastAsia="Times New Roman" w:cs="Times New Roman"/>
          <w:spacing w:val="-6"/>
        </w:rPr>
        <w:t>g/m³</w:t>
      </w:r>
      <w:r>
        <w:rPr>
          <w:spacing w:val="-6"/>
        </w:rPr>
        <w:t>。</w:t>
      </w:r>
    </w:p>
    <w:p>
      <w:pPr>
        <w:pStyle w:val="BodyText"/>
        <w:ind w:left="20" w:right="80" w:firstLine="390"/>
        <w:spacing w:before="61" w:line="269" w:lineRule="auto"/>
        <w:rPr/>
      </w:pPr>
      <w:r>
        <w:rPr>
          <w:spacing w:val="-6"/>
        </w:rPr>
        <w:t>5  对于形状规则的试件，可以按下列方法直接量取试件尺</w:t>
      </w:r>
      <w:r>
        <w:rPr>
          <w:spacing w:val="11"/>
        </w:rPr>
        <w:t xml:space="preserve"> </w:t>
      </w:r>
      <w:r>
        <w:rPr>
          <w:spacing w:val="-11"/>
        </w:rPr>
        <w:t>寸进行试件总体积计算：</w:t>
      </w:r>
    </w:p>
    <w:p>
      <w:pPr>
        <w:pStyle w:val="BodyText"/>
        <w:ind w:left="939" w:hanging="299"/>
        <w:spacing w:before="4" w:line="257" w:lineRule="auto"/>
        <w:rPr/>
      </w:pPr>
      <w:r>
        <w:rPr>
          <w:spacing w:val="-1"/>
        </w:rPr>
        <w:t>1)对于立方体或棱柱体试件，逐一量取试件长、宽、高</w:t>
      </w:r>
      <w:r>
        <w:rPr/>
        <w:t xml:space="preserve"> </w:t>
      </w:r>
      <w:r>
        <w:rPr>
          <w:spacing w:val="-5"/>
        </w:rPr>
        <w:t>三个方向的长度值，每一方向的长度值应在其两端和</w:t>
      </w:r>
      <w:r>
        <w:rPr>
          <w:spacing w:val="1"/>
        </w:rPr>
        <w:t xml:space="preserve"> </w:t>
      </w:r>
      <w:r>
        <w:rPr>
          <w:spacing w:val="7"/>
        </w:rPr>
        <w:t>中间各测量1次，再在其相对的面上再各测量1次，</w:t>
      </w:r>
      <w:r>
        <w:rPr>
          <w:spacing w:val="8"/>
        </w:rPr>
        <w:t xml:space="preserve"> </w:t>
      </w:r>
      <w:r>
        <w:rPr>
          <w:spacing w:val="2"/>
        </w:rPr>
        <w:t>共测6次，并应精确至0.5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>,/6  </w:t>
      </w:r>
      <w:r>
        <w:rPr>
          <w:spacing w:val="2"/>
        </w:rPr>
        <w:t>次测量的平均值作  </w:t>
      </w:r>
      <w:r>
        <w:rPr>
          <w:spacing w:val="-6"/>
        </w:rPr>
        <w:t>为该方向的长度值。计算试件的体积，单位为</w:t>
      </w:r>
      <w:r>
        <w:rPr>
          <w:rFonts w:ascii="Times New Roman" w:hAnsi="Times New Roman" w:eastAsia="Times New Roman" w:cs="Times New Roman"/>
          <w:spacing w:val="-6"/>
        </w:rPr>
        <w:t>m³</w:t>
      </w:r>
      <w:r>
        <w:rPr>
          <w:rFonts w:ascii="Times New Roman" w:hAnsi="Times New Roman" w:eastAsia="Times New Roman" w:cs="Times New Roman"/>
          <w:spacing w:val="-7"/>
        </w:rPr>
        <w:t>,   </w:t>
      </w:r>
      <w:r>
        <w:rPr>
          <w:spacing w:val="-7"/>
        </w:rPr>
        <w:t>应</w:t>
      </w:r>
      <w:r>
        <w:rPr/>
        <w:t xml:space="preserve">  </w:t>
      </w:r>
      <w:r>
        <w:rPr>
          <w:spacing w:val="-1"/>
        </w:rPr>
        <w:t>保留4位有效数字；</w:t>
      </w:r>
    </w:p>
    <w:p>
      <w:pPr>
        <w:pStyle w:val="BodyText"/>
        <w:ind w:left="939" w:right="61" w:hanging="319"/>
        <w:spacing w:before="49" w:line="253" w:lineRule="auto"/>
        <w:rPr/>
      </w:pPr>
      <w:r>
        <w:rPr>
          <w:spacing w:val="-1"/>
        </w:rPr>
        <w:t>2)对于钻芯试件，圆柱体上下两个底面的直径，应各量</w:t>
      </w:r>
      <w:r>
        <w:rPr>
          <w:spacing w:val="12"/>
        </w:rPr>
        <w:t xml:space="preserve"> </w:t>
      </w:r>
      <w:r>
        <w:rPr>
          <w:spacing w:val="4"/>
        </w:rPr>
        <w:t>取相互垂直方向长度2次，共4次，轴向方向高度在</w:t>
      </w:r>
      <w:r>
        <w:rPr>
          <w:spacing w:val="9"/>
        </w:rPr>
        <w:t xml:space="preserve"> </w:t>
      </w:r>
      <w:r>
        <w:rPr>
          <w:spacing w:val="4"/>
        </w:rPr>
        <w:t>相互垂直的方向上分别量取4次，应将4次测量结果</w:t>
      </w:r>
      <w:r>
        <w:rPr>
          <w:spacing w:val="10"/>
        </w:rPr>
        <w:t xml:space="preserve"> </w:t>
      </w:r>
      <w:r>
        <w:rPr>
          <w:spacing w:val="-6"/>
        </w:rPr>
        <w:t>取平均值作为直径和高度值。计算试件的体积，单位</w:t>
      </w:r>
      <w:r>
        <w:rPr>
          <w:spacing w:val="15"/>
        </w:rPr>
        <w:t xml:space="preserve"> </w:t>
      </w:r>
      <w:r>
        <w:rPr>
          <w:spacing w:val="2"/>
        </w:rPr>
        <w:t>为</w:t>
      </w:r>
      <w:r>
        <w:rPr>
          <w:rFonts w:ascii="Times New Roman" w:hAnsi="Times New Roman" w:eastAsia="Times New Roman" w:cs="Times New Roman"/>
          <w:spacing w:val="2"/>
        </w:rPr>
        <w:t>m³,</w:t>
      </w:r>
      <w:r>
        <w:rPr>
          <w:rFonts w:ascii="Times New Roman" w:hAnsi="Times New Roman" w:eastAsia="Times New Roman" w:cs="Times New Roman"/>
          <w:spacing w:val="29"/>
        </w:rPr>
        <w:t xml:space="preserve">  </w:t>
      </w:r>
      <w:r>
        <w:rPr>
          <w:spacing w:val="2"/>
        </w:rPr>
        <w:t>应保留4位有效数字。</w:t>
      </w:r>
    </w:p>
    <w:p>
      <w:pPr>
        <w:pStyle w:val="BodyText"/>
        <w:ind w:left="10"/>
        <w:spacing w:before="72" w:line="219" w:lineRule="auto"/>
        <w:rPr/>
      </w:pPr>
      <w:r>
        <w:rPr>
          <w:spacing w:val="-9"/>
        </w:rPr>
        <w:t>19.0.5</w:t>
      </w:r>
      <w:r>
        <w:rPr>
          <w:spacing w:val="85"/>
        </w:rPr>
        <w:t xml:space="preserve"> </w:t>
      </w:r>
      <w:r>
        <w:rPr>
          <w:spacing w:val="-9"/>
        </w:rPr>
        <w:t>试验结果计算及确定应按下列方法进行。</w:t>
      </w:r>
    </w:p>
    <w:p>
      <w:pPr>
        <w:pStyle w:val="BodyText"/>
        <w:ind w:left="420"/>
        <w:spacing w:before="59" w:line="219" w:lineRule="auto"/>
        <w:rPr/>
      </w:pPr>
      <w:r>
        <w:rPr>
          <w:spacing w:val="-11"/>
        </w:rPr>
        <w:t>1  硬化混凝土的表观密度应按下式计算：</w:t>
      </w:r>
    </w:p>
    <w:p>
      <w:pPr>
        <w:pStyle w:val="BodyText"/>
        <w:ind w:right="43" w:firstLine="2519"/>
        <w:spacing w:before="199" w:line="290" w:lineRule="auto"/>
        <w:rPr/>
      </w:pPr>
      <w:r>
        <w:rPr>
          <w:position w:val="-20"/>
        </w:rPr>
        <w:drawing>
          <wp:inline distT="0" distB="0" distL="0" distR="0">
            <wp:extent cx="488963" cy="266687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63" cy="2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          </w:t>
      </w:r>
      <w:r>
        <w:rPr>
          <w:spacing w:val="-8"/>
        </w:rPr>
        <w:t>(19.0.5-1)</w:t>
      </w:r>
      <w:r>
        <w:rPr/>
        <w:t xml:space="preserve"> </w:t>
      </w:r>
      <w:r>
        <w:rPr>
          <w:spacing w:val="-4"/>
        </w:rPr>
        <w:t>式中：</w:t>
      </w:r>
      <w:r>
        <w:rPr>
          <w:rFonts w:ascii="Times New Roman" w:hAnsi="Times New Roman" w:eastAsia="Times New Roman" w:cs="Times New Roman"/>
          <w:spacing w:val="-4"/>
        </w:rPr>
        <w:t>Pa——</w:t>
      </w:r>
      <w:r>
        <w:rPr>
          <w:spacing w:val="-4"/>
        </w:rPr>
        <w:t>硬化混凝土的表观密度 (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kg/m³),    </w:t>
      </w:r>
      <w:r>
        <w:rPr>
          <w:spacing w:val="-4"/>
        </w:rPr>
        <w:t>计算结果应精</w:t>
      </w:r>
    </w:p>
    <w:p>
      <w:pPr>
        <w:spacing w:line="290" w:lineRule="auto"/>
        <w:sectPr>
          <w:footerReference w:type="default" r:id="rId122"/>
          <w:pgSz w:w="7940" w:h="11500"/>
          <w:pgMar w:top="400" w:right="959" w:bottom="729" w:left="1029" w:header="0" w:footer="443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239"/>
        <w:spacing w:before="72" w:line="212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确至10 </w:t>
      </w:r>
      <w:r>
        <w:rPr>
          <w:rFonts w:ascii="Times New Roman" w:hAnsi="Times New Roman" w:eastAsia="Times New Roman" w:cs="Times New Roman"/>
          <w:spacing w:val="-4"/>
        </w:rPr>
        <w:t>kg/m³;</w:t>
      </w:r>
    </w:p>
    <w:p>
      <w:pPr>
        <w:pStyle w:val="BodyText"/>
        <w:ind w:left="550"/>
        <w:spacing w:before="6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ma</w:t>
      </w:r>
      <w:r>
        <w:rPr>
          <w:rFonts w:ascii="Times New Roman" w:hAnsi="Times New Roman" w:eastAsia="Times New Roman" w:cs="Times New Roman"/>
          <w:spacing w:val="1"/>
        </w:rPr>
        <w:t>—</w:t>
      </w:r>
      <w:r>
        <w:rPr>
          <w:spacing w:val="1"/>
        </w:rPr>
        <w:t>烘</w:t>
      </w:r>
      <w:r>
        <w:rPr>
          <w:spacing w:val="41"/>
        </w:rPr>
        <w:t xml:space="preserve"> </w:t>
      </w:r>
      <w:r>
        <w:rPr>
          <w:spacing w:val="1"/>
        </w:rPr>
        <w:t>干试件质量(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1"/>
        </w:rPr>
        <w:t>);</w:t>
      </w:r>
    </w:p>
    <w:p>
      <w:pPr>
        <w:pStyle w:val="BodyText"/>
        <w:ind w:left="570"/>
        <w:spacing w:before="57" w:line="212" w:lineRule="auto"/>
        <w:rPr/>
      </w:pPr>
      <w:r>
        <w:rPr>
          <w:rFonts w:ascii="Times New Roman" w:hAnsi="Times New Roman" w:eastAsia="Times New Roman" w:cs="Times New Roman"/>
          <w:spacing w:val="-5"/>
        </w:rPr>
        <w:t>Va——</w:t>
      </w:r>
      <w:r>
        <w:rPr>
          <w:spacing w:val="-5"/>
        </w:rPr>
        <w:t>试件的表观体积(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m³)</w:t>
      </w:r>
      <w:r>
        <w:rPr>
          <w:spacing w:val="-5"/>
        </w:rPr>
        <w:t>。</w:t>
      </w:r>
    </w:p>
    <w:p>
      <w:pPr>
        <w:pStyle w:val="BodyText"/>
        <w:ind w:left="440"/>
        <w:spacing w:before="92" w:line="219" w:lineRule="auto"/>
        <w:rPr/>
      </w:pPr>
      <w:r>
        <w:rPr>
          <w:spacing w:val="-11"/>
        </w:rPr>
        <w:t>2</w:t>
      </w:r>
      <w:r>
        <w:rPr>
          <w:spacing w:val="100"/>
        </w:rPr>
        <w:t xml:space="preserve"> </w:t>
      </w:r>
      <w:r>
        <w:rPr>
          <w:spacing w:val="-11"/>
        </w:rPr>
        <w:t>硬化混凝土的原样体积密度应按下式计算：</w:t>
      </w:r>
    </w:p>
    <w:p>
      <w:pPr>
        <w:pStyle w:val="BodyText"/>
        <w:ind w:left="20" w:right="43" w:firstLine="2530"/>
        <w:spacing w:before="190" w:line="282" w:lineRule="auto"/>
        <w:rPr/>
      </w:pPr>
      <w:r>
        <w:rPr>
          <w:position w:val="-18"/>
        </w:rPr>
        <w:drawing>
          <wp:inline distT="0" distB="0" distL="0" distR="0">
            <wp:extent cx="469905" cy="26676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05" cy="2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          </w:t>
      </w:r>
      <w:r>
        <w:rPr>
          <w:spacing w:val="-8"/>
        </w:rPr>
        <w:t>(19.0.5-2)</w:t>
      </w:r>
      <w:r>
        <w:rPr>
          <w:spacing w:val="10"/>
        </w:rPr>
        <w:t xml:space="preserve"> </w:t>
      </w:r>
      <w:r>
        <w:rPr/>
        <w:t>式中：</w:t>
      </w:r>
      <w:r>
        <w:rPr>
          <w:rFonts w:ascii="Times New Roman" w:hAnsi="Times New Roman" w:eastAsia="Times New Roman" w:cs="Times New Roman"/>
        </w:rPr>
        <w:t>p——</w:t>
      </w:r>
      <w:r>
        <w:rPr/>
        <w:t>硬化混凝土的原样体积密度( </w:t>
      </w:r>
      <w:r>
        <w:rPr>
          <w:rFonts w:ascii="Times New Roman" w:hAnsi="Times New Roman" w:eastAsia="Times New Roman" w:cs="Times New Roman"/>
        </w:rPr>
        <w:t>kg/m³),     </w:t>
      </w:r>
      <w:r>
        <w:rPr/>
        <w:t>计算结果</w:t>
      </w:r>
    </w:p>
    <w:p>
      <w:pPr>
        <w:pStyle w:val="BodyText"/>
        <w:ind w:left="1230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应精确至10</w:t>
      </w:r>
      <w:r>
        <w:rPr>
          <w:rFonts w:ascii="Times New Roman" w:hAnsi="Times New Roman" w:eastAsia="Times New Roman" w:cs="Times New Roman"/>
          <w:spacing w:val="-1"/>
        </w:rPr>
        <w:t>kg/m³;</w:t>
      </w:r>
    </w:p>
    <w:p>
      <w:pPr>
        <w:pStyle w:val="BodyText"/>
        <w:ind w:left="570"/>
        <w:spacing w:before="7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7"/>
        </w:rPr>
        <w:t>m ——</w:t>
      </w:r>
      <w:r>
        <w:rPr>
          <w:spacing w:val="-7"/>
        </w:rPr>
        <w:t>试件原样状态下的质量(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kg);</w:t>
      </w:r>
    </w:p>
    <w:p>
      <w:pPr>
        <w:pStyle w:val="BodyText"/>
        <w:ind w:left="580"/>
        <w:spacing w:before="68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V.——</w:t>
      </w:r>
      <w:r>
        <w:rPr>
          <w:spacing w:val="-2"/>
        </w:rPr>
        <w:t>试件的总体积(</w:t>
      </w:r>
      <w:r>
        <w:rPr>
          <w:rFonts w:ascii="Times New Roman" w:hAnsi="Times New Roman" w:eastAsia="Times New Roman" w:cs="Times New Roman"/>
          <w:spacing w:val="-2"/>
        </w:rPr>
        <w:t>m³)</w:t>
      </w:r>
      <w:r>
        <w:rPr>
          <w:spacing w:val="-2"/>
        </w:rPr>
        <w:t>。</w:t>
      </w:r>
    </w:p>
    <w:p>
      <w:pPr>
        <w:pStyle w:val="BodyText"/>
        <w:ind w:left="410"/>
        <w:spacing w:before="90" w:line="219" w:lineRule="auto"/>
        <w:rPr/>
      </w:pPr>
      <w:r>
        <w:rPr>
          <w:spacing w:val="-10"/>
        </w:rPr>
        <w:t>3  硬化混凝土的烘干体积密度应按下式计算：</w:t>
      </w:r>
    </w:p>
    <w:p>
      <w:pPr>
        <w:pStyle w:val="BodyText"/>
        <w:ind w:right="37"/>
        <w:spacing w:before="172"/>
        <w:jc w:val="right"/>
        <w:rPr/>
      </w:pPr>
      <w:r>
        <w:rPr>
          <w:position w:val="-18"/>
        </w:rPr>
        <w:drawing>
          <wp:inline distT="0" distB="0" distL="0" distR="0">
            <wp:extent cx="577852" cy="27311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52" cy="2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</w:t>
      </w:r>
      <w:r>
        <w:rPr>
          <w:spacing w:val="-5"/>
        </w:rPr>
        <w:t>(19.0.5-3)</w:t>
      </w:r>
    </w:p>
    <w:p>
      <w:pPr>
        <w:pStyle w:val="BodyText"/>
        <w:ind w:left="1180" w:right="57" w:hanging="1180"/>
        <w:spacing w:before="144" w:line="24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式中：</w:t>
      </w:r>
      <w:r>
        <w:rPr>
          <w:rFonts w:ascii="Times New Roman" w:hAnsi="Times New Roman" w:eastAsia="Times New Roman" w:cs="Times New Roman"/>
          <w:spacing w:val="-2"/>
        </w:rPr>
        <w:t>Pa——</w:t>
      </w:r>
      <w:r>
        <w:rPr>
          <w:spacing w:val="-2"/>
        </w:rPr>
        <w:t>硬化混凝土的烘干体积密度 (</w:t>
      </w:r>
      <w:r>
        <w:rPr>
          <w:rFonts w:ascii="Times New Roman" w:hAnsi="Times New Roman" w:eastAsia="Times New Roman" w:cs="Times New Roman"/>
          <w:spacing w:val="-2"/>
        </w:rPr>
        <w:t>kg/m³),   </w:t>
      </w:r>
      <w:r>
        <w:rPr>
          <w:rFonts w:ascii="Times New Roman" w:hAnsi="Times New Roman" w:eastAsia="Times New Roman" w:cs="Times New Roman"/>
          <w:spacing w:val="-3"/>
        </w:rPr>
        <w:t xml:space="preserve">  </w:t>
      </w:r>
      <w:r>
        <w:rPr>
          <w:spacing w:val="-3"/>
        </w:rPr>
        <w:t>计算结果</w:t>
      </w:r>
      <w:r>
        <w:rPr/>
        <w:t xml:space="preserve"> </w:t>
      </w:r>
      <w:r>
        <w:rPr>
          <w:spacing w:val="4"/>
        </w:rPr>
        <w:t>应精确至10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4"/>
        </w:rPr>
        <w:t>/m³;</w:t>
      </w:r>
    </w:p>
    <w:p>
      <w:pPr>
        <w:pStyle w:val="BodyText"/>
        <w:ind w:left="570"/>
        <w:spacing w:before="43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4"/>
        </w:rPr>
        <w:t>m  </w:t>
      </w:r>
      <w:r>
        <w:rPr>
          <w:spacing w:val="4"/>
        </w:rPr>
        <w:t>六烘干试件质量</w:t>
      </w:r>
      <w:r>
        <w:rPr>
          <w:spacing w:val="-24"/>
        </w:rPr>
        <w:t xml:space="preserve"> </w:t>
      </w:r>
      <w:r>
        <w:rPr>
          <w:spacing w:val="4"/>
        </w:rPr>
        <w:t>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4"/>
        </w:rPr>
        <w:t>);</w:t>
      </w:r>
    </w:p>
    <w:p>
      <w:pPr>
        <w:pStyle w:val="BodyText"/>
        <w:ind w:left="580"/>
        <w:spacing w:before="58" w:line="212" w:lineRule="auto"/>
        <w:rPr/>
      </w:pPr>
      <w:r>
        <w:rPr>
          <w:rFonts w:ascii="Times New Roman" w:hAnsi="Times New Roman" w:eastAsia="Times New Roman" w:cs="Times New Roman"/>
          <w:spacing w:val="4"/>
        </w:rPr>
        <w:t>V</w:t>
      </w:r>
      <w:r>
        <w:rPr>
          <w:rFonts w:ascii="Times New Roman" w:hAnsi="Times New Roman" w:eastAsia="Times New Roman" w:cs="Times New Roman"/>
          <w:spacing w:val="5"/>
        </w:rPr>
        <w:t xml:space="preserve">       </w:t>
      </w:r>
      <w:r>
        <w:rPr>
          <w:spacing w:val="4"/>
        </w:rPr>
        <w:t>试件的总体积(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m³)</w:t>
      </w:r>
      <w:r>
        <w:rPr>
          <w:spacing w:val="4"/>
        </w:rPr>
        <w:t>。</w:t>
      </w:r>
    </w:p>
    <w:p>
      <w:pPr>
        <w:pStyle w:val="BodyText"/>
        <w:ind w:left="430"/>
        <w:spacing w:before="102" w:line="219" w:lineRule="auto"/>
        <w:rPr/>
      </w:pPr>
      <w:r>
        <w:rPr>
          <w:spacing w:val="-11"/>
        </w:rPr>
        <w:t>4</w:t>
      </w:r>
      <w:r>
        <w:rPr>
          <w:spacing w:val="110"/>
        </w:rPr>
        <w:t xml:space="preserve"> </w:t>
      </w:r>
      <w:r>
        <w:rPr>
          <w:spacing w:val="-11"/>
        </w:rPr>
        <w:t>硬化混凝土的饱水体积密度应按下式计算：</w:t>
      </w:r>
    </w:p>
    <w:p>
      <w:pPr>
        <w:pStyle w:val="BodyText"/>
        <w:ind w:right="43" w:firstLine="2550"/>
        <w:spacing w:before="180" w:line="281" w:lineRule="auto"/>
        <w:rPr/>
      </w:pPr>
      <w:r>
        <w:rPr>
          <w:position w:val="-21"/>
        </w:rPr>
        <w:drawing>
          <wp:inline distT="0" distB="0" distL="0" distR="0">
            <wp:extent cx="469905" cy="273113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05" cy="2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          </w:t>
      </w:r>
      <w:r>
        <w:rPr>
          <w:spacing w:val="-8"/>
        </w:rPr>
        <w:t>(19.0.5-4)</w:t>
      </w:r>
      <w:r>
        <w:rPr>
          <w:spacing w:val="10"/>
        </w:rPr>
        <w:t xml:space="preserve"> </w:t>
      </w:r>
      <w:r>
        <w:rPr>
          <w:spacing w:val="1"/>
        </w:rPr>
        <w:t>式中：</w:t>
      </w:r>
      <w:r>
        <w:rPr>
          <w:rFonts w:ascii="Times New Roman" w:hAnsi="Times New Roman" w:eastAsia="Times New Roman" w:cs="Times New Roman"/>
        </w:rPr>
        <w:t>ps</w:t>
      </w:r>
      <w:r>
        <w:rPr>
          <w:rFonts w:ascii="Times New Roman" w:hAnsi="Times New Roman" w:eastAsia="Times New Roman" w:cs="Times New Roman"/>
          <w:spacing w:val="1"/>
        </w:rPr>
        <w:t>——</w:t>
      </w:r>
      <w:r>
        <w:rPr>
          <w:spacing w:val="1"/>
        </w:rPr>
        <w:t>硬化混凝土的饱水体积密度(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1"/>
        </w:rPr>
        <w:t>/m³),    </w:t>
      </w:r>
      <w:r>
        <w:rPr>
          <w:spacing w:val="1"/>
        </w:rPr>
        <w:t>计算结果</w:t>
      </w:r>
    </w:p>
    <w:p>
      <w:pPr>
        <w:pStyle w:val="BodyText"/>
        <w:ind w:left="1249"/>
        <w:spacing w:before="58" w:line="212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应精确至10</w:t>
      </w:r>
      <w:r>
        <w:rPr>
          <w:rFonts w:ascii="Times New Roman" w:hAnsi="Times New Roman" w:eastAsia="Times New Roman" w:cs="Times New Roman"/>
          <w:spacing w:val="-3"/>
        </w:rPr>
        <w:t>kg/m³;</w:t>
      </w:r>
    </w:p>
    <w:p>
      <w:pPr>
        <w:pStyle w:val="BodyText"/>
        <w:ind w:left="580" w:right="2307" w:hanging="20"/>
        <w:spacing w:before="67" w:line="251" w:lineRule="auto"/>
        <w:rPr/>
      </w:pPr>
      <w:r>
        <w:rPr>
          <w:rFonts w:ascii="Times New Roman" w:hAnsi="Times New Roman" w:eastAsia="Times New Roman" w:cs="Times New Roman"/>
          <w:spacing w:val="-6"/>
        </w:rPr>
        <w:t>ms——</w:t>
      </w:r>
      <w:r>
        <w:rPr>
          <w:spacing w:val="-6"/>
        </w:rPr>
        <w:t>饱水试件的表干质量(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kg);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V₁——</w:t>
      </w:r>
      <w:r>
        <w:rPr>
          <w:spacing w:val="-8"/>
        </w:rPr>
        <w:t>试件的总体积</w:t>
      </w:r>
      <w:r>
        <w:rPr>
          <w:spacing w:val="-26"/>
        </w:rPr>
        <w:t xml:space="preserve"> </w:t>
      </w:r>
      <w:r>
        <w:rPr>
          <w:spacing w:val="-8"/>
        </w:rPr>
        <w:t>(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m³)</w:t>
      </w:r>
      <w:r>
        <w:rPr>
          <w:spacing w:val="-8"/>
        </w:rPr>
        <w:t>。</w:t>
      </w:r>
    </w:p>
    <w:p>
      <w:pPr>
        <w:pStyle w:val="BodyText"/>
        <w:ind w:left="420"/>
        <w:spacing w:before="57" w:line="219" w:lineRule="auto"/>
        <w:rPr/>
      </w:pPr>
      <w:r>
        <w:rPr>
          <w:spacing w:val="-10"/>
        </w:rPr>
        <w:t>5  密度值的确定应符合下列规定：</w:t>
      </w:r>
    </w:p>
    <w:p>
      <w:pPr>
        <w:pStyle w:val="BodyText"/>
        <w:ind w:left="959" w:right="56" w:hanging="309"/>
        <w:spacing w:before="58" w:line="230" w:lineRule="auto"/>
        <w:rPr>
          <w:rFonts w:ascii="Times New Roman" w:hAnsi="Times New Roman" w:eastAsia="Times New Roman" w:cs="Times New Roman"/>
        </w:rPr>
      </w:pPr>
      <w:r>
        <w:rPr>
          <w:spacing w:val="3"/>
        </w:rPr>
        <w:t>1)应以3个试件测值的算术平均值作为该组试件的密度</w:t>
      </w:r>
      <w:r>
        <w:rPr>
          <w:spacing w:val="7"/>
        </w:rPr>
        <w:t xml:space="preserve"> </w:t>
      </w:r>
      <w:r>
        <w:rPr>
          <w:spacing w:val="-1"/>
        </w:rPr>
        <w:t>值，应精确至10</w:t>
      </w:r>
      <w:r>
        <w:rPr>
          <w:rFonts w:ascii="Times New Roman" w:hAnsi="Times New Roman" w:eastAsia="Times New Roman" w:cs="Times New Roman"/>
          <w:spacing w:val="-1"/>
        </w:rPr>
        <w:t>kg/m³;</w:t>
      </w:r>
    </w:p>
    <w:p>
      <w:pPr>
        <w:pStyle w:val="BodyText"/>
        <w:ind w:left="959" w:hanging="319"/>
        <w:spacing w:before="92"/>
        <w:rPr/>
      </w:pPr>
      <w:r>
        <w:rPr>
          <w:spacing w:val="3"/>
        </w:rPr>
        <w:t>2)3个测值中的最大值或最小值中当有一个与中间值的</w:t>
      </w:r>
      <w:r>
        <w:rPr>
          <w:spacing w:val="11"/>
        </w:rPr>
        <w:t xml:space="preserve"> </w:t>
      </w:r>
      <w:r>
        <w:rPr>
          <w:spacing w:val="7"/>
        </w:rPr>
        <w:t>差值超过中间值的5%时，应剔除最大值和最小</w:t>
      </w:r>
      <w:r>
        <w:rPr>
          <w:spacing w:val="6"/>
        </w:rPr>
        <w:t>值，</w:t>
      </w:r>
    </w:p>
    <w:p>
      <w:pPr>
        <w:sectPr>
          <w:footerReference w:type="default" r:id="rId125"/>
          <w:pgSz w:w="7940" w:h="11500"/>
          <w:pgMar w:top="400" w:right="959" w:bottom="729" w:left="1019" w:header="0" w:footer="443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50"/>
        <w:spacing w:before="72" w:line="219" w:lineRule="auto"/>
        <w:rPr/>
      </w:pPr>
      <w:r>
        <w:rPr>
          <w:spacing w:val="-12"/>
        </w:rPr>
        <w:t>取中间值作为该组试件的密度值；</w:t>
      </w:r>
    </w:p>
    <w:p>
      <w:pPr>
        <w:pStyle w:val="BodyText"/>
        <w:ind w:left="939" w:hanging="319"/>
        <w:spacing w:before="57" w:line="275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3)当最大值和最小值与中间值的差值均超过中间值的 </w:t>
      </w:r>
      <w:r>
        <w:rPr>
          <w:sz w:val="21"/>
          <w:szCs w:val="21"/>
          <w:spacing w:val="4"/>
        </w:rPr>
        <w:t>5%时，该组试件的试验结果无效。</w:t>
      </w:r>
    </w:p>
    <w:p>
      <w:pPr>
        <w:pStyle w:val="BodyText"/>
        <w:spacing w:before="3" w:line="21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19.0.6      </w:t>
      </w:r>
      <w:r>
        <w:rPr>
          <w:sz w:val="20"/>
          <w:szCs w:val="20"/>
          <w:spacing w:val="6"/>
        </w:rPr>
        <w:t>测试试件体积的方法应在试验或检测报告中注明。</w:t>
      </w:r>
    </w:p>
    <w:p>
      <w:pPr>
        <w:spacing w:line="218" w:lineRule="auto"/>
        <w:sectPr>
          <w:footerReference w:type="default" r:id="rId129"/>
          <w:pgSz w:w="7940" w:h="11500"/>
          <w:pgMar w:top="400" w:right="1033" w:bottom="679" w:left="1029" w:header="0" w:footer="499" w:gutter="0"/>
        </w:sectPr>
        <w:rPr>
          <w:sz w:val="20"/>
          <w:szCs w:val="20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969"/>
        <w:spacing w:before="91" w:line="219" w:lineRule="auto"/>
        <w:outlineLvl w:val="0"/>
        <w:rPr>
          <w:sz w:val="28"/>
          <w:szCs w:val="28"/>
        </w:rPr>
      </w:pPr>
      <w:bookmarkStart w:name="bookmark33" w:id="58"/>
      <w:bookmarkEnd w:id="58"/>
      <w:r>
        <w:rPr>
          <w:rFonts w:ascii="Times New Roman" w:hAnsi="Times New Roman" w:eastAsia="Times New Roman" w:cs="Times New Roman"/>
          <w:sz w:val="28"/>
          <w:szCs w:val="28"/>
        </w:rPr>
        <w:t>20</w:t>
      </w:r>
      <w:r>
        <w:rPr>
          <w:rFonts w:ascii="Times New Roman" w:hAnsi="Times New Roman" w:eastAsia="Times New Roman" w:cs="Times New Roman"/>
          <w:sz w:val="28"/>
          <w:szCs w:val="28"/>
          <w:spacing w:val="23"/>
        </w:rPr>
        <w:t xml:space="preserve">   </w:t>
      </w:r>
      <w:r>
        <w:rPr>
          <w:sz w:val="28"/>
          <w:szCs w:val="28"/>
        </w:rPr>
        <w:t>吸水率试验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20.0.1     </w:t>
      </w:r>
      <w:r>
        <w:rPr>
          <w:spacing w:val="-6"/>
        </w:rPr>
        <w:t>混凝土吸水率试验的试件应符合下列规定：</w:t>
      </w:r>
    </w:p>
    <w:p>
      <w:pPr>
        <w:pStyle w:val="BodyText"/>
        <w:ind w:right="20" w:firstLine="400"/>
        <w:spacing w:before="39" w:line="246" w:lineRule="auto"/>
        <w:rPr/>
      </w:pPr>
      <w:r>
        <w:rPr>
          <w:rFonts w:ascii="Times New Roman" w:hAnsi="Times New Roman" w:eastAsia="Times New Roman" w:cs="Times New Roman"/>
          <w:spacing w:val="-9"/>
        </w:rPr>
        <w:t>1    </w:t>
      </w:r>
      <w:r>
        <w:rPr>
          <w:spacing w:val="-9"/>
        </w:rPr>
        <w:t>当试件采用试模成型或切割制作</w:t>
      </w:r>
      <w:r>
        <w:rPr>
          <w:spacing w:val="-10"/>
        </w:rPr>
        <w:t>时，试模不应刷隔离剂，</w:t>
      </w:r>
      <w:r>
        <w:rPr/>
        <w:t xml:space="preserve"> </w:t>
      </w:r>
      <w:r>
        <w:rPr>
          <w:spacing w:val="-5"/>
        </w:rPr>
        <w:t>试件应采用立方体试件，标准试件应是边长为100</w:t>
      </w:r>
      <w:r>
        <w:rPr>
          <w:rFonts w:ascii="Times New Roman" w:hAnsi="Times New Roman" w:eastAsia="Times New Roman" w:cs="Times New Roman"/>
          <w:spacing w:val="-5"/>
        </w:rPr>
        <w:t>mm </w:t>
      </w:r>
      <w:r>
        <w:rPr>
          <w:spacing w:val="-5"/>
        </w:rPr>
        <w:t>的立方体</w:t>
      </w:r>
      <w:r>
        <w:rPr>
          <w:spacing w:val="5"/>
        </w:rPr>
        <w:t xml:space="preserve"> </w:t>
      </w:r>
      <w:r>
        <w:rPr>
          <w:spacing w:val="-10"/>
        </w:rPr>
        <w:t>试件，其他尺寸的立方体试件是非标准试件；</w:t>
      </w:r>
    </w:p>
    <w:p>
      <w:pPr>
        <w:pStyle w:val="BodyText"/>
        <w:ind w:right="106" w:firstLine="400"/>
        <w:spacing w:before="48" w:line="248" w:lineRule="auto"/>
        <w:rPr/>
      </w:pPr>
      <w:r>
        <w:rPr>
          <w:spacing w:val="-2"/>
        </w:rPr>
        <w:t>2  当采用钻芯试件时，标准试件是Ø100</w:t>
      </w:r>
      <w:r>
        <w:rPr>
          <w:rFonts w:ascii="Times New Roman" w:hAnsi="Times New Roman" w:eastAsia="Times New Roman" w:cs="Times New Roman"/>
          <w:spacing w:val="-2"/>
        </w:rPr>
        <w:t>m</w:t>
      </w:r>
      <w:r>
        <w:rPr>
          <w:rFonts w:ascii="Times New Roman" w:hAnsi="Times New Roman" w:eastAsia="Times New Roman" w:cs="Times New Roman"/>
          <w:spacing w:val="-3"/>
        </w:rPr>
        <w:t>m×100mm  </w:t>
      </w:r>
      <w:r>
        <w:rPr>
          <w:spacing w:val="-3"/>
        </w:rPr>
        <w:t>的圆</w:t>
      </w:r>
      <w:r>
        <w:rPr/>
        <w:t xml:space="preserve"> </w:t>
      </w:r>
      <w:r>
        <w:rPr>
          <w:spacing w:val="-12"/>
        </w:rPr>
        <w:t>柱体试件，其他尺寸的圆柱体试件是非标准试件；</w:t>
      </w:r>
    </w:p>
    <w:p>
      <w:pPr>
        <w:pStyle w:val="BodyText"/>
        <w:ind w:left="400"/>
        <w:spacing w:before="36" w:line="212" w:lineRule="auto"/>
        <w:rPr/>
      </w:pPr>
      <w:r>
        <w:rPr>
          <w:spacing w:val="-5"/>
        </w:rPr>
        <w:t>3  试件最小体积应大于50</w:t>
      </w:r>
      <w:r>
        <w:rPr>
          <w:rFonts w:ascii="Times New Roman" w:hAnsi="Times New Roman" w:eastAsia="Times New Roman" w:cs="Times New Roman"/>
          <w:spacing w:val="-5"/>
        </w:rPr>
        <w:t>D³,D    </w:t>
      </w:r>
      <w:r>
        <w:rPr>
          <w:spacing w:val="-5"/>
        </w:rPr>
        <w:t>为粗骨料的最大粒径；</w:t>
      </w:r>
    </w:p>
    <w:p>
      <w:pPr>
        <w:pStyle w:val="BodyText"/>
        <w:ind w:left="400"/>
        <w:spacing w:before="7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4    </w:t>
      </w:r>
      <w:r>
        <w:rPr>
          <w:spacing w:val="1"/>
        </w:rPr>
        <w:t>每组试件应为3块。</w:t>
      </w:r>
    </w:p>
    <w:p>
      <w:pPr>
        <w:pStyle w:val="BodyText"/>
        <w:spacing w:before="60" w:line="219" w:lineRule="auto"/>
        <w:rPr/>
      </w:pPr>
      <w:r>
        <w:rPr>
          <w:spacing w:val="-8"/>
        </w:rPr>
        <w:t>20.0.2</w:t>
      </w:r>
      <w:r>
        <w:rPr>
          <w:spacing w:val="81"/>
        </w:rPr>
        <w:t xml:space="preserve"> </w:t>
      </w:r>
      <w:r>
        <w:rPr>
          <w:spacing w:val="-8"/>
        </w:rPr>
        <w:t>试验仪器设备应符合下列规定：</w:t>
      </w:r>
    </w:p>
    <w:p>
      <w:pPr>
        <w:pStyle w:val="BodyText"/>
        <w:ind w:left="400"/>
        <w:spacing w:before="64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9"/>
        </w:rPr>
        <w:t>1  游标卡尺或直尺应精确至0.5</w:t>
      </w:r>
      <w:r>
        <w:rPr>
          <w:rFonts w:ascii="Times New Roman" w:hAnsi="Times New Roman" w:eastAsia="Times New Roman" w:cs="Times New Roman"/>
          <w:sz w:val="20"/>
          <w:szCs w:val="20"/>
        </w:rPr>
        <w:t>mn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;</w:t>
      </w:r>
    </w:p>
    <w:p>
      <w:pPr>
        <w:pStyle w:val="BodyText"/>
        <w:ind w:left="400"/>
        <w:spacing w:before="40" w:line="212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2  电子天平的最大量程不应小于5</w:t>
      </w:r>
      <w:r>
        <w:rPr>
          <w:rFonts w:ascii="Times New Roman" w:hAnsi="Times New Roman" w:eastAsia="Times New Roman" w:cs="Times New Roman"/>
          <w:spacing w:val="-4"/>
        </w:rPr>
        <w:t>kg,   </w:t>
      </w:r>
      <w:r>
        <w:rPr>
          <w:spacing w:val="-4"/>
        </w:rPr>
        <w:t>感量</w:t>
      </w:r>
      <w:r>
        <w:rPr>
          <w:spacing w:val="-5"/>
        </w:rPr>
        <w:t>不应大于0.1</w:t>
      </w:r>
      <w:r>
        <w:rPr>
          <w:rFonts w:ascii="Times New Roman" w:hAnsi="Times New Roman" w:eastAsia="Times New Roman" w:cs="Times New Roman"/>
          <w:spacing w:val="-5"/>
        </w:rPr>
        <w:t>g;</w:t>
      </w:r>
    </w:p>
    <w:p>
      <w:pPr>
        <w:pStyle w:val="BodyText"/>
        <w:ind w:right="19" w:firstLine="400"/>
        <w:spacing w:before="92" w:line="244" w:lineRule="auto"/>
        <w:rPr/>
      </w:pPr>
      <w:r>
        <w:rPr>
          <w:rFonts w:ascii="Times New Roman" w:hAnsi="Times New Roman" w:eastAsia="Times New Roman" w:cs="Times New Roman"/>
          <w:spacing w:val="-9"/>
        </w:rPr>
        <w:t>3    </w:t>
      </w:r>
      <w:r>
        <w:rPr>
          <w:spacing w:val="-9"/>
        </w:rPr>
        <w:t>水槽应根据试件尺寸选用，水槽</w:t>
      </w:r>
      <w:r>
        <w:rPr>
          <w:spacing w:val="-10"/>
        </w:rPr>
        <w:t>尺寸应能保证浸没试件，</w:t>
      </w:r>
      <w:r>
        <w:rPr/>
        <w:t xml:space="preserve"> </w:t>
      </w:r>
      <w:r>
        <w:rPr>
          <w:spacing w:val="-3"/>
        </w:rPr>
        <w:t>水温应保持在20℃±2℃;</w:t>
      </w:r>
    </w:p>
    <w:p>
      <w:pPr>
        <w:pStyle w:val="BodyText"/>
        <w:ind w:right="98" w:firstLine="400"/>
        <w:spacing w:before="45" w:line="242" w:lineRule="auto"/>
        <w:rPr/>
      </w:pPr>
      <w:r>
        <w:rPr>
          <w:rFonts w:ascii="Times New Roman" w:hAnsi="Times New Roman" w:eastAsia="Times New Roman" w:cs="Times New Roman"/>
          <w:spacing w:val="5"/>
        </w:rPr>
        <w:t>4   </w:t>
      </w:r>
      <w:r>
        <w:rPr>
          <w:spacing w:val="5"/>
        </w:rPr>
        <w:t>鼓风干燥箱应能控制温度不低于1</w:t>
      </w:r>
      <w:r>
        <w:rPr>
          <w:spacing w:val="4"/>
        </w:rPr>
        <w:t>10℃,最小分度值不</w:t>
      </w:r>
      <w:r>
        <w:rPr/>
        <w:t xml:space="preserve"> </w:t>
      </w:r>
      <w:r>
        <w:rPr>
          <w:spacing w:val="2"/>
        </w:rPr>
        <w:t>应大于2℃;</w:t>
      </w:r>
    </w:p>
    <w:p>
      <w:pPr>
        <w:pStyle w:val="BodyText"/>
        <w:ind w:left="400"/>
        <w:spacing w:before="52" w:line="212" w:lineRule="auto"/>
        <w:rPr/>
      </w:pPr>
      <w:r>
        <w:rPr>
          <w:spacing w:val="-4"/>
        </w:rPr>
        <w:t>5  干燥器尺寸应为φ300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spacing w:val="-4"/>
        </w:rPr>
        <w:t>~</w:t>
      </w:r>
      <w:r>
        <w:rPr>
          <w:rFonts w:ascii="Times New Roman" w:hAnsi="Times New Roman" w:eastAsia="Times New Roman" w:cs="Times New Roman"/>
          <w:spacing w:val="-4"/>
        </w:rPr>
        <w:t>φ500mm</w:t>
      </w:r>
      <w:r>
        <w:rPr>
          <w:spacing w:val="-4"/>
        </w:rPr>
        <w:t>。</w:t>
      </w:r>
    </w:p>
    <w:p>
      <w:pPr>
        <w:pStyle w:val="BodyText"/>
        <w:spacing w:before="62" w:line="219" w:lineRule="auto"/>
        <w:rPr/>
      </w:pPr>
      <w:r>
        <w:rPr>
          <w:spacing w:val="-9"/>
        </w:rPr>
        <w:t>20.0.3</w:t>
      </w:r>
      <w:r>
        <w:rPr>
          <w:spacing w:val="87"/>
        </w:rPr>
        <w:t xml:space="preserve"> </w:t>
      </w:r>
      <w:r>
        <w:rPr>
          <w:spacing w:val="-9"/>
        </w:rPr>
        <w:t>混凝土吸水率试验应按下列步骤进行：</w:t>
      </w:r>
    </w:p>
    <w:p>
      <w:pPr>
        <w:pStyle w:val="BodyText"/>
        <w:spacing w:before="69" w:line="219" w:lineRule="auto"/>
        <w:jc w:val="right"/>
        <w:rPr/>
      </w:pPr>
      <w:r>
        <w:rPr>
          <w:spacing w:val="-7"/>
        </w:rPr>
        <w:t>1  混凝土吸水率的试验龄期可按28</w:t>
      </w:r>
      <w:r>
        <w:rPr>
          <w:rFonts w:ascii="Times New Roman" w:hAnsi="Times New Roman" w:eastAsia="Times New Roman" w:cs="Times New Roman"/>
          <w:spacing w:val="-7"/>
        </w:rPr>
        <w:t>d </w:t>
      </w:r>
      <w:r>
        <w:rPr>
          <w:spacing w:val="-7"/>
        </w:rPr>
        <w:t>或实际需要进行确定。</w:t>
      </w:r>
    </w:p>
    <w:p>
      <w:pPr>
        <w:pStyle w:val="BodyText"/>
        <w:ind w:right="76" w:firstLine="400"/>
        <w:spacing w:before="50" w:line="254" w:lineRule="auto"/>
        <w:rPr/>
      </w:pPr>
      <w:r>
        <w:rPr>
          <w:rFonts w:ascii="Times New Roman" w:hAnsi="Times New Roman" w:eastAsia="Times New Roman" w:cs="Times New Roman"/>
          <w:spacing w:val="1"/>
        </w:rPr>
        <w:t>2   </w:t>
      </w:r>
      <w:r>
        <w:rPr>
          <w:spacing w:val="1"/>
        </w:rPr>
        <w:t>称量饱水试件的表干质量。将试件浸没在(20±</w:t>
      </w:r>
      <w:r>
        <w:rPr/>
        <w:t>2)℃的 </w:t>
      </w:r>
      <w:r>
        <w:rPr/>
        <w:t>水中，试件下部用直径10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/>
        <w:t>的钢筋垫起，水面应</w:t>
      </w:r>
      <w:r>
        <w:rPr>
          <w:spacing w:val="-1"/>
        </w:rPr>
        <w:t>至少高于试</w:t>
      </w:r>
      <w:r>
        <w:rPr/>
        <w:t xml:space="preserve"> </w:t>
      </w:r>
      <w:r>
        <w:rPr>
          <w:spacing w:val="1"/>
        </w:rPr>
        <w:t>件顶面25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>,  </w:t>
      </w:r>
      <w:r>
        <w:rPr>
          <w:spacing w:val="1"/>
        </w:rPr>
        <w:t>浸泡24</w:t>
      </w:r>
      <w:r>
        <w:rPr>
          <w:rFonts w:ascii="Times New Roman" w:hAnsi="Times New Roman" w:eastAsia="Times New Roman" w:cs="Times New Roman"/>
          <w:spacing w:val="1"/>
        </w:rPr>
        <w:t>h,  </w:t>
      </w:r>
      <w:r>
        <w:rPr>
          <w:spacing w:val="1"/>
        </w:rPr>
        <w:t>将试件取出，用拧干的</w:t>
      </w:r>
      <w:r>
        <w:rPr/>
        <w:t>湿毛巾擦去表 </w:t>
      </w:r>
      <w:r>
        <w:rPr>
          <w:spacing w:val="-5"/>
        </w:rPr>
        <w:t>面水分，称量并记录试件质量；继续浸泡24</w:t>
      </w:r>
      <w:r>
        <w:rPr>
          <w:rFonts w:ascii="Times New Roman" w:hAnsi="Times New Roman" w:eastAsia="Times New Roman" w:cs="Times New Roman"/>
          <w:spacing w:val="-5"/>
        </w:rPr>
        <w:t>h,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5"/>
        </w:rPr>
        <w:t>将试件取出，用</w:t>
      </w:r>
      <w:r>
        <w:rPr/>
        <w:t xml:space="preserve"> </w:t>
      </w:r>
      <w:r>
        <w:rPr>
          <w:spacing w:val="-10"/>
        </w:rPr>
        <w:t>拧干的湿毛巾擦去表面水分，称量并记录试</w:t>
      </w:r>
      <w:r>
        <w:rPr>
          <w:spacing w:val="-11"/>
        </w:rPr>
        <w:t>件质量；试件浸泡时</w:t>
      </w:r>
      <w:r>
        <w:rPr/>
        <w:t xml:space="preserve"> </w:t>
      </w:r>
      <w:r>
        <w:rPr>
          <w:spacing w:val="-3"/>
        </w:rPr>
        <w:t>间不应小于48</w:t>
      </w:r>
      <w:r>
        <w:rPr>
          <w:rFonts w:ascii="Times New Roman" w:hAnsi="Times New Roman" w:eastAsia="Times New Roman" w:cs="Times New Roman"/>
          <w:spacing w:val="-3"/>
        </w:rPr>
        <w:t>h,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spacing w:val="-3"/>
        </w:rPr>
        <w:t>直至两个连续的24</w:t>
      </w:r>
      <w:r>
        <w:rPr>
          <w:rFonts w:ascii="Times New Roman" w:hAnsi="Times New Roman" w:eastAsia="Times New Roman" w:cs="Times New Roman"/>
          <w:spacing w:val="-3"/>
        </w:rPr>
        <w:t>h </w:t>
      </w:r>
      <w:r>
        <w:rPr>
          <w:spacing w:val="-3"/>
        </w:rPr>
        <w:t>间隔的质量变</w:t>
      </w:r>
      <w:r>
        <w:rPr>
          <w:spacing w:val="-4"/>
        </w:rPr>
        <w:t>化小于较大</w:t>
      </w:r>
      <w:r>
        <w:rPr>
          <w:spacing w:val="1"/>
        </w:rPr>
        <w:t xml:space="preserve"> </w:t>
      </w:r>
      <w:r>
        <w:rPr>
          <w:spacing w:val="5"/>
        </w:rPr>
        <w:t>值的0.2%时，停止浸泡，记录最后一次试件质量，应精确至</w:t>
      </w:r>
    </w:p>
    <w:p>
      <w:pPr>
        <w:spacing w:line="254" w:lineRule="auto"/>
        <w:sectPr>
          <w:footerReference w:type="default" r:id="rId130"/>
          <w:pgSz w:w="7940" w:h="11500"/>
          <w:pgMar w:top="400" w:right="939" w:bottom="679" w:left="1029" w:header="0" w:footer="499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2" w:lineRule="auto"/>
        <w:rPr/>
      </w:pPr>
      <w:r>
        <w:rPr>
          <w:spacing w:val="-3"/>
        </w:rPr>
        <w:t>0.1</w:t>
      </w:r>
      <w:r>
        <w:rPr>
          <w:rFonts w:ascii="Times New Roman" w:hAnsi="Times New Roman" w:eastAsia="Times New Roman" w:cs="Times New Roman"/>
          <w:spacing w:val="-3"/>
        </w:rPr>
        <w:t>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3"/>
        </w:rPr>
        <w:t>用</w:t>
      </w:r>
      <w:r>
        <w:rPr>
          <w:rFonts w:ascii="Times New Roman" w:hAnsi="Times New Roman" w:eastAsia="Times New Roman" w:cs="Times New Roman"/>
          <w:spacing w:val="-3"/>
        </w:rPr>
        <w:t>ms</w:t>
      </w:r>
      <w:r>
        <w:rPr>
          <w:spacing w:val="-3"/>
        </w:rPr>
        <w:t>表示。</w:t>
      </w:r>
    </w:p>
    <w:p>
      <w:pPr>
        <w:pStyle w:val="BodyText"/>
        <w:ind w:right="16" w:firstLine="410"/>
        <w:spacing w:before="71" w:line="262" w:lineRule="auto"/>
        <w:jc w:val="both"/>
        <w:rPr/>
      </w:pPr>
      <w:r>
        <w:rPr>
          <w:spacing w:val="-13"/>
        </w:rPr>
        <w:t>3  应称量烘干试件质量。试件达到养护龄期时，将试件从养</w:t>
      </w:r>
      <w:r>
        <w:rPr>
          <w:spacing w:val="2"/>
        </w:rPr>
        <w:t xml:space="preserve"> </w:t>
      </w:r>
      <w:r>
        <w:rPr>
          <w:spacing w:val="-9"/>
        </w:rPr>
        <w:t>护地点取出，随后将试件置于温度控制在(105±5)℃</w:t>
      </w:r>
      <w:r>
        <w:rPr>
          <w:spacing w:val="-10"/>
        </w:rPr>
        <w:t>的鼓风干燥</w:t>
      </w:r>
      <w:r>
        <w:rPr/>
        <w:t xml:space="preserve"> </w:t>
      </w:r>
      <w:r>
        <w:rPr>
          <w:spacing w:val="-11"/>
        </w:rPr>
        <w:t>箱中，烘干24</w:t>
      </w:r>
      <w:r>
        <w:rPr>
          <w:rFonts w:ascii="Times New Roman" w:hAnsi="Times New Roman" w:eastAsia="Times New Roman" w:cs="Times New Roman"/>
          <w:spacing w:val="-11"/>
        </w:rPr>
        <w:t>h,  </w:t>
      </w:r>
      <w:r>
        <w:rPr>
          <w:spacing w:val="-11"/>
        </w:rPr>
        <w:t>将试件取出，置于干燥器中冷却至室温，当试件</w:t>
      </w:r>
      <w:r>
        <w:rPr>
          <w:spacing w:val="14"/>
        </w:rPr>
        <w:t xml:space="preserve"> </w:t>
      </w:r>
      <w:r>
        <w:rPr>
          <w:spacing w:val="-10"/>
        </w:rPr>
        <w:t>表面有油污时，可采用丙酮擦拭试件表面，除去油污，称量并记</w:t>
      </w:r>
      <w:r>
        <w:rPr>
          <w:spacing w:val="8"/>
        </w:rPr>
        <w:t xml:space="preserve"> </w:t>
      </w:r>
      <w:r>
        <w:rPr>
          <w:spacing w:val="-11"/>
        </w:rPr>
        <w:t>录试件质量；继续烘干24</w:t>
      </w:r>
      <w:r>
        <w:rPr>
          <w:rFonts w:ascii="Times New Roman" w:hAnsi="Times New Roman" w:eastAsia="Times New Roman" w:cs="Times New Roman"/>
          <w:spacing w:val="-11"/>
        </w:rPr>
        <w:t>h,  </w:t>
      </w:r>
      <w:r>
        <w:rPr>
          <w:spacing w:val="-11"/>
        </w:rPr>
        <w:t>将试件取出，置于千燥器中冷却至室</w:t>
      </w:r>
      <w:r>
        <w:rPr>
          <w:spacing w:val="15"/>
        </w:rPr>
        <w:t xml:space="preserve"> </w:t>
      </w:r>
      <w:r>
        <w:rPr>
          <w:spacing w:val="-11"/>
        </w:rPr>
        <w:t>温，称量并记录试件质量；试件烘干时间不应小于48</w:t>
      </w:r>
      <w:r>
        <w:rPr>
          <w:rFonts w:ascii="Times New Roman" w:hAnsi="Times New Roman" w:eastAsia="Times New Roman" w:cs="Times New Roman"/>
          <w:spacing w:val="-11"/>
        </w:rPr>
        <w:t>h,  </w:t>
      </w:r>
      <w:r>
        <w:rPr>
          <w:spacing w:val="-11"/>
        </w:rPr>
        <w:t>直至两个</w:t>
      </w:r>
      <w:r>
        <w:rPr>
          <w:spacing w:val="15"/>
        </w:rPr>
        <w:t xml:space="preserve"> </w:t>
      </w:r>
      <w:r>
        <w:rPr>
          <w:spacing w:val="-3"/>
        </w:rPr>
        <w:t>连续的24</w:t>
      </w:r>
      <w:r>
        <w:rPr>
          <w:rFonts w:ascii="Times New Roman" w:hAnsi="Times New Roman" w:eastAsia="Times New Roman" w:cs="Times New Roman"/>
          <w:spacing w:val="-3"/>
        </w:rPr>
        <w:t>h </w:t>
      </w:r>
      <w:r>
        <w:rPr>
          <w:spacing w:val="-3"/>
        </w:rPr>
        <w:t>间隔的质量变化小于较小值的0.</w:t>
      </w:r>
      <w:r>
        <w:rPr>
          <w:spacing w:val="-4"/>
        </w:rPr>
        <w:t>2%,停止烘干，记录</w:t>
      </w:r>
    </w:p>
    <w:p>
      <w:pPr>
        <w:pStyle w:val="BodyText"/>
        <w:ind w:left="10"/>
        <w:spacing w:line="212" w:lineRule="auto"/>
        <w:rPr/>
      </w:pPr>
      <w:r>
        <w:rPr>
          <w:spacing w:val="-11"/>
        </w:rPr>
        <w:t>最后一次试件质量，应精确至0.1</w:t>
      </w:r>
      <w:r>
        <w:rPr>
          <w:rFonts w:ascii="Times New Roman" w:hAnsi="Times New Roman" w:eastAsia="Times New Roman" w:cs="Times New Roman"/>
          <w:spacing w:val="-11"/>
        </w:rPr>
        <w:t>g,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11"/>
        </w:rPr>
        <w:t>用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ma</w:t>
      </w:r>
      <w:r>
        <w:rPr>
          <w:spacing w:val="-11"/>
        </w:rPr>
        <w:t>表示。</w:t>
      </w:r>
    </w:p>
    <w:p>
      <w:pPr>
        <w:pStyle w:val="BodyText"/>
        <w:spacing w:before="82" w:line="219" w:lineRule="auto"/>
        <w:rPr/>
      </w:pPr>
      <w:r>
        <w:rPr>
          <w:spacing w:val="-10"/>
        </w:rPr>
        <w:t>20.0.4</w:t>
      </w:r>
      <w:r>
        <w:rPr>
          <w:spacing w:val="110"/>
        </w:rPr>
        <w:t xml:space="preserve"> </w:t>
      </w:r>
      <w:r>
        <w:rPr>
          <w:spacing w:val="-10"/>
        </w:rPr>
        <w:t>试验结果计算及确定应按下列方法进行。</w:t>
      </w:r>
    </w:p>
    <w:p>
      <w:pPr>
        <w:pStyle w:val="BodyText"/>
        <w:ind w:left="430"/>
        <w:spacing w:before="59" w:line="219" w:lineRule="auto"/>
        <w:rPr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1162056</wp:posOffset>
            </wp:positionH>
            <wp:positionV relativeFrom="paragraph">
              <wp:posOffset>228800</wp:posOffset>
            </wp:positionV>
            <wp:extent cx="1371598" cy="266687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598" cy="2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1  混凝土吸水率应按下式计算：</w:t>
      </w:r>
    </w:p>
    <w:p>
      <w:pPr>
        <w:pStyle w:val="BodyText"/>
        <w:ind w:right="4"/>
        <w:spacing w:before="72" w:line="222" w:lineRule="auto"/>
        <w:jc w:val="right"/>
        <w:rPr/>
      </w:pPr>
      <w:r>
        <w:rPr>
          <w:spacing w:val="-5"/>
        </w:rPr>
        <w:t>(20.0.4-1)</w:t>
      </w:r>
    </w:p>
    <w:p>
      <w:pPr>
        <w:pStyle w:val="BodyText"/>
        <w:spacing w:before="129" w:line="216" w:lineRule="auto"/>
        <w:rPr/>
      </w:pPr>
      <w:r>
        <w:rPr>
          <w:spacing w:val="8"/>
        </w:rPr>
        <w:t>式中：</w:t>
      </w:r>
      <w:r>
        <w:rPr>
          <w:rFonts w:ascii="Times New Roman" w:hAnsi="Times New Roman" w:eastAsia="Times New Roman" w:cs="Times New Roman"/>
        </w:rPr>
        <w:t>Wa</w:t>
      </w:r>
      <w:r>
        <w:rPr>
          <w:rFonts w:ascii="Times New Roman" w:hAnsi="Times New Roman" w:eastAsia="Times New Roman" w:cs="Times New Roman"/>
          <w:spacing w:val="8"/>
        </w:rPr>
        <w:t>——</w:t>
      </w:r>
      <w:r>
        <w:rPr>
          <w:spacing w:val="8"/>
        </w:rPr>
        <w:t>混凝土吸水率(%),计算结果应精确至0</w:t>
      </w:r>
      <w:r>
        <w:rPr>
          <w:spacing w:val="7"/>
        </w:rPr>
        <w:t>.1%;</w:t>
      </w:r>
    </w:p>
    <w:p>
      <w:pPr>
        <w:pStyle w:val="BodyText"/>
        <w:ind w:left="650"/>
        <w:spacing w:before="60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3"/>
        </w:rPr>
        <w:t>ms ——</w:t>
      </w:r>
      <w:r>
        <w:rPr>
          <w:spacing w:val="-13"/>
        </w:rPr>
        <w:t>饱水试件的表干质量</w:t>
      </w:r>
      <w:r>
        <w:rPr>
          <w:spacing w:val="-22"/>
        </w:rPr>
        <w:t xml:space="preserve"> </w:t>
      </w:r>
      <w:r>
        <w:rPr>
          <w:spacing w:val="-13"/>
        </w:rPr>
        <w:t>(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g);</w:t>
      </w:r>
    </w:p>
    <w:p>
      <w:pPr>
        <w:pStyle w:val="BodyText"/>
        <w:ind w:left="660"/>
        <w:spacing w:before="47" w:line="212" w:lineRule="auto"/>
        <w:rPr/>
      </w:pPr>
      <w:r>
        <w:rPr>
          <w:rFonts w:ascii="Times New Roman" w:hAnsi="Times New Roman" w:eastAsia="Times New Roman" w:cs="Times New Roman"/>
          <w:spacing w:val="-10"/>
        </w:rPr>
        <w:t>ma——</w:t>
      </w:r>
      <w:r>
        <w:rPr>
          <w:spacing w:val="-10"/>
        </w:rPr>
        <w:t>烘干试件质量</w:t>
      </w:r>
      <w:r>
        <w:rPr>
          <w:spacing w:val="-17"/>
        </w:rPr>
        <w:t xml:space="preserve"> </w:t>
      </w:r>
      <w:r>
        <w:rPr>
          <w:spacing w:val="-10"/>
        </w:rPr>
        <w:t>(</w:t>
      </w:r>
      <w:r>
        <w:rPr>
          <w:rFonts w:ascii="Times New Roman" w:hAnsi="Times New Roman" w:eastAsia="Times New Roman" w:cs="Times New Roman"/>
          <w:spacing w:val="-10"/>
        </w:rPr>
        <w:t>g)</w:t>
      </w:r>
      <w:r>
        <w:rPr>
          <w:spacing w:val="-10"/>
        </w:rPr>
        <w:t>。</w:t>
      </w:r>
    </w:p>
    <w:p>
      <w:pPr>
        <w:pStyle w:val="BodyText"/>
        <w:ind w:left="420"/>
        <w:spacing w:before="83" w:line="219" w:lineRule="auto"/>
        <w:rPr/>
      </w:pPr>
      <w:r>
        <w:rPr>
          <w:spacing w:val="-9"/>
        </w:rPr>
        <w:t>2  吸水率值的确定应符合下列规定：</w:t>
      </w:r>
    </w:p>
    <w:p>
      <w:pPr>
        <w:pStyle w:val="BodyText"/>
        <w:ind w:left="939" w:right="26" w:hanging="289"/>
        <w:spacing w:before="59" w:line="239" w:lineRule="auto"/>
        <w:rPr/>
      </w:pPr>
      <w:r>
        <w:rPr>
          <w:spacing w:val="2"/>
        </w:rPr>
        <w:t>1)应以3个试件测值的算术平均值作为该组试件的吸水</w:t>
      </w:r>
      <w:r>
        <w:rPr>
          <w:spacing w:val="9"/>
        </w:rPr>
        <w:t xml:space="preserve"> </w:t>
      </w:r>
      <w:r>
        <w:rPr>
          <w:spacing w:val="10"/>
        </w:rPr>
        <w:t>率值，应精确至0.1%;</w:t>
      </w:r>
    </w:p>
    <w:p>
      <w:pPr>
        <w:pStyle w:val="BodyText"/>
        <w:ind w:left="949" w:right="28" w:hanging="329"/>
        <w:spacing w:before="58" w:line="247" w:lineRule="auto"/>
        <w:rPr/>
      </w:pPr>
      <w:r>
        <w:rPr>
          <w:spacing w:val="3"/>
        </w:rPr>
        <w:t>2)当3个测值中的最大值或最小值中如有一个与中间值</w:t>
      </w:r>
      <w:r>
        <w:rPr>
          <w:spacing w:val="12"/>
        </w:rPr>
        <w:t xml:space="preserve"> </w:t>
      </w:r>
      <w:r>
        <w:rPr>
          <w:spacing w:val="3"/>
        </w:rPr>
        <w:t>的差值超过中间值的5%时，应把最大值及最小值一</w:t>
      </w:r>
      <w:r>
        <w:rPr>
          <w:spacing w:val="12"/>
        </w:rPr>
        <w:t xml:space="preserve"> </w:t>
      </w:r>
      <w:r>
        <w:rPr>
          <w:spacing w:val="-11"/>
        </w:rPr>
        <w:t>并剔除，应取中间值作为该组试件的吸水率值；</w:t>
      </w:r>
    </w:p>
    <w:p>
      <w:pPr>
        <w:pStyle w:val="BodyText"/>
        <w:ind w:left="949" w:right="19" w:hanging="319"/>
        <w:spacing w:before="58"/>
        <w:rPr/>
      </w:pPr>
      <w:r>
        <w:rPr>
          <w:spacing w:val="8"/>
        </w:rPr>
        <w:t>3)当最大值和最小值与中间值的差值均超过中间值的</w:t>
      </w:r>
      <w:r>
        <w:rPr>
          <w:spacing w:val="4"/>
        </w:rPr>
        <w:t xml:space="preserve"> </w:t>
      </w:r>
      <w:r>
        <w:rPr>
          <w:spacing w:val="-5"/>
        </w:rPr>
        <w:t>5%时，该组试件的试验结果无效。</w:t>
      </w:r>
    </w:p>
    <w:p>
      <w:pPr>
        <w:pStyle w:val="BodyText"/>
        <w:ind w:left="20" w:right="34" w:firstLine="390"/>
        <w:spacing w:before="69" w:line="218" w:lineRule="auto"/>
        <w:rPr/>
      </w:pPr>
      <w:r>
        <w:rPr>
          <w:spacing w:val="-6"/>
        </w:rPr>
        <w:t>3  用非标准试件测得的吸水率值均应乘以修正系数，修正</w:t>
      </w:r>
      <w:r>
        <w:rPr>
          <w:spacing w:val="13"/>
        </w:rPr>
        <w:t xml:space="preserve"> </w:t>
      </w:r>
      <w:r>
        <w:rPr>
          <w:spacing w:val="-14"/>
        </w:rPr>
        <w:t>系数应按下式计算：</w:t>
      </w:r>
    </w:p>
    <w:p>
      <w:pPr>
        <w:spacing w:line="218" w:lineRule="auto"/>
        <w:sectPr>
          <w:footerReference w:type="default" r:id="rId131"/>
          <w:pgSz w:w="7940" w:h="11500"/>
          <w:pgMar w:top="400" w:right="1002" w:bottom="729" w:left="1029" w:header="0" w:footer="443" w:gutter="0"/>
          <w:cols w:equalWidth="0" w:num="1">
            <w:col w:w="5908" w:space="0"/>
          </w:cols>
        </w:sectPr>
        <w:rPr/>
      </w:pPr>
    </w:p>
    <w:p>
      <w:pPr>
        <w:ind w:firstLine="2210"/>
        <w:spacing w:before="42" w:line="430" w:lineRule="exact"/>
        <w:rPr/>
      </w:pPr>
      <w:r>
        <w:rPr>
          <w:position w:val="-8"/>
        </w:rPr>
        <w:drawing>
          <wp:inline distT="0" distB="0" distL="0" distR="0">
            <wp:extent cx="895340" cy="273040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40" cy="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39" w:line="219" w:lineRule="auto"/>
        <w:rPr/>
      </w:pPr>
      <w:r>
        <w:rPr>
          <w:spacing w:val="-12"/>
        </w:rPr>
        <w:t>式中：</w:t>
      </w:r>
      <w:r>
        <w:rPr>
          <w:rFonts w:ascii="Times New Roman" w:hAnsi="Times New Roman" w:eastAsia="Times New Roman" w:cs="Times New Roman"/>
          <w:spacing w:val="-12"/>
        </w:rPr>
        <w:t>Cr——</w:t>
      </w:r>
      <w:r>
        <w:rPr>
          <w:spacing w:val="-12"/>
        </w:rPr>
        <w:t>修正系数；</w:t>
      </w:r>
    </w:p>
    <w:p>
      <w:pPr>
        <w:pStyle w:val="BodyText"/>
        <w:ind w:left="670"/>
        <w:spacing w:before="44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V——</w:t>
      </w:r>
      <w:r>
        <w:rPr>
          <w:spacing w:val="-2"/>
        </w:rPr>
        <w:t>非标准试件的体积(</w:t>
      </w:r>
      <w:r>
        <w:rPr>
          <w:rFonts w:ascii="Times New Roman" w:hAnsi="Times New Roman" w:eastAsia="Times New Roman" w:cs="Times New Roman"/>
          <w:spacing w:val="-2"/>
        </w:rPr>
        <w:t>mm³);</w:t>
      </w:r>
    </w:p>
    <w:p>
      <w:pPr>
        <w:pStyle w:val="BodyText"/>
        <w:ind w:left="689"/>
        <w:spacing w:before="57" w:line="198" w:lineRule="auto"/>
        <w:rPr/>
      </w:pPr>
      <w:r>
        <w:rPr>
          <w:rFonts w:ascii="Times New Roman" w:hAnsi="Times New Roman" w:eastAsia="Times New Roman" w:cs="Times New Roman"/>
          <w:spacing w:val="-5"/>
        </w:rPr>
        <w:t>S——</w:t>
      </w:r>
      <w:r>
        <w:rPr>
          <w:spacing w:val="-5"/>
        </w:rPr>
        <w:t>非标准试件的比表面积(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mm²)</w:t>
      </w:r>
      <w:r>
        <w:rPr>
          <w:spacing w:val="-5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3" w:line="222" w:lineRule="auto"/>
        <w:jc w:val="right"/>
        <w:rPr/>
      </w:pPr>
      <w:r>
        <w:rPr>
          <w:spacing w:val="-8"/>
        </w:rPr>
        <w:t>(20.0.4-2)</w:t>
      </w:r>
    </w:p>
    <w:p>
      <w:pPr>
        <w:spacing w:line="222" w:lineRule="auto"/>
        <w:sectPr>
          <w:type w:val="continuous"/>
          <w:pgSz w:w="7940" w:h="11500"/>
          <w:pgMar w:top="400" w:right="1002" w:bottom="729" w:left="1029" w:header="0" w:footer="443" w:gutter="0"/>
          <w:cols w:equalWidth="0" w:num="2">
            <w:col w:w="4781" w:space="100"/>
            <w:col w:w="1028" w:space="0"/>
          </w:cols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55"/>
        <w:spacing w:before="91" w:line="218" w:lineRule="auto"/>
        <w:outlineLvl w:val="0"/>
        <w:rPr>
          <w:sz w:val="28"/>
          <w:szCs w:val="28"/>
        </w:rPr>
      </w:pPr>
      <w:bookmarkStart w:name="bookmark34" w:id="59"/>
      <w:bookmarkEnd w:id="59"/>
      <w:r>
        <w:rPr>
          <w:sz w:val="28"/>
          <w:szCs w:val="28"/>
          <w:spacing w:val="3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>A    </w:t>
      </w:r>
      <w:r>
        <w:rPr>
          <w:sz w:val="28"/>
          <w:szCs w:val="28"/>
          <w:spacing w:val="3"/>
        </w:rPr>
        <w:t>试验或检测报告样表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2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A.0.1     </w:t>
      </w:r>
      <w:r>
        <w:rPr>
          <w:spacing w:val="-3"/>
        </w:rPr>
        <w:t>委托单位记录表可采用表</w:t>
      </w:r>
      <w:r>
        <w:rPr>
          <w:rFonts w:ascii="Times New Roman" w:hAnsi="Times New Roman" w:eastAsia="Times New Roman" w:cs="Times New Roman"/>
          <w:spacing w:val="-3"/>
        </w:rPr>
        <w:t>A.0.1   </w:t>
      </w:r>
      <w:r>
        <w:rPr>
          <w:spacing w:val="-3"/>
        </w:rPr>
        <w:t>的</w:t>
      </w:r>
      <w:r>
        <w:rPr>
          <w:spacing w:val="-4"/>
        </w:rPr>
        <w:t>格式。</w:t>
      </w:r>
    </w:p>
    <w:p>
      <w:pPr>
        <w:pStyle w:val="BodyText"/>
        <w:ind w:left="1797"/>
        <w:spacing w:before="166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表A.0.1委托单位记录样表</w:t>
      </w:r>
    </w:p>
    <w:p>
      <w:pPr>
        <w:spacing w:line="22" w:lineRule="exact"/>
        <w:rPr/>
      </w:pPr>
      <w:r/>
    </w:p>
    <w:tbl>
      <w:tblPr>
        <w:tblStyle w:val="TableNormal"/>
        <w:tblW w:w="58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63"/>
        <w:gridCol w:w="1907"/>
        <w:gridCol w:w="948"/>
        <w:gridCol w:w="629"/>
        <w:gridCol w:w="1423"/>
      </w:tblGrid>
      <w:tr>
        <w:trPr>
          <w:trHeight w:val="314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154"/>
              <w:spacing w:before="82" w:line="220" w:lineRule="auto"/>
              <w:rPr/>
            </w:pPr>
            <w:r>
              <w:rPr>
                <w:spacing w:val="-2"/>
              </w:rPr>
              <w:t>委托单位</w:t>
            </w:r>
          </w:p>
        </w:tc>
        <w:tc>
          <w:tcPr>
            <w:tcW w:w="1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8" w:type="dxa"/>
            <w:vAlign w:val="top"/>
          </w:tcPr>
          <w:p>
            <w:pPr>
              <w:pStyle w:val="TableText"/>
              <w:ind w:left="145"/>
              <w:spacing w:before="83" w:line="221" w:lineRule="auto"/>
              <w:rPr/>
            </w:pPr>
            <w:r>
              <w:rPr>
                <w:spacing w:val="-2"/>
              </w:rPr>
              <w:t>联系电话</w:t>
            </w:r>
          </w:p>
        </w:tc>
        <w:tc>
          <w:tcPr>
            <w:tcW w:w="20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154"/>
              <w:spacing w:before="77" w:line="219" w:lineRule="auto"/>
              <w:rPr/>
            </w:pPr>
            <w:r>
              <w:rPr>
                <w:spacing w:val="-2"/>
              </w:rPr>
              <w:t>样品名称</w:t>
            </w:r>
          </w:p>
        </w:tc>
        <w:tc>
          <w:tcPr>
            <w:tcW w:w="1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8" w:type="dxa"/>
            <w:vAlign w:val="top"/>
          </w:tcPr>
          <w:p>
            <w:pPr>
              <w:pStyle w:val="TableText"/>
              <w:spacing w:before="49" w:line="20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3"/>
              </w:rPr>
              <w:t>试件尺寸</w:t>
            </w:r>
          </w:p>
        </w:tc>
        <w:tc>
          <w:tcPr>
            <w:tcW w:w="20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9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154"/>
              <w:spacing w:before="197" w:line="219" w:lineRule="auto"/>
              <w:rPr/>
            </w:pPr>
            <w:r>
              <w:rPr>
                <w:spacing w:val="-2"/>
              </w:rPr>
              <w:t>生产单位</w:t>
            </w:r>
          </w:p>
        </w:tc>
        <w:tc>
          <w:tcPr>
            <w:tcW w:w="1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8" w:type="dxa"/>
            <w:vAlign w:val="top"/>
          </w:tcPr>
          <w:p>
            <w:pPr>
              <w:pStyle w:val="TableText"/>
              <w:ind w:left="135" w:right="19" w:hanging="110"/>
              <w:spacing w:before="59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出厂编号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及日期</w:t>
            </w:r>
          </w:p>
        </w:tc>
        <w:tc>
          <w:tcPr>
            <w:tcW w:w="20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154"/>
              <w:spacing w:before="68" w:line="219" w:lineRule="auto"/>
              <w:rPr/>
            </w:pPr>
            <w:r>
              <w:rPr>
                <w:spacing w:val="-2"/>
              </w:rPr>
              <w:t>样品数量</w:t>
            </w:r>
          </w:p>
        </w:tc>
        <w:tc>
          <w:tcPr>
            <w:tcW w:w="1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8" w:type="dxa"/>
            <w:vAlign w:val="top"/>
          </w:tcPr>
          <w:p>
            <w:pPr>
              <w:pStyle w:val="TableText"/>
              <w:ind w:left="145"/>
              <w:spacing w:before="68" w:line="219" w:lineRule="auto"/>
              <w:rPr/>
            </w:pPr>
            <w:r>
              <w:rPr>
                <w:spacing w:val="-2"/>
              </w:rPr>
              <w:t>强度等级</w:t>
            </w:r>
          </w:p>
        </w:tc>
        <w:tc>
          <w:tcPr>
            <w:tcW w:w="20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9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75" w:right="86" w:firstLine="79"/>
              <w:spacing w:before="88" w:line="260" w:lineRule="auto"/>
              <w:rPr/>
            </w:pPr>
            <w:r>
              <w:rPr>
                <w:spacing w:val="-2"/>
              </w:rPr>
              <w:t>使用工程</w:t>
            </w:r>
            <w:r>
              <w:rPr/>
              <w:t xml:space="preserve">  </w:t>
            </w:r>
            <w:r>
              <w:rPr>
                <w:spacing w:val="-2"/>
              </w:rPr>
              <w:t>名称及部位</w:t>
            </w:r>
          </w:p>
        </w:tc>
        <w:tc>
          <w:tcPr>
            <w:tcW w:w="1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8" w:type="dxa"/>
            <w:vAlign w:val="top"/>
          </w:tcPr>
          <w:p>
            <w:pPr>
              <w:pStyle w:val="TableText"/>
              <w:ind w:left="145"/>
              <w:spacing w:before="198" w:line="219" w:lineRule="auto"/>
              <w:rPr/>
            </w:pPr>
            <w:r>
              <w:rPr>
                <w:spacing w:val="-2"/>
              </w:rPr>
              <w:t>检验类别</w:t>
            </w:r>
          </w:p>
        </w:tc>
        <w:tc>
          <w:tcPr>
            <w:tcW w:w="205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88" w:hRule="atLeast"/>
        </w:trPr>
        <w:tc>
          <w:tcPr>
            <w:tcW w:w="963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 w:right="84" w:hanging="79"/>
              <w:spacing w:before="52" w:line="278" w:lineRule="auto"/>
              <w:rPr/>
            </w:pPr>
            <w:r>
              <w:rPr>
                <w:spacing w:val="-2"/>
              </w:rPr>
              <w:t>检测项目及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检测依据</w:t>
            </w:r>
          </w:p>
        </w:tc>
        <w:tc>
          <w:tcPr>
            <w:tcW w:w="285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</w:tcPr>
          <w:p>
            <w:pPr>
              <w:pStyle w:val="TableText"/>
              <w:ind w:left="67"/>
              <w:spacing w:before="209" w:line="219" w:lineRule="auto"/>
              <w:rPr/>
            </w:pPr>
            <w:r>
              <w:rPr>
                <w:spacing w:val="-2"/>
              </w:rPr>
              <w:t>检验后</w:t>
            </w:r>
          </w:p>
          <w:p>
            <w:pPr>
              <w:pStyle w:val="TableText"/>
              <w:ind w:left="67"/>
              <w:spacing w:before="70" w:line="219" w:lineRule="auto"/>
              <w:rPr/>
            </w:pPr>
            <w:r>
              <w:rPr>
                <w:spacing w:val="-2"/>
              </w:rPr>
              <w:t>样品处</w:t>
            </w:r>
          </w:p>
          <w:p>
            <w:pPr>
              <w:pStyle w:val="TableText"/>
              <w:ind w:left="67"/>
              <w:spacing w:before="81" w:line="221" w:lineRule="auto"/>
              <w:rPr/>
            </w:pPr>
            <w:r>
              <w:rPr>
                <w:spacing w:val="-2"/>
              </w:rPr>
              <w:t>理要求</w:t>
            </w:r>
          </w:p>
        </w:tc>
        <w:tc>
          <w:tcPr>
            <w:tcW w:w="1423" w:type="dxa"/>
            <w:vAlign w:val="top"/>
          </w:tcPr>
          <w:p>
            <w:pPr>
              <w:pStyle w:val="TableText"/>
              <w:ind w:left="298" w:right="617"/>
              <w:spacing w:before="81" w:line="301" w:lineRule="auto"/>
              <w:rPr/>
            </w:pPr>
            <w:r>
              <w:rPr>
                <w:spacing w:val="5"/>
              </w:rPr>
              <w:t>□取回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□破坏</w:t>
            </w:r>
          </w:p>
          <w:p>
            <w:pPr>
              <w:pStyle w:val="TableText"/>
              <w:ind w:left="298" w:right="139" w:hanging="20"/>
              <w:spacing w:before="7" w:line="270" w:lineRule="auto"/>
              <w:rPr/>
            </w:pPr>
            <w:r>
              <w:rPr>
                <w:spacing w:val="5"/>
              </w:rPr>
              <w:t>□检测(试验)</w:t>
            </w:r>
            <w:r>
              <w:rPr/>
              <w:t xml:space="preserve"> </w:t>
            </w:r>
            <w:r>
              <w:rPr>
                <w:spacing w:val="-2"/>
              </w:rPr>
              <w:t>单位处理</w:t>
            </w:r>
          </w:p>
        </w:tc>
      </w:tr>
      <w:tr>
        <w:trPr>
          <w:trHeight w:val="319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154"/>
              <w:spacing w:before="81" w:line="219" w:lineRule="auto"/>
              <w:rPr/>
            </w:pPr>
            <w:r>
              <w:rPr>
                <w:spacing w:val="-2"/>
              </w:rPr>
              <w:t>样品资料</w:t>
            </w:r>
          </w:p>
        </w:tc>
        <w:tc>
          <w:tcPr>
            <w:tcW w:w="4907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9" w:hRule="atLeast"/>
        </w:trPr>
        <w:tc>
          <w:tcPr>
            <w:tcW w:w="96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52" w:line="219" w:lineRule="auto"/>
              <w:rPr/>
            </w:pPr>
            <w:r>
              <w:rPr>
                <w:spacing w:val="-2"/>
              </w:rPr>
              <w:t>样品状态</w:t>
            </w:r>
          </w:p>
        </w:tc>
        <w:tc>
          <w:tcPr>
            <w:tcW w:w="4907" w:type="dxa"/>
            <w:vAlign w:val="top"/>
            <w:gridSpan w:val="4"/>
          </w:tcPr>
          <w:p>
            <w:pPr>
              <w:pStyle w:val="TableText"/>
              <w:ind w:left="232"/>
              <w:spacing w:before="43" w:line="234" w:lineRule="auto"/>
              <w:rPr/>
            </w:pPr>
            <w:r>
              <w:rPr>
                <w:spacing w:val="-1"/>
              </w:rPr>
              <w:t>外观：□正常□不正常</w:t>
            </w:r>
            <w:r>
              <w:rPr>
                <w:spacing w:val="12"/>
              </w:rPr>
              <w:t xml:space="preserve">    </w:t>
            </w:r>
            <w:r>
              <w:rPr>
                <w:spacing w:val="-1"/>
                <w:position w:val="-1"/>
              </w:rPr>
              <w:t>描述：</w:t>
            </w:r>
          </w:p>
          <w:p>
            <w:pPr>
              <w:pStyle w:val="TableText"/>
              <w:ind w:left="232"/>
              <w:spacing w:before="45" w:line="236" w:lineRule="auto"/>
              <w:rPr/>
            </w:pPr>
            <w:r>
              <w:rPr/>
              <w:t>尺寸：□符合□不符合     </w:t>
            </w:r>
            <w:r>
              <w:rPr>
                <w:position w:val="-1"/>
              </w:rPr>
              <w:t>描述：</w:t>
            </w:r>
          </w:p>
          <w:p>
            <w:pPr>
              <w:pStyle w:val="TableText"/>
              <w:ind w:left="232"/>
              <w:spacing w:before="76" w:line="203" w:lineRule="auto"/>
              <w:rPr/>
            </w:pPr>
            <w:r>
              <w:rPr>
                <w:spacing w:val="-1"/>
              </w:rPr>
              <w:t>其他：</w:t>
            </w:r>
          </w:p>
        </w:tc>
      </w:tr>
      <w:tr>
        <w:trPr>
          <w:trHeight w:val="319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235"/>
              <w:spacing w:before="84" w:line="221" w:lineRule="auto"/>
              <w:rPr/>
            </w:pPr>
            <w:r>
              <w:rPr>
                <w:spacing w:val="-5"/>
              </w:rPr>
              <w:t>备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注</w:t>
            </w:r>
          </w:p>
        </w:tc>
        <w:tc>
          <w:tcPr>
            <w:tcW w:w="4907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58" w:hRule="atLeast"/>
        </w:trPr>
        <w:tc>
          <w:tcPr>
            <w:tcW w:w="2870" w:type="dxa"/>
            <w:vAlign w:val="top"/>
            <w:gridSpan w:val="2"/>
          </w:tcPr>
          <w:p>
            <w:pPr>
              <w:pStyle w:val="TableText"/>
              <w:ind w:left="95" w:right="1110" w:firstLine="1019"/>
              <w:spacing w:before="65" w:line="312" w:lineRule="auto"/>
              <w:rPr/>
            </w:pPr>
            <w:r>
              <w:rPr>
                <w:spacing w:val="-2"/>
              </w:rPr>
              <w:t>委托单位</w:t>
            </w:r>
            <w:r>
              <w:rPr>
                <w:spacing w:val="1"/>
              </w:rPr>
              <w:t xml:space="preserve"> </w:t>
            </w:r>
            <w:r>
              <w:rPr/>
              <w:t>经手人：</w:t>
            </w:r>
          </w:p>
          <w:p>
            <w:pPr>
              <w:pStyle w:val="TableText"/>
              <w:ind w:left="95"/>
              <w:spacing w:line="221" w:lineRule="auto"/>
              <w:rPr/>
            </w:pPr>
            <w:r>
              <w:rPr/>
              <w:t>联系电话：</w:t>
            </w:r>
          </w:p>
          <w:p>
            <w:pPr>
              <w:pStyle w:val="TableText"/>
              <w:ind w:left="95"/>
              <w:spacing w:before="75" w:line="219" w:lineRule="auto"/>
              <w:rPr/>
            </w:pPr>
            <w:r>
              <w:rPr>
                <w:spacing w:val="-1"/>
              </w:rPr>
              <w:t>传真：</w:t>
            </w:r>
          </w:p>
          <w:p>
            <w:pPr>
              <w:pStyle w:val="TableText"/>
              <w:ind w:left="95"/>
              <w:spacing w:before="61" w:line="219" w:lineRule="auto"/>
              <w:rPr/>
            </w:pPr>
            <w:r>
              <w:rPr>
                <w:spacing w:val="-1"/>
              </w:rPr>
              <w:t>通信地址：</w:t>
            </w:r>
          </w:p>
          <w:p>
            <w:pPr>
              <w:pStyle w:val="TableText"/>
              <w:ind w:left="95"/>
              <w:spacing w:before="49" w:line="212" w:lineRule="auto"/>
              <w:rPr/>
            </w:pPr>
            <w:r>
              <w:rPr/>
              <w:t>邮政编码：</w:t>
            </w:r>
          </w:p>
        </w:tc>
        <w:tc>
          <w:tcPr>
            <w:tcW w:w="3000" w:type="dxa"/>
            <w:vAlign w:val="top"/>
            <w:gridSpan w:val="3"/>
          </w:tcPr>
          <w:p>
            <w:pPr>
              <w:pStyle w:val="TableText"/>
              <w:ind w:left="65" w:right="1001" w:firstLine="810"/>
              <w:spacing w:before="84" w:line="301" w:lineRule="auto"/>
              <w:rPr/>
            </w:pPr>
            <w:r>
              <w:rPr>
                <w:spacing w:val="-1"/>
              </w:rPr>
              <w:t>检测(试验)单位</w:t>
            </w:r>
            <w:r>
              <w:rPr/>
              <w:t xml:space="preserve"> </w:t>
            </w:r>
            <w:r>
              <w:rPr/>
              <w:t>业务受理人：</w:t>
            </w:r>
          </w:p>
          <w:p>
            <w:pPr>
              <w:pStyle w:val="TableText"/>
              <w:ind w:left="65"/>
              <w:spacing w:line="221" w:lineRule="auto"/>
              <w:rPr/>
            </w:pPr>
            <w:r>
              <w:rPr>
                <w:spacing w:val="-1"/>
              </w:rPr>
              <w:t>受理人电话：</w:t>
            </w:r>
          </w:p>
          <w:p>
            <w:pPr>
              <w:pStyle w:val="TableText"/>
              <w:ind w:left="65"/>
              <w:spacing w:before="75" w:line="219" w:lineRule="auto"/>
              <w:rPr/>
            </w:pPr>
            <w:r>
              <w:rPr/>
              <w:t>业务部电话/传真：</w:t>
            </w:r>
          </w:p>
          <w:p>
            <w:pPr>
              <w:pStyle w:val="TableText"/>
              <w:ind w:left="65"/>
              <w:spacing w:before="61" w:line="219" w:lineRule="auto"/>
              <w:rPr/>
            </w:pPr>
            <w:r>
              <w:rPr/>
              <w:t>通信地址：</w:t>
            </w:r>
          </w:p>
          <w:p>
            <w:pPr>
              <w:pStyle w:val="TableText"/>
              <w:ind w:left="65"/>
              <w:spacing w:before="49" w:line="212" w:lineRule="auto"/>
              <w:rPr/>
            </w:pPr>
            <w:r>
              <w:rPr/>
              <w:t>邮政编码：</w:t>
            </w:r>
          </w:p>
        </w:tc>
      </w:tr>
      <w:tr>
        <w:trPr>
          <w:trHeight w:val="834" w:hRule="atLeast"/>
        </w:trPr>
        <w:tc>
          <w:tcPr>
            <w:tcW w:w="5870" w:type="dxa"/>
            <w:vAlign w:val="top"/>
            <w:gridSpan w:val="5"/>
          </w:tcPr>
          <w:p>
            <w:pPr>
              <w:pStyle w:val="TableText"/>
              <w:ind w:left="95" w:right="183" w:firstLine="149"/>
              <w:spacing w:before="66" w:line="311" w:lineRule="auto"/>
              <w:rPr/>
            </w:pPr>
            <w:r>
              <w:rPr/>
              <w:t>说明：委托单位和样品的有关信息由委托方填写并对其</w:t>
            </w:r>
            <w:r>
              <w:rPr>
                <w:spacing w:val="-1"/>
              </w:rPr>
              <w:t>真实性负责；样品状态</w:t>
            </w:r>
            <w:r>
              <w:rPr/>
              <w:t xml:space="preserve"> </w:t>
            </w:r>
            <w:r>
              <w:rPr/>
              <w:t>由检测(试验)单位业务受理人填写；其他信息由双方商定。样品资料(如说明</w:t>
            </w:r>
          </w:p>
          <w:p>
            <w:pPr>
              <w:pStyle w:val="TableText"/>
              <w:ind w:left="95"/>
              <w:spacing w:line="218" w:lineRule="auto"/>
              <w:rPr/>
            </w:pPr>
            <w:r>
              <w:rPr>
                <w:spacing w:val="-1"/>
              </w:rPr>
              <w:t>书、见证资料、抽样单等)委托方须在委托时即时提供</w:t>
            </w:r>
          </w:p>
        </w:tc>
      </w:tr>
    </w:tbl>
    <w:p>
      <w:pPr>
        <w:spacing w:line="235" w:lineRule="exact"/>
        <w:rPr>
          <w:rFonts w:ascii="Arial"/>
          <w:sz w:val="20"/>
        </w:rPr>
      </w:pPr>
      <w:r/>
    </w:p>
    <w:p>
      <w:pPr>
        <w:spacing w:line="235" w:lineRule="exact"/>
        <w:sectPr>
          <w:footerReference w:type="default" r:id="rId134"/>
          <w:pgSz w:w="7940" w:h="11500"/>
          <w:pgMar w:top="400" w:right="1044" w:bottom="679" w:left="1014" w:header="0" w:footer="499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2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A.0.2</w:t>
      </w:r>
      <w:r>
        <w:rPr>
          <w:rFonts w:ascii="Times New Roman" w:hAnsi="Times New Roman" w:eastAsia="Times New Roman" w:cs="Times New Roman"/>
          <w:spacing w:val="13"/>
        </w:rPr>
        <w:t xml:space="preserve">    </w:t>
      </w:r>
      <w:r>
        <w:rPr>
          <w:spacing w:val="-5"/>
        </w:rPr>
        <w:t>试件制作单位记录表可采用表</w:t>
      </w:r>
      <w:r>
        <w:rPr>
          <w:rFonts w:ascii="Times New Roman" w:hAnsi="Times New Roman" w:eastAsia="Times New Roman" w:cs="Times New Roman"/>
          <w:spacing w:val="-5"/>
        </w:rPr>
        <w:t>A.0.2   </w:t>
      </w:r>
      <w:r>
        <w:rPr>
          <w:spacing w:val="-5"/>
        </w:rPr>
        <w:t>的格式。</w:t>
      </w:r>
    </w:p>
    <w:p>
      <w:pPr>
        <w:ind w:left="1597"/>
        <w:spacing w:before="186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>A.0.2      </w:t>
      </w:r>
      <w:r>
        <w:rPr>
          <w:rFonts w:ascii="SimHei" w:hAnsi="SimHei" w:eastAsia="SimHei" w:cs="SimHei"/>
          <w:sz w:val="17"/>
          <w:szCs w:val="17"/>
          <w:spacing w:val="6"/>
        </w:rPr>
        <w:t>试件制作单位记录样表</w:t>
      </w:r>
    </w:p>
    <w:p>
      <w:pPr>
        <w:spacing w:line="66" w:lineRule="exact"/>
        <w:rPr/>
      </w:pPr>
      <w:r/>
    </w:p>
    <w:tbl>
      <w:tblPr>
        <w:tblStyle w:val="TableNormal"/>
        <w:tblW w:w="58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798"/>
        <w:gridCol w:w="479"/>
        <w:gridCol w:w="789"/>
        <w:gridCol w:w="1268"/>
        <w:gridCol w:w="1892"/>
      </w:tblGrid>
      <w:tr>
        <w:trPr>
          <w:trHeight w:val="315" w:hRule="atLeast"/>
        </w:trPr>
        <w:tc>
          <w:tcPr>
            <w:tcW w:w="2700" w:type="dxa"/>
            <w:vAlign w:val="top"/>
            <w:gridSpan w:val="4"/>
          </w:tcPr>
          <w:p>
            <w:pPr>
              <w:pStyle w:val="TableText"/>
              <w:ind w:left="864"/>
              <w:spacing w:before="7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混凝土配合比</w:t>
            </w:r>
          </w:p>
        </w:tc>
        <w:tc>
          <w:tcPr>
            <w:tcW w:w="1268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5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工程名称及部位</w:t>
            </w:r>
          </w:p>
        </w:tc>
        <w:tc>
          <w:tcPr>
            <w:tcW w:w="189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9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55"/>
              <w:spacing w:before="29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原材料</w:t>
            </w:r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55" w:line="21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规格/种类</w:t>
            </w:r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5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产地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43"/>
              <w:spacing w:before="16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单方用量</w:t>
            </w:r>
          </w:p>
          <w:p>
            <w:pPr>
              <w:pStyle w:val="TableText"/>
              <w:ind w:left="213"/>
              <w:spacing w:before="60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(kg)</w:t>
            </w:r>
          </w:p>
        </w:tc>
        <w:tc>
          <w:tcPr>
            <w:tcW w:w="126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135"/>
              <w:spacing w:before="14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水泥</w:t>
            </w:r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285"/>
              <w:spacing w:before="14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委托单位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5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砂</w:t>
            </w:r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115"/>
              <w:spacing w:before="14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设计强度等级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285"/>
              <w:spacing w:before="14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试件编号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5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石</w:t>
            </w:r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285"/>
              <w:spacing w:before="150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成型日期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35"/>
              <w:spacing w:before="14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试件形状与尺寸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5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外加剂</w:t>
            </w:r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285"/>
              <w:spacing w:before="152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成型方法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285"/>
              <w:spacing w:before="16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养护条件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0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115"/>
              <w:spacing w:before="14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要求试验龄期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205"/>
              <w:spacing w:before="16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试件制作人</w:t>
            </w:r>
          </w:p>
        </w:tc>
        <w:tc>
          <w:tcPr>
            <w:tcW w:w="18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5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掺合料</w:t>
            </w:r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/>
              <w:spacing w:before="273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4"/>
              </w:rPr>
              <w:t>实测坍落度、</w:t>
            </w:r>
          </w:p>
          <w:p>
            <w:pPr>
              <w:pStyle w:val="TableText"/>
              <w:ind w:left="375"/>
              <w:spacing w:before="5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扩展度</w:t>
            </w:r>
          </w:p>
        </w:tc>
        <w:tc>
          <w:tcPr>
            <w:tcW w:w="189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5" w:right="211" w:hanging="80"/>
              <w:spacing w:before="273" w:line="2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混凝土生产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企业名称</w:t>
            </w:r>
          </w:p>
        </w:tc>
        <w:tc>
          <w:tcPr>
            <w:tcW w:w="189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0" w:hRule="atLeast"/>
        </w:trPr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5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其他</w:t>
            </w:r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4" w:right="165" w:hanging="169"/>
              <w:spacing w:before="275" w:line="30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委托人</w:t>
            </w:r>
          </w:p>
        </w:tc>
        <w:tc>
          <w:tcPr>
            <w:tcW w:w="189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4" w:hRule="atLeast"/>
        </w:trPr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5"/>
          <w:pgSz w:w="7940" w:h="11500"/>
          <w:pgMar w:top="400" w:right="1044" w:bottom="672" w:left="1024" w:header="0" w:footer="50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" w:right="21"/>
        <w:spacing w:before="72" w:line="271" w:lineRule="auto"/>
        <w:jc w:val="both"/>
        <w:rPr/>
      </w:pPr>
      <w:bookmarkStart w:name="bookmark104" w:id="60"/>
      <w:bookmarkEnd w:id="60"/>
      <w:r>
        <w:rPr>
          <w:rFonts w:ascii="Times New Roman" w:hAnsi="Times New Roman" w:eastAsia="Times New Roman" w:cs="Times New Roman"/>
          <w:spacing w:val="-4"/>
        </w:rPr>
        <w:t>A.0.3     </w:t>
      </w:r>
      <w:r>
        <w:rPr>
          <w:spacing w:val="-4"/>
        </w:rPr>
        <w:t>混凝土性能试验或检测报告结论页可采用表</w:t>
      </w:r>
      <w:r>
        <w:rPr>
          <w:rFonts w:ascii="Times New Roman" w:hAnsi="Times New Roman" w:eastAsia="Times New Roman" w:cs="Times New Roman"/>
          <w:spacing w:val="-4"/>
        </w:rPr>
        <w:t>A.0.3-1   </w:t>
      </w:r>
      <w:r>
        <w:rPr>
          <w:spacing w:val="-4"/>
        </w:rPr>
        <w:t>的</w:t>
      </w:r>
      <w:r>
        <w:rPr>
          <w:spacing w:val="1"/>
        </w:rPr>
        <w:t xml:space="preserve"> </w:t>
      </w:r>
      <w:r>
        <w:rPr>
          <w:spacing w:val="12"/>
        </w:rPr>
        <w:t>格式，混凝土性能检测(试验)结果页可采用表</w:t>
      </w:r>
      <w:r>
        <w:rPr>
          <w:rFonts w:ascii="Times New Roman" w:hAnsi="Times New Roman" w:eastAsia="Times New Roman" w:cs="Times New Roman"/>
          <w:spacing w:val="12"/>
        </w:rPr>
        <w:t>A.0.3-2   </w:t>
      </w:r>
      <w:r>
        <w:rPr>
          <w:spacing w:val="12"/>
        </w:rPr>
        <w:t>的</w:t>
      </w:r>
      <w:r>
        <w:rPr>
          <w:spacing w:val="1"/>
        </w:rPr>
        <w:t xml:space="preserve"> </w:t>
      </w:r>
      <w:r>
        <w:rPr>
          <w:spacing w:val="-9"/>
        </w:rPr>
        <w:t>格式。</w:t>
      </w:r>
    </w:p>
    <w:p>
      <w:pPr>
        <w:ind w:left="985"/>
        <w:spacing w:before="120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3"/>
        </w:rPr>
        <w:t>表</w:t>
      </w:r>
      <w:r>
        <w:rPr>
          <w:rFonts w:ascii="SimHei" w:hAnsi="SimHei" w:eastAsia="SimHei" w:cs="SimHei"/>
          <w:sz w:val="17"/>
          <w:szCs w:val="1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A.0.3-1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 </w:t>
      </w:r>
      <w:r>
        <w:rPr>
          <w:rFonts w:ascii="SimHei" w:hAnsi="SimHei" w:eastAsia="SimHei" w:cs="SimHei"/>
          <w:sz w:val="17"/>
          <w:szCs w:val="17"/>
          <w:spacing w:val="13"/>
        </w:rPr>
        <w:t>混凝土性能检测(试验)报告结论页</w:t>
      </w:r>
    </w:p>
    <w:p>
      <w:pPr>
        <w:spacing w:line="56" w:lineRule="exact"/>
        <w:rPr/>
      </w:pPr>
      <w:r/>
    </w:p>
    <w:tbl>
      <w:tblPr>
        <w:tblStyle w:val="TableNormal"/>
        <w:tblW w:w="58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4"/>
        <w:gridCol w:w="629"/>
        <w:gridCol w:w="160"/>
        <w:gridCol w:w="948"/>
        <w:gridCol w:w="1118"/>
        <w:gridCol w:w="789"/>
        <w:gridCol w:w="320"/>
        <w:gridCol w:w="489"/>
        <w:gridCol w:w="923"/>
      </w:tblGrid>
      <w:tr>
        <w:trPr>
          <w:trHeight w:val="304" w:hRule="atLeast"/>
        </w:trPr>
        <w:tc>
          <w:tcPr>
            <w:tcW w:w="1273" w:type="dxa"/>
            <w:vAlign w:val="top"/>
            <w:gridSpan w:val="3"/>
          </w:tcPr>
          <w:p>
            <w:pPr>
              <w:pStyle w:val="TableText"/>
              <w:ind w:left="305"/>
              <w:spacing w:before="72" w:line="220" w:lineRule="auto"/>
              <w:rPr/>
            </w:pPr>
            <w:r>
              <w:rPr>
                <w:spacing w:val="-2"/>
              </w:rPr>
              <w:t>委托单位</w:t>
            </w:r>
          </w:p>
        </w:tc>
        <w:tc>
          <w:tcPr>
            <w:tcW w:w="3664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1273" w:type="dxa"/>
            <w:vAlign w:val="top"/>
            <w:gridSpan w:val="3"/>
          </w:tcPr>
          <w:p>
            <w:pPr>
              <w:pStyle w:val="TableText"/>
              <w:ind w:left="465"/>
              <w:spacing w:before="85" w:line="229" w:lineRule="auto"/>
              <w:rPr/>
            </w:pPr>
            <w:r>
              <w:rPr>
                <w:spacing w:val="-2"/>
              </w:rPr>
              <w:t>地址</w:t>
            </w:r>
          </w:p>
        </w:tc>
        <w:tc>
          <w:tcPr>
            <w:tcW w:w="285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gridSpan w:val="2"/>
          </w:tcPr>
          <w:p>
            <w:pPr>
              <w:pStyle w:val="TableText"/>
              <w:ind w:left="77"/>
              <w:spacing w:before="77" w:line="219" w:lineRule="auto"/>
              <w:rPr/>
            </w:pPr>
            <w:r>
              <w:rPr>
                <w:spacing w:val="-2"/>
              </w:rPr>
              <w:t>样品编号</w:t>
            </w:r>
          </w:p>
        </w:tc>
        <w:tc>
          <w:tcPr>
            <w:tcW w:w="9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4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227" w:line="219" w:lineRule="auto"/>
              <w:rPr/>
            </w:pPr>
            <w:r>
              <w:rPr>
                <w:spacing w:val="8"/>
              </w:rPr>
              <w:t>样品</w:t>
            </w:r>
          </w:p>
        </w:tc>
        <w:tc>
          <w:tcPr>
            <w:tcW w:w="789" w:type="dxa"/>
            <w:vAlign w:val="top"/>
            <w:gridSpan w:val="2"/>
          </w:tcPr>
          <w:p>
            <w:pPr>
              <w:pStyle w:val="TableText"/>
              <w:ind w:left="220"/>
              <w:spacing w:before="79" w:line="221" w:lineRule="auto"/>
              <w:rPr/>
            </w:pPr>
            <w:r>
              <w:rPr>
                <w:spacing w:val="-3"/>
              </w:rPr>
              <w:t>名称</w:t>
            </w:r>
          </w:p>
        </w:tc>
        <w:tc>
          <w:tcPr>
            <w:tcW w:w="285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gridSpan w:val="2"/>
          </w:tcPr>
          <w:p>
            <w:pPr>
              <w:pStyle w:val="TableText"/>
              <w:ind w:left="237"/>
              <w:spacing w:before="77" w:line="219" w:lineRule="auto"/>
              <w:rPr/>
            </w:pPr>
            <w:r>
              <w:rPr>
                <w:spacing w:val="-2"/>
              </w:rPr>
              <w:t>状态</w:t>
            </w:r>
          </w:p>
        </w:tc>
        <w:tc>
          <w:tcPr>
            <w:tcW w:w="9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pStyle w:val="TableText"/>
              <w:ind w:left="61"/>
              <w:spacing w:before="67" w:line="219" w:lineRule="auto"/>
              <w:rPr/>
            </w:pPr>
            <w:r>
              <w:rPr>
                <w:spacing w:val="2"/>
              </w:rPr>
              <w:t>强度等级</w:t>
            </w:r>
          </w:p>
        </w:tc>
        <w:tc>
          <w:tcPr>
            <w:tcW w:w="285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gridSpan w:val="2"/>
          </w:tcPr>
          <w:p>
            <w:pPr>
              <w:pStyle w:val="TableText"/>
              <w:ind w:left="77"/>
              <w:spacing w:before="66" w:line="219" w:lineRule="auto"/>
              <w:rPr/>
            </w:pPr>
            <w:r>
              <w:rPr>
                <w:spacing w:val="-2"/>
              </w:rPr>
              <w:t>试件尺寸</w:t>
            </w:r>
          </w:p>
        </w:tc>
        <w:tc>
          <w:tcPr>
            <w:tcW w:w="9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1273" w:type="dxa"/>
            <w:vAlign w:val="top"/>
            <w:gridSpan w:val="3"/>
          </w:tcPr>
          <w:p>
            <w:pPr>
              <w:pStyle w:val="TableText"/>
              <w:ind w:left="305"/>
              <w:spacing w:before="78" w:line="219" w:lineRule="auto"/>
              <w:rPr/>
            </w:pPr>
            <w:r>
              <w:rPr>
                <w:spacing w:val="-2"/>
              </w:rPr>
              <w:t>生产单位</w:t>
            </w:r>
          </w:p>
        </w:tc>
        <w:tc>
          <w:tcPr>
            <w:tcW w:w="285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1273" w:type="dxa"/>
            <w:vAlign w:val="top"/>
            <w:gridSpan w:val="3"/>
          </w:tcPr>
          <w:p>
            <w:pPr>
              <w:pStyle w:val="TableText"/>
              <w:ind w:left="185"/>
              <w:spacing w:before="78" w:line="219" w:lineRule="auto"/>
              <w:rPr/>
            </w:pPr>
            <w:r>
              <w:rPr>
                <w:spacing w:val="-1"/>
              </w:rPr>
              <w:t>送/抽样日期</w:t>
            </w:r>
          </w:p>
        </w:tc>
        <w:tc>
          <w:tcPr>
            <w:tcW w:w="285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gridSpan w:val="2"/>
          </w:tcPr>
          <w:p>
            <w:pPr>
              <w:pStyle w:val="TableText"/>
              <w:ind w:left="237"/>
              <w:spacing w:before="78" w:line="219" w:lineRule="auto"/>
              <w:rPr/>
            </w:pPr>
            <w:r>
              <w:rPr>
                <w:spacing w:val="-2"/>
              </w:rPr>
              <w:t>数量</w:t>
            </w:r>
          </w:p>
        </w:tc>
        <w:tc>
          <w:tcPr>
            <w:tcW w:w="9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1273" w:type="dxa"/>
            <w:vAlign w:val="top"/>
            <w:gridSpan w:val="3"/>
          </w:tcPr>
          <w:p>
            <w:pPr>
              <w:pStyle w:val="TableText"/>
              <w:ind w:left="305"/>
              <w:spacing w:before="80" w:line="220" w:lineRule="auto"/>
              <w:rPr/>
            </w:pPr>
            <w:r>
              <w:rPr>
                <w:spacing w:val="-2"/>
              </w:rPr>
              <w:t>工程名称</w:t>
            </w:r>
          </w:p>
        </w:tc>
        <w:tc>
          <w:tcPr>
            <w:tcW w:w="4587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4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229" w:line="219" w:lineRule="auto"/>
              <w:rPr/>
            </w:pPr>
            <w:r>
              <w:rPr>
                <w:spacing w:val="-2"/>
              </w:rPr>
              <w:t>检验</w:t>
            </w:r>
          </w:p>
        </w:tc>
        <w:tc>
          <w:tcPr>
            <w:tcW w:w="789" w:type="dxa"/>
            <w:vAlign w:val="top"/>
            <w:gridSpan w:val="2"/>
          </w:tcPr>
          <w:p>
            <w:pPr>
              <w:pStyle w:val="TableText"/>
              <w:ind w:left="220"/>
              <w:spacing w:before="80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285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gridSpan w:val="2"/>
          </w:tcPr>
          <w:p>
            <w:pPr>
              <w:pStyle w:val="TableText"/>
              <w:ind w:left="237"/>
              <w:spacing w:before="82" w:line="224" w:lineRule="auto"/>
              <w:rPr/>
            </w:pPr>
            <w:r>
              <w:rPr>
                <w:spacing w:val="7"/>
              </w:rPr>
              <w:t>地点</w:t>
            </w:r>
          </w:p>
        </w:tc>
        <w:tc>
          <w:tcPr>
            <w:tcW w:w="9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4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pStyle w:val="TableText"/>
              <w:ind w:left="220"/>
              <w:spacing w:before="69" w:line="219" w:lineRule="auto"/>
              <w:rPr/>
            </w:pPr>
            <w:r>
              <w:rPr>
                <w:spacing w:val="-2"/>
              </w:rPr>
              <w:t>仪器</w:t>
            </w:r>
          </w:p>
        </w:tc>
        <w:tc>
          <w:tcPr>
            <w:tcW w:w="285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gridSpan w:val="2"/>
          </w:tcPr>
          <w:p>
            <w:pPr>
              <w:pStyle w:val="TableText"/>
              <w:ind w:left="237"/>
              <w:spacing w:before="70" w:line="220" w:lineRule="auto"/>
              <w:rPr/>
            </w:pPr>
            <w:r>
              <w:rPr>
                <w:spacing w:val="9"/>
              </w:rPr>
              <w:t>日期</w:t>
            </w:r>
          </w:p>
        </w:tc>
        <w:tc>
          <w:tcPr>
            <w:tcW w:w="9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1273" w:type="dxa"/>
            <w:vAlign w:val="top"/>
            <w:gridSpan w:val="3"/>
          </w:tcPr>
          <w:p>
            <w:pPr>
              <w:pStyle w:val="TableText"/>
              <w:ind w:left="305"/>
              <w:spacing w:before="69" w:line="219" w:lineRule="auto"/>
              <w:rPr/>
            </w:pPr>
            <w:r>
              <w:rPr>
                <w:spacing w:val="-2"/>
              </w:rPr>
              <w:t>检验依据</w:t>
            </w:r>
          </w:p>
        </w:tc>
        <w:tc>
          <w:tcPr>
            <w:tcW w:w="4587" w:type="dxa"/>
            <w:vAlign w:val="top"/>
            <w:gridSpan w:val="6"/>
          </w:tcPr>
          <w:p>
            <w:pPr>
              <w:pStyle w:val="TableText"/>
              <w:ind w:left="1581"/>
              <w:spacing w:before="75" w:line="224" w:lineRule="auto"/>
              <w:rPr/>
            </w:pPr>
            <w:r>
              <w:rPr>
                <w:spacing w:val="-3"/>
              </w:rPr>
              <w:t>GB/T 50081—201×</w:t>
            </w:r>
          </w:p>
        </w:tc>
      </w:tr>
      <w:tr>
        <w:trPr>
          <w:trHeight w:val="320" w:hRule="atLeast"/>
        </w:trPr>
        <w:tc>
          <w:tcPr>
            <w:tcW w:w="1273" w:type="dxa"/>
            <w:vAlign w:val="top"/>
            <w:gridSpan w:val="3"/>
          </w:tcPr>
          <w:p>
            <w:pPr>
              <w:pStyle w:val="TableText"/>
              <w:ind w:left="305"/>
              <w:spacing w:before="79" w:line="219" w:lineRule="auto"/>
              <w:rPr/>
            </w:pPr>
            <w:r>
              <w:rPr>
                <w:spacing w:val="-2"/>
              </w:rPr>
              <w:t>判定依据</w:t>
            </w:r>
          </w:p>
        </w:tc>
        <w:tc>
          <w:tcPr>
            <w:tcW w:w="4587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5860" w:type="dxa"/>
            <w:vAlign w:val="top"/>
            <w:gridSpan w:val="9"/>
          </w:tcPr>
          <w:p>
            <w:pPr>
              <w:pStyle w:val="TableText"/>
              <w:ind w:left="2615"/>
              <w:spacing w:before="80" w:line="219" w:lineRule="auto"/>
              <w:rPr/>
            </w:pPr>
            <w:r>
              <w:rPr>
                <w:spacing w:val="-2"/>
              </w:rPr>
              <w:t>检验结论</w:t>
            </w:r>
          </w:p>
        </w:tc>
      </w:tr>
      <w:tr>
        <w:trPr>
          <w:trHeight w:val="2926" w:hRule="atLeast"/>
        </w:trPr>
        <w:tc>
          <w:tcPr>
            <w:tcW w:w="5860" w:type="dxa"/>
            <w:vAlign w:val="top"/>
            <w:gridSpan w:val="9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52" w:line="221" w:lineRule="auto"/>
              <w:rPr/>
            </w:pPr>
            <w:r>
              <w:rPr>
                <w:spacing w:val="5"/>
              </w:rPr>
              <w:t>(以下空白)</w:t>
            </w:r>
          </w:p>
        </w:tc>
      </w:tr>
      <w:tr>
        <w:trPr>
          <w:trHeight w:val="629" w:hRule="atLeast"/>
        </w:trPr>
        <w:tc>
          <w:tcPr>
            <w:tcW w:w="484" w:type="dxa"/>
            <w:vAlign w:val="top"/>
          </w:tcPr>
          <w:p>
            <w:pPr>
              <w:pStyle w:val="TableText"/>
              <w:spacing w:before="246" w:line="221" w:lineRule="auto"/>
              <w:jc w:val="right"/>
              <w:rPr/>
            </w:pPr>
            <w:r>
              <w:rPr>
                <w:spacing w:val="-14"/>
              </w:rPr>
              <w:t>备注：</w:t>
            </w:r>
          </w:p>
        </w:tc>
        <w:tc>
          <w:tcPr>
            <w:tcW w:w="5376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1113" w:type="dxa"/>
            <w:vAlign w:val="top"/>
            <w:gridSpan w:val="2"/>
          </w:tcPr>
          <w:p>
            <w:pPr>
              <w:pStyle w:val="TableText"/>
              <w:ind w:left="395"/>
              <w:spacing w:before="87" w:line="221" w:lineRule="auto"/>
              <w:rPr/>
            </w:pPr>
            <w:r>
              <w:rPr>
                <w:spacing w:val="-2"/>
              </w:rPr>
              <w:t>批准</w:t>
            </w:r>
          </w:p>
        </w:tc>
        <w:tc>
          <w:tcPr>
            <w:tcW w:w="1108" w:type="dxa"/>
            <w:vAlign w:val="top"/>
            <w:gridSpan w:val="2"/>
          </w:tcPr>
          <w:p>
            <w:pPr>
              <w:pStyle w:val="TableText"/>
              <w:ind w:left="392"/>
              <w:spacing w:before="87" w:line="220" w:lineRule="auto"/>
              <w:rPr/>
            </w:pPr>
            <w:r>
              <w:rPr>
                <w:spacing w:val="4"/>
              </w:rPr>
              <w:t>审核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404"/>
              <w:spacing w:before="86" w:line="219" w:lineRule="auto"/>
              <w:rPr/>
            </w:pPr>
            <w:r>
              <w:rPr>
                <w:spacing w:val="-2"/>
              </w:rPr>
              <w:t>主检</w:t>
            </w:r>
          </w:p>
        </w:tc>
        <w:tc>
          <w:tcPr>
            <w:tcW w:w="1109" w:type="dxa"/>
            <w:vAlign w:val="top"/>
            <w:gridSpan w:val="2"/>
          </w:tcPr>
          <w:p>
            <w:pPr>
              <w:pStyle w:val="TableText"/>
              <w:ind w:left="226"/>
              <w:spacing w:before="88" w:line="221" w:lineRule="auto"/>
              <w:rPr/>
            </w:pPr>
            <w:r>
              <w:rPr>
                <w:spacing w:val="-2"/>
              </w:rPr>
              <w:t>联系电话</w:t>
            </w:r>
          </w:p>
        </w:tc>
        <w:tc>
          <w:tcPr>
            <w:tcW w:w="1412" w:type="dxa"/>
            <w:vAlign w:val="top"/>
            <w:gridSpan w:val="2"/>
          </w:tcPr>
          <w:p>
            <w:pPr>
              <w:pStyle w:val="TableText"/>
              <w:ind w:left="396"/>
              <w:spacing w:before="85" w:line="218" w:lineRule="auto"/>
              <w:rPr/>
            </w:pPr>
            <w:r>
              <w:rPr>
                <w:spacing w:val="-1"/>
              </w:rPr>
              <w:t>报告日期</w:t>
            </w:r>
          </w:p>
        </w:tc>
      </w:tr>
      <w:tr>
        <w:trPr>
          <w:trHeight w:val="265" w:hRule="atLeast"/>
        </w:trPr>
        <w:tc>
          <w:tcPr>
            <w:tcW w:w="111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6"/>
          <w:pgSz w:w="7940" w:h="11500"/>
          <w:pgMar w:top="400" w:right="1044" w:bottom="679" w:left="1024" w:header="0" w:footer="49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165"/>
        <w:spacing w:before="55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3"/>
        </w:rPr>
        <w:t>表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>A.0.3-2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 </w:t>
      </w:r>
      <w:r>
        <w:rPr>
          <w:rFonts w:ascii="SimHei" w:hAnsi="SimHei" w:eastAsia="SimHei" w:cs="SimHei"/>
          <w:sz w:val="17"/>
          <w:szCs w:val="17"/>
          <w:spacing w:val="13"/>
        </w:rPr>
        <w:t>混凝土性能检测(试验)结果页</w:t>
      </w:r>
    </w:p>
    <w:p>
      <w:pPr>
        <w:spacing w:line="55" w:lineRule="exact"/>
        <w:rPr/>
      </w:pPr>
      <w:r/>
    </w:p>
    <w:tbl>
      <w:tblPr>
        <w:tblStyle w:val="TableNormal"/>
        <w:tblW w:w="58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4"/>
        <w:gridCol w:w="799"/>
        <w:gridCol w:w="280"/>
        <w:gridCol w:w="1078"/>
        <w:gridCol w:w="1078"/>
        <w:gridCol w:w="1098"/>
        <w:gridCol w:w="1043"/>
      </w:tblGrid>
      <w:tr>
        <w:trPr>
          <w:trHeight w:val="395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75"/>
              <w:spacing w:before="12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序号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pStyle w:val="TableText"/>
              <w:ind w:left="220"/>
              <w:spacing w:before="1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检测项目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221"/>
              <w:spacing w:before="1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检测条件</w:t>
            </w:r>
          </w:p>
        </w:tc>
        <w:tc>
          <w:tcPr>
            <w:tcW w:w="1078" w:type="dxa"/>
            <w:vAlign w:val="top"/>
          </w:tcPr>
          <w:p>
            <w:pPr>
              <w:pStyle w:val="TableText"/>
              <w:ind w:left="233"/>
              <w:spacing w:before="1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技术要求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35"/>
              <w:spacing w:before="1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检测结果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207"/>
              <w:spacing w:before="12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单项评定</w:t>
            </w:r>
          </w:p>
        </w:tc>
      </w:tr>
      <w:tr>
        <w:trPr>
          <w:trHeight w:val="380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31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31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9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41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0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23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32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33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3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0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3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9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85"/>
              <w:spacing w:before="13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0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54"/>
              <w:spacing w:before="12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0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54"/>
              <w:spacing w:before="147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11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0" w:hRule="atLeast"/>
        </w:trPr>
        <w:tc>
          <w:tcPr>
            <w:tcW w:w="474" w:type="dxa"/>
            <w:vAlign w:val="top"/>
          </w:tcPr>
          <w:p>
            <w:pPr>
              <w:pStyle w:val="TableText"/>
              <w:ind w:left="154"/>
              <w:spacing w:before="137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12</w:t>
            </w:r>
          </w:p>
        </w:tc>
        <w:tc>
          <w:tcPr>
            <w:tcW w:w="107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7" w:hRule="atLeast"/>
        </w:trPr>
        <w:tc>
          <w:tcPr>
            <w:tcW w:w="5850" w:type="dxa"/>
            <w:vAlign w:val="top"/>
            <w:gridSpan w:val="7"/>
          </w:tcPr>
          <w:p>
            <w:pPr>
              <w:pStyle w:val="TableText"/>
              <w:ind w:left="255"/>
              <w:spacing w:before="6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8"/>
              </w:rPr>
              <w:t>(以下空白)</w:t>
            </w:r>
          </w:p>
        </w:tc>
      </w:tr>
      <w:tr>
        <w:trPr>
          <w:trHeight w:val="794" w:hRule="atLeast"/>
        </w:trPr>
        <w:tc>
          <w:tcPr>
            <w:tcW w:w="1273" w:type="dxa"/>
            <w:vAlign w:val="top"/>
            <w:gridSpan w:val="2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备</w:t>
            </w:r>
            <w:r>
              <w:rPr>
                <w:sz w:val="15"/>
                <w:szCs w:val="15"/>
                <w:spacing w:val="4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注</w:t>
            </w:r>
          </w:p>
        </w:tc>
        <w:tc>
          <w:tcPr>
            <w:tcW w:w="4577" w:type="dxa"/>
            <w:vAlign w:val="top"/>
            <w:gridSpan w:val="5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1"/>
              <w:spacing w:before="4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(“此栏空白”或其他必要的说明)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7"/>
          <w:pgSz w:w="7940" w:h="11500"/>
          <w:pgMar w:top="400" w:right="1054" w:bottom="679" w:left="1024" w:header="0" w:footer="49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69"/>
        <w:spacing w:before="72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A.0.4     </w:t>
      </w:r>
      <w:r>
        <w:rPr>
          <w:spacing w:val="-3"/>
        </w:rPr>
        <w:t>试验或检测单位记录表可采用表</w:t>
      </w:r>
      <w:r>
        <w:rPr>
          <w:rFonts w:ascii="Times New Roman" w:hAnsi="Times New Roman" w:eastAsia="Times New Roman" w:cs="Times New Roman"/>
          <w:spacing w:val="-3"/>
        </w:rPr>
        <w:t>A.0.4-1</w:t>
      </w:r>
      <w:r>
        <w:rPr>
          <w:spacing w:val="-3"/>
        </w:rPr>
        <w:t>～</w:t>
      </w:r>
      <w:r>
        <w:rPr>
          <w:spacing w:val="-11"/>
        </w:rPr>
        <w:t xml:space="preserve"> </w:t>
      </w:r>
      <w:r>
        <w:rPr>
          <w:spacing w:val="-3"/>
        </w:rPr>
        <w:t>表</w:t>
      </w:r>
      <w:r>
        <w:rPr>
          <w:rFonts w:ascii="Times New Roman" w:hAnsi="Times New Roman" w:eastAsia="Times New Roman" w:cs="Times New Roman"/>
          <w:spacing w:val="-3"/>
        </w:rPr>
        <w:t>A.0.4-5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spacing w:val="-3"/>
        </w:rPr>
        <w:t>的格式。</w:t>
      </w:r>
    </w:p>
    <w:p>
      <w:pPr>
        <w:pStyle w:val="BodyText"/>
        <w:ind w:left="3242"/>
        <w:spacing w:before="146" w:line="219" w:lineRule="auto"/>
        <w:rPr>
          <w:sz w:val="20"/>
          <w:szCs w:val="20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3328500</wp:posOffset>
            </wp:positionV>
            <wp:extent cx="120637" cy="12700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37" cy="12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spacing w:val="-1"/>
        </w:rPr>
        <w:t>表A.0.4-1检测(试验)单位记录样表(一)</w:t>
      </w:r>
    </w:p>
    <w:p>
      <w:pPr>
        <w:spacing w:line="12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54"/>
        <w:gridCol w:w="769"/>
        <w:gridCol w:w="799"/>
        <w:gridCol w:w="639"/>
        <w:gridCol w:w="639"/>
        <w:gridCol w:w="809"/>
        <w:gridCol w:w="80"/>
        <w:gridCol w:w="709"/>
        <w:gridCol w:w="230"/>
        <w:gridCol w:w="240"/>
        <w:gridCol w:w="240"/>
        <w:gridCol w:w="250"/>
        <w:gridCol w:w="240"/>
        <w:gridCol w:w="70"/>
        <w:gridCol w:w="160"/>
        <w:gridCol w:w="459"/>
        <w:gridCol w:w="170"/>
        <w:gridCol w:w="789"/>
        <w:gridCol w:w="170"/>
        <w:gridCol w:w="914"/>
      </w:tblGrid>
      <w:tr>
        <w:trPr>
          <w:trHeight w:val="314" w:hRule="atLeast"/>
        </w:trPr>
        <w:tc>
          <w:tcPr>
            <w:tcW w:w="954" w:type="dxa"/>
            <w:vAlign w:val="top"/>
          </w:tcPr>
          <w:p>
            <w:pPr>
              <w:pStyle w:val="TableText"/>
              <w:ind w:left="144"/>
              <w:spacing w:before="82" w:line="220" w:lineRule="auto"/>
              <w:rPr/>
            </w:pPr>
            <w:r>
              <w:rPr>
                <w:spacing w:val="-2"/>
              </w:rPr>
              <w:t>委托单位</w:t>
            </w:r>
          </w:p>
        </w:tc>
        <w:tc>
          <w:tcPr>
            <w:tcW w:w="4444" w:type="dxa"/>
            <w:vAlign w:val="top"/>
            <w:gridSpan w:val="7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0" w:type="dxa"/>
            <w:vAlign w:val="top"/>
            <w:gridSpan w:val="6"/>
          </w:tcPr>
          <w:p>
            <w:pPr>
              <w:pStyle w:val="TableText"/>
              <w:ind w:left="66"/>
              <w:spacing w:before="81" w:line="219" w:lineRule="auto"/>
              <w:rPr/>
            </w:pPr>
            <w:r>
              <w:rPr>
                <w:spacing w:val="-1"/>
              </w:rPr>
              <w:t>工程名称及部位</w:t>
            </w:r>
          </w:p>
        </w:tc>
        <w:tc>
          <w:tcPr>
            <w:tcW w:w="2662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9" w:hRule="atLeast"/>
        </w:trPr>
        <w:tc>
          <w:tcPr>
            <w:tcW w:w="954" w:type="dxa"/>
            <w:vAlign w:val="top"/>
          </w:tcPr>
          <w:p>
            <w:pPr>
              <w:pStyle w:val="TableText"/>
              <w:ind w:left="144"/>
              <w:spacing w:before="197" w:line="219" w:lineRule="auto"/>
              <w:rPr/>
            </w:pPr>
            <w:r>
              <w:rPr>
                <w:spacing w:val="-2"/>
              </w:rPr>
              <w:t>样品名称</w:t>
            </w:r>
          </w:p>
        </w:tc>
        <w:tc>
          <w:tcPr>
            <w:tcW w:w="15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  <w:gridSpan w:val="2"/>
          </w:tcPr>
          <w:p>
            <w:pPr>
              <w:pStyle w:val="TableText"/>
              <w:ind w:left="152"/>
              <w:spacing w:before="196" w:line="219" w:lineRule="auto"/>
              <w:rPr/>
            </w:pPr>
            <w:r>
              <w:rPr>
                <w:spacing w:val="5"/>
              </w:rPr>
              <w:t>试件尺寸(</w:t>
            </w:r>
            <w:r>
              <w:rPr/>
              <w:t>mm</w:t>
            </w:r>
            <w:r>
              <w:rPr>
                <w:spacing w:val="5"/>
              </w:rPr>
              <w:t>)</w:t>
            </w:r>
          </w:p>
        </w:tc>
        <w:tc>
          <w:tcPr>
            <w:tcW w:w="159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0" w:type="dxa"/>
            <w:vAlign w:val="top"/>
            <w:gridSpan w:val="6"/>
          </w:tcPr>
          <w:p>
            <w:pPr>
              <w:pStyle w:val="TableText"/>
              <w:ind w:left="306"/>
              <w:spacing w:before="197" w:line="219" w:lineRule="auto"/>
              <w:rPr/>
            </w:pPr>
            <w:r>
              <w:rPr>
                <w:spacing w:val="-2"/>
              </w:rPr>
              <w:t>样品数量</w:t>
            </w:r>
          </w:p>
        </w:tc>
        <w:tc>
          <w:tcPr>
            <w:tcW w:w="61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3"/>
          </w:tcPr>
          <w:p>
            <w:pPr>
              <w:pStyle w:val="TableText"/>
              <w:ind w:left="398" w:right="125" w:hanging="240"/>
              <w:spacing w:before="67" w:line="272" w:lineRule="auto"/>
              <w:rPr/>
            </w:pPr>
            <w:r>
              <w:rPr>
                <w:spacing w:val="5"/>
              </w:rPr>
              <w:t>检测(试验)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编号</w:t>
            </w:r>
          </w:p>
        </w:tc>
        <w:tc>
          <w:tcPr>
            <w:tcW w:w="9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9" w:hRule="atLeast"/>
        </w:trPr>
        <w:tc>
          <w:tcPr>
            <w:tcW w:w="954" w:type="dxa"/>
            <w:vAlign w:val="top"/>
          </w:tcPr>
          <w:p>
            <w:pPr>
              <w:pStyle w:val="TableText"/>
              <w:ind w:left="144"/>
              <w:spacing w:before="188" w:line="219" w:lineRule="auto"/>
              <w:rPr/>
            </w:pPr>
            <w:r>
              <w:rPr>
                <w:spacing w:val="-2"/>
              </w:rPr>
              <w:t>来样日期</w:t>
            </w:r>
          </w:p>
        </w:tc>
        <w:tc>
          <w:tcPr>
            <w:tcW w:w="15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  <w:gridSpan w:val="2"/>
          </w:tcPr>
          <w:p>
            <w:pPr>
              <w:pStyle w:val="TableText"/>
              <w:ind w:left="473" w:right="199" w:hanging="240"/>
              <w:spacing w:before="68" w:line="260" w:lineRule="auto"/>
              <w:rPr/>
            </w:pPr>
            <w:r>
              <w:rPr>
                <w:spacing w:val="5"/>
              </w:rPr>
              <w:t>检测(试验)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依据</w:t>
            </w:r>
          </w:p>
        </w:tc>
        <w:tc>
          <w:tcPr>
            <w:tcW w:w="3487" w:type="dxa"/>
            <w:vAlign w:val="top"/>
            <w:gridSpan w:val="11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3"/>
          </w:tcPr>
          <w:p>
            <w:pPr>
              <w:pStyle w:val="TableText"/>
              <w:ind w:left="237"/>
              <w:spacing w:before="188" w:line="219" w:lineRule="auto"/>
              <w:rPr/>
            </w:pPr>
            <w:r>
              <w:rPr>
                <w:spacing w:val="-2"/>
              </w:rPr>
              <w:t>环境条件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109"/>
              <w:spacing w:before="49" w:line="220" w:lineRule="auto"/>
              <w:rPr/>
            </w:pPr>
            <w:r>
              <w:rPr>
                <w:spacing w:val="-5"/>
              </w:rPr>
              <w:t>温</w:t>
            </w:r>
            <w:r>
              <w:rPr>
                <w:spacing w:val="41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5"/>
              </w:rPr>
              <w:t>℃</w:t>
            </w:r>
          </w:p>
          <w:p>
            <w:pPr>
              <w:pStyle w:val="TableText"/>
              <w:ind w:left="109"/>
              <w:spacing w:before="69" w:line="220" w:lineRule="auto"/>
              <w:rPr/>
            </w:pPr>
            <w:r>
              <w:rPr>
                <w:spacing w:val="-4"/>
              </w:rPr>
              <w:t>湿</w:t>
            </w:r>
            <w:r>
              <w:rPr>
                <w:spacing w:val="70"/>
              </w:rPr>
              <w:t xml:space="preserve"> </w:t>
            </w:r>
            <w:r>
              <w:rPr>
                <w:spacing w:val="-4"/>
              </w:rPr>
              <w:t>度</w:t>
            </w:r>
            <w:r>
              <w:rPr>
                <w:spacing w:val="66"/>
                <w:w w:val="101"/>
              </w:rPr>
              <w:t xml:space="preserve"> </w:t>
            </w:r>
            <w:r>
              <w:rPr>
                <w:spacing w:val="-4"/>
              </w:rPr>
              <w:t>%</w:t>
            </w:r>
          </w:p>
        </w:tc>
      </w:tr>
      <w:tr>
        <w:trPr>
          <w:trHeight w:val="559" w:hRule="atLeast"/>
        </w:trPr>
        <w:tc>
          <w:tcPr>
            <w:tcW w:w="954" w:type="dxa"/>
            <w:vAlign w:val="top"/>
          </w:tcPr>
          <w:p>
            <w:pPr>
              <w:pStyle w:val="TableText"/>
              <w:ind w:left="144" w:right="44" w:hanging="79"/>
              <w:spacing w:before="79" w:line="271" w:lineRule="auto"/>
              <w:rPr/>
            </w:pPr>
            <w:r>
              <w:rPr>
                <w:spacing w:val="5"/>
              </w:rPr>
              <w:t>检测(试验)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设备名称</w:t>
            </w:r>
          </w:p>
        </w:tc>
        <w:tc>
          <w:tcPr>
            <w:tcW w:w="156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7" w:type="dxa"/>
            <w:vAlign w:val="top"/>
            <w:gridSpan w:val="4"/>
          </w:tcPr>
          <w:p>
            <w:pPr>
              <w:pStyle w:val="TableText"/>
              <w:ind w:left="212"/>
              <w:spacing w:before="199" w:line="219" w:lineRule="auto"/>
              <w:rPr/>
            </w:pPr>
            <w:r>
              <w:rPr>
                <w:spacing w:val="-1"/>
              </w:rPr>
              <w:t>检测(试验)前设备状况</w:t>
            </w:r>
          </w:p>
        </w:tc>
        <w:tc>
          <w:tcPr>
            <w:tcW w:w="1419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9" w:type="dxa"/>
            <w:vAlign w:val="top"/>
            <w:gridSpan w:val="5"/>
          </w:tcPr>
          <w:p>
            <w:pPr>
              <w:pStyle w:val="TableText"/>
              <w:ind w:left="187" w:right="146"/>
              <w:spacing w:before="79" w:line="271" w:lineRule="auto"/>
              <w:rPr/>
            </w:pPr>
            <w:r>
              <w:rPr>
                <w:spacing w:val="5"/>
              </w:rPr>
              <w:t>检测(试验)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后设备状况</w:t>
            </w:r>
          </w:p>
        </w:tc>
        <w:tc>
          <w:tcPr>
            <w:tcW w:w="2043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4"/>
              <w:spacing w:before="180" w:line="219" w:lineRule="auto"/>
              <w:rPr/>
            </w:pPr>
            <w:r>
              <w:rPr>
                <w:spacing w:val="-2"/>
              </w:rPr>
              <w:t>样品编号</w:t>
            </w:r>
          </w:p>
        </w:tc>
        <w:tc>
          <w:tcPr>
            <w:tcW w:w="7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1"/>
              <w:spacing w:before="181" w:line="220" w:lineRule="auto"/>
              <w:rPr/>
            </w:pPr>
            <w:r>
              <w:rPr>
                <w:spacing w:val="-2"/>
              </w:rPr>
              <w:t>成型日期</w:t>
            </w:r>
          </w:p>
        </w:tc>
        <w:tc>
          <w:tcPr>
            <w:tcW w:w="7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1" w:right="33" w:firstLine="120"/>
              <w:spacing w:before="60" w:line="259" w:lineRule="auto"/>
              <w:rPr/>
            </w:pPr>
            <w:r>
              <w:rPr>
                <w:spacing w:val="-2"/>
              </w:rPr>
              <w:t>检测(试</w:t>
            </w:r>
            <w:r>
              <w:rPr/>
              <w:t xml:space="preserve"> </w:t>
            </w:r>
            <w:r>
              <w:rPr>
                <w:spacing w:val="-1"/>
              </w:rPr>
              <w:t>验)日期</w:t>
            </w:r>
          </w:p>
        </w:tc>
        <w:tc>
          <w:tcPr>
            <w:tcW w:w="6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2"/>
              <w:spacing w:before="51" w:line="220" w:lineRule="auto"/>
              <w:rPr/>
            </w:pPr>
            <w:r>
              <w:rPr>
                <w:spacing w:val="-2"/>
              </w:rPr>
              <w:t>龄期</w:t>
            </w:r>
          </w:p>
          <w:p>
            <w:pPr>
              <w:pStyle w:val="TableText"/>
              <w:ind w:left="192"/>
              <w:spacing w:before="61" w:line="222" w:lineRule="auto"/>
              <w:rPr/>
            </w:pPr>
            <w:r>
              <w:rPr>
                <w:spacing w:val="-8"/>
              </w:rPr>
              <w:t>(d)</w:t>
            </w:r>
          </w:p>
        </w:tc>
        <w:tc>
          <w:tcPr>
            <w:tcW w:w="6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4"/>
              <w:spacing w:before="50" w:line="219" w:lineRule="auto"/>
              <w:rPr/>
            </w:pPr>
            <w:r>
              <w:rPr>
                <w:spacing w:val="-2"/>
              </w:rPr>
              <w:t>养护</w:t>
            </w:r>
          </w:p>
          <w:p>
            <w:pPr>
              <w:pStyle w:val="TableText"/>
              <w:ind w:left="154"/>
              <w:spacing w:before="60" w:line="219" w:lineRule="auto"/>
              <w:rPr/>
            </w:pPr>
            <w:r>
              <w:rPr>
                <w:spacing w:val="-2"/>
              </w:rPr>
              <w:t>条件</w:t>
            </w:r>
          </w:p>
        </w:tc>
        <w:tc>
          <w:tcPr>
            <w:tcW w:w="8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/>
              <w:spacing w:before="59" w:line="219" w:lineRule="auto"/>
              <w:rPr/>
            </w:pPr>
            <w:r>
              <w:rPr>
                <w:spacing w:val="-2"/>
              </w:rPr>
              <w:t>样品尺寸</w:t>
            </w:r>
          </w:p>
          <w:p>
            <w:pPr>
              <w:pStyle w:val="TableText"/>
              <w:ind w:left="235"/>
              <w:spacing w:before="53" w:line="222" w:lineRule="auto"/>
              <w:rPr/>
            </w:pPr>
            <w:r>
              <w:rPr>
                <w:spacing w:val="-7"/>
              </w:rPr>
              <w:t>(mm)</w:t>
            </w:r>
          </w:p>
        </w:tc>
        <w:tc>
          <w:tcPr>
            <w:tcW w:w="78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1" w:line="220" w:lineRule="auto"/>
              <w:rPr/>
            </w:pPr>
            <w:r>
              <w:rPr>
                <w:spacing w:val="-2"/>
              </w:rPr>
              <w:t>作用面积</w:t>
            </w:r>
          </w:p>
          <w:p>
            <w:pPr>
              <w:pStyle w:val="TableText"/>
              <w:ind w:left="145"/>
              <w:spacing w:before="51" w:line="222" w:lineRule="auto"/>
              <w:rPr/>
            </w:pPr>
            <w:r>
              <w:rPr>
                <w:spacing w:val="-6"/>
              </w:rPr>
              <w:t>(mm²)</w:t>
            </w:r>
          </w:p>
        </w:tc>
        <w:tc>
          <w:tcPr>
            <w:tcW w:w="2059" w:type="dxa"/>
            <w:vAlign w:val="top"/>
            <w:gridSpan w:val="9"/>
          </w:tcPr>
          <w:p>
            <w:pPr>
              <w:pStyle w:val="TableText"/>
              <w:ind w:left="506"/>
              <w:spacing w:before="70" w:line="219" w:lineRule="auto"/>
              <w:rPr/>
            </w:pPr>
            <w:r>
              <w:rPr>
                <w:spacing w:val="5"/>
              </w:rPr>
              <w:t>破坏荷载(</w:t>
            </w:r>
            <w:r>
              <w:rPr/>
              <w:t>kN</w:t>
            </w:r>
            <w:r>
              <w:rPr>
                <w:spacing w:val="5"/>
              </w:rPr>
              <w:t>)</w:t>
            </w:r>
          </w:p>
        </w:tc>
        <w:tc>
          <w:tcPr>
            <w:tcW w:w="7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61" w:line="220" w:lineRule="auto"/>
              <w:rPr/>
            </w:pPr>
            <w:r>
              <w:rPr>
                <w:spacing w:val="-2"/>
              </w:rPr>
              <w:t>平均强度</w:t>
            </w:r>
          </w:p>
          <w:p>
            <w:pPr>
              <w:pStyle w:val="TableText"/>
              <w:ind w:left="188"/>
              <w:spacing w:before="61" w:line="222" w:lineRule="auto"/>
              <w:rPr/>
            </w:pPr>
            <w:r>
              <w:rPr>
                <w:spacing w:val="-6"/>
              </w:rPr>
              <w:t>(MPa)</w:t>
            </w:r>
          </w:p>
        </w:tc>
        <w:tc>
          <w:tcPr>
            <w:tcW w:w="108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99"/>
              <w:spacing w:before="61" w:line="221" w:lineRule="auto"/>
              <w:rPr/>
            </w:pPr>
            <w:r>
              <w:rPr>
                <w:spacing w:val="-2"/>
              </w:rPr>
              <w:t>设计强</w:t>
            </w:r>
          </w:p>
          <w:p>
            <w:pPr>
              <w:pStyle w:val="TableText"/>
              <w:ind w:left="299"/>
              <w:spacing w:before="47" w:line="219" w:lineRule="auto"/>
              <w:rPr/>
            </w:pPr>
            <w:r>
              <w:rPr>
                <w:spacing w:val="-2"/>
              </w:rPr>
              <w:t>度等级</w:t>
            </w:r>
          </w:p>
        </w:tc>
      </w:tr>
      <w:tr>
        <w:trPr>
          <w:trHeight w:val="210" w:hRule="atLeast"/>
        </w:trPr>
        <w:tc>
          <w:tcPr>
            <w:tcW w:w="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pStyle w:val="TableText"/>
              <w:ind w:left="66"/>
              <w:spacing w:before="47" w:line="176" w:lineRule="auto"/>
              <w:rPr/>
            </w:pPr>
            <w:r>
              <w:rPr/>
              <w:t>1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56"/>
              <w:spacing w:before="47" w:line="176" w:lineRule="auto"/>
              <w:rPr/>
            </w:pPr>
            <w:r>
              <w:rPr/>
              <w:t>2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46"/>
              <w:spacing w:before="47" w:line="176" w:lineRule="auto"/>
              <w:rPr/>
            </w:pPr>
            <w:r>
              <w:rPr/>
              <w:t>3</w:t>
            </w:r>
          </w:p>
        </w:tc>
        <w:tc>
          <w:tcPr>
            <w:tcW w:w="250" w:type="dxa"/>
            <w:vAlign w:val="top"/>
          </w:tcPr>
          <w:p>
            <w:pPr>
              <w:pStyle w:val="TableText"/>
              <w:ind w:left="36"/>
              <w:spacing w:before="47" w:line="176" w:lineRule="auto"/>
              <w:rPr/>
            </w:pPr>
            <w:r>
              <w:rPr/>
              <w:t>4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66"/>
              <w:spacing w:before="47" w:line="176" w:lineRule="auto"/>
              <w:rPr/>
            </w:pPr>
            <w:r>
              <w:rPr/>
              <w:t>5</w:t>
            </w:r>
          </w:p>
        </w:tc>
        <w:tc>
          <w:tcPr>
            <w:tcW w:w="230" w:type="dxa"/>
            <w:vAlign w:val="top"/>
            <w:gridSpan w:val="2"/>
          </w:tcPr>
          <w:p>
            <w:pPr>
              <w:pStyle w:val="TableText"/>
              <w:ind w:left="67"/>
              <w:spacing w:before="47" w:line="176" w:lineRule="auto"/>
              <w:rPr/>
            </w:pPr>
            <w:r>
              <w:rPr/>
              <w:t>6</w:t>
            </w:r>
          </w:p>
        </w:tc>
        <w:tc>
          <w:tcPr>
            <w:tcW w:w="629" w:type="dxa"/>
            <w:vAlign w:val="top"/>
            <w:gridSpan w:val="2"/>
          </w:tcPr>
          <w:p>
            <w:pPr>
              <w:pStyle w:val="TableText"/>
              <w:ind w:left="97"/>
              <w:spacing w:before="31" w:line="195" w:lineRule="auto"/>
              <w:rPr/>
            </w:pPr>
            <w:r>
              <w:rPr>
                <w:spacing w:val="-2"/>
              </w:rPr>
              <w:t>平均值</w:t>
            </w:r>
          </w:p>
        </w:tc>
        <w:tc>
          <w:tcPr>
            <w:tcW w:w="7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  <w:tcBorders>
              <w:tr2bl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9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9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3" w:hRule="atLeast"/>
        </w:trPr>
        <w:tc>
          <w:tcPr>
            <w:tcW w:w="9330" w:type="dxa"/>
            <w:vAlign w:val="top"/>
            <w:gridSpan w:val="20"/>
          </w:tcPr>
          <w:p>
            <w:pPr>
              <w:pStyle w:val="TableText"/>
              <w:ind w:left="935" w:right="213" w:hanging="700"/>
              <w:spacing w:before="54" w:line="300" w:lineRule="auto"/>
              <w:rPr/>
            </w:pPr>
            <w:r>
              <w:rPr/>
              <w:t>备注：1本表适用于混凝土抗压强度试验、轴心抗压强度试验、劈裂抗拉强度试验、轴向拉伸试验、混凝</w:t>
            </w:r>
            <w:r>
              <w:rPr>
                <w:spacing w:val="-1"/>
              </w:rPr>
              <w:t>土对钢筋的握裹强度试</w:t>
            </w:r>
            <w:r>
              <w:rPr/>
              <w:t xml:space="preserve"> </w:t>
            </w:r>
            <w:r>
              <w:rPr>
                <w:spacing w:val="3"/>
              </w:rPr>
              <w:t>验和混凝土粘结强度试验记录，表格可根据实际情况调整；</w:t>
            </w:r>
          </w:p>
          <w:p>
            <w:pPr>
              <w:pStyle w:val="TableText"/>
              <w:ind w:left="935"/>
              <w:spacing w:line="218" w:lineRule="auto"/>
              <w:rPr/>
            </w:pPr>
            <w:r>
              <w:rPr/>
              <w:t>2本表用于混凝土对钢筋的握裹强度试验数据记录时，作用面积为埋入</w:t>
            </w:r>
            <w:r>
              <w:rPr>
                <w:spacing w:val="-1"/>
              </w:rPr>
              <w:t>混凝土的钢筋表面积</w:t>
            </w:r>
          </w:p>
        </w:tc>
      </w:tr>
    </w:tbl>
    <w:p>
      <w:pPr>
        <w:pStyle w:val="BodyText"/>
        <w:ind w:left="529"/>
        <w:spacing w:before="114" w:line="22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校核：</w:t>
      </w:r>
      <w:r>
        <w:rPr>
          <w:sz w:val="15"/>
          <w:szCs w:val="15"/>
          <w:spacing w:val="1"/>
        </w:rPr>
        <w:t xml:space="preserve">                                      </w:t>
      </w:r>
      <w:r>
        <w:rPr>
          <w:sz w:val="17"/>
          <w:szCs w:val="17"/>
          <w:spacing w:val="8"/>
        </w:rPr>
        <w:t>记录：                         </w:t>
      </w:r>
      <w:r>
        <w:rPr>
          <w:sz w:val="17"/>
          <w:szCs w:val="17"/>
          <w:spacing w:val="7"/>
        </w:rPr>
        <w:t xml:space="preserve">      </w:t>
      </w:r>
      <w:r>
        <w:rPr>
          <w:sz w:val="15"/>
          <w:szCs w:val="15"/>
          <w:spacing w:val="7"/>
        </w:rPr>
        <w:t>检测(试验):</w:t>
      </w:r>
    </w:p>
    <w:p>
      <w:pPr>
        <w:spacing w:line="221" w:lineRule="auto"/>
        <w:sectPr>
          <w:footerReference w:type="default" r:id="rId138"/>
          <w:pgSz w:w="11500" w:h="7940"/>
          <w:pgMar w:top="400" w:right="1274" w:bottom="400" w:left="510" w:header="0" w:footer="0" w:gutter="0"/>
        </w:sectPr>
        <w:rPr>
          <w:sz w:val="15"/>
          <w:szCs w:val="15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242"/>
        <w:spacing w:before="62" w:line="219" w:lineRule="auto"/>
        <w:rPr>
          <w:sz w:val="19"/>
          <w:szCs w:val="19"/>
        </w:rPr>
      </w:pPr>
      <w:r>
        <w:pict>
          <v:shape id="_x0000_s54" style="position:absolute;margin-left:-1pt;margin-top:6.3093pt;mso-position-vertical-relative:text;mso-position-horizontal-relative:text;width:7.95pt;height:17.7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3" w:lineRule="exact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position w:val="1"/>
                    </w:rPr>
                    <w:t>8</w:t>
                  </w:r>
                </w:p>
              </w:txbxContent>
            </v:textbox>
          </v:shape>
        </w:pict>
      </w:r>
      <w:bookmarkStart w:name="bookmark105" w:id="61"/>
      <w:bookmarkEnd w:id="61"/>
      <w:r>
        <w:rPr>
          <w:sz w:val="19"/>
          <w:szCs w:val="19"/>
          <w:b/>
          <w:bCs/>
          <w:spacing w:val="-1"/>
        </w:rPr>
        <w:t>表A.0.4-2检测(试验)单位记录样表(二)</w:t>
      </w:r>
    </w:p>
    <w:p>
      <w:pPr>
        <w:spacing w:line="24" w:lineRule="exact"/>
        <w:rPr/>
      </w:pPr>
      <w:r/>
    </w:p>
    <w:tbl>
      <w:tblPr>
        <w:tblStyle w:val="TableNormal"/>
        <w:tblW w:w="934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5"/>
        <w:gridCol w:w="629"/>
        <w:gridCol w:w="100"/>
        <w:gridCol w:w="699"/>
        <w:gridCol w:w="490"/>
        <w:gridCol w:w="230"/>
        <w:gridCol w:w="489"/>
        <w:gridCol w:w="390"/>
        <w:gridCol w:w="569"/>
        <w:gridCol w:w="559"/>
        <w:gridCol w:w="1029"/>
        <w:gridCol w:w="230"/>
        <w:gridCol w:w="559"/>
        <w:gridCol w:w="410"/>
        <w:gridCol w:w="380"/>
        <w:gridCol w:w="789"/>
        <w:gridCol w:w="240"/>
        <w:gridCol w:w="559"/>
        <w:gridCol w:w="524"/>
      </w:tblGrid>
      <w:tr>
        <w:trPr>
          <w:trHeight w:val="314" w:hRule="atLeast"/>
        </w:trPr>
        <w:tc>
          <w:tcPr>
            <w:tcW w:w="1094" w:type="dxa"/>
            <w:vAlign w:val="top"/>
            <w:gridSpan w:val="2"/>
          </w:tcPr>
          <w:p>
            <w:pPr>
              <w:pStyle w:val="TableText"/>
              <w:ind w:left="194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委托单位</w:t>
            </w:r>
          </w:p>
        </w:tc>
        <w:tc>
          <w:tcPr>
            <w:tcW w:w="3526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9" w:type="dxa"/>
            <w:vAlign w:val="top"/>
            <w:gridSpan w:val="2"/>
          </w:tcPr>
          <w:p>
            <w:pPr>
              <w:pStyle w:val="TableText"/>
              <w:ind w:left="25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工程名称及部位</w:t>
            </w:r>
          </w:p>
        </w:tc>
        <w:tc>
          <w:tcPr>
            <w:tcW w:w="3461" w:type="dxa"/>
            <w:vAlign w:val="top"/>
            <w:gridSpan w:val="7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9" w:hRule="atLeast"/>
        </w:trPr>
        <w:tc>
          <w:tcPr>
            <w:tcW w:w="1094" w:type="dxa"/>
            <w:vAlign w:val="top"/>
            <w:gridSpan w:val="2"/>
          </w:tcPr>
          <w:p>
            <w:pPr>
              <w:pStyle w:val="TableText"/>
              <w:ind w:left="194"/>
              <w:spacing w:before="1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样品名称</w:t>
            </w:r>
          </w:p>
        </w:tc>
        <w:tc>
          <w:tcPr>
            <w:tcW w:w="128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pStyle w:val="TableText"/>
              <w:ind w:left="202"/>
              <w:spacing w:before="5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试件尺寸</w:t>
            </w:r>
          </w:p>
          <w:p>
            <w:pPr>
              <w:pStyle w:val="TableText"/>
              <w:ind w:left="372"/>
              <w:spacing w:before="2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112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9" w:type="dxa"/>
            <w:vAlign w:val="top"/>
            <w:gridSpan w:val="2"/>
          </w:tcPr>
          <w:p>
            <w:pPr>
              <w:pStyle w:val="TableText"/>
              <w:ind w:left="285"/>
              <w:spacing w:before="1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样品数量</w:t>
            </w:r>
          </w:p>
        </w:tc>
        <w:tc>
          <w:tcPr>
            <w:tcW w:w="96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9" w:type="dxa"/>
            <w:vAlign w:val="top"/>
            <w:gridSpan w:val="3"/>
          </w:tcPr>
          <w:p>
            <w:pPr>
              <w:pStyle w:val="TableText"/>
              <w:ind w:left="107"/>
              <w:spacing w:before="15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检测(试验)日期</w:t>
            </w:r>
          </w:p>
        </w:tc>
        <w:tc>
          <w:tcPr>
            <w:tcW w:w="108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9" w:hRule="atLeast"/>
        </w:trPr>
        <w:tc>
          <w:tcPr>
            <w:tcW w:w="1094" w:type="dxa"/>
            <w:vAlign w:val="top"/>
            <w:gridSpan w:val="2"/>
          </w:tcPr>
          <w:p>
            <w:pPr>
              <w:pStyle w:val="TableText"/>
              <w:ind w:left="365" w:right="81" w:hanging="250"/>
              <w:spacing w:before="38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依据</w:t>
            </w:r>
          </w:p>
        </w:tc>
        <w:tc>
          <w:tcPr>
            <w:tcW w:w="128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pStyle w:val="TableText"/>
              <w:ind w:left="202"/>
              <w:spacing w:before="14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收样日期</w:t>
            </w:r>
          </w:p>
        </w:tc>
        <w:tc>
          <w:tcPr>
            <w:tcW w:w="112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9" w:type="dxa"/>
            <w:vAlign w:val="top"/>
            <w:gridSpan w:val="2"/>
          </w:tcPr>
          <w:p>
            <w:pPr>
              <w:pStyle w:val="TableText"/>
              <w:ind w:left="285"/>
              <w:spacing w:before="14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养护条件</w:t>
            </w:r>
          </w:p>
        </w:tc>
        <w:tc>
          <w:tcPr>
            <w:tcW w:w="96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9" w:type="dxa"/>
            <w:vAlign w:val="top"/>
            <w:gridSpan w:val="3"/>
          </w:tcPr>
          <w:p>
            <w:pPr>
              <w:pStyle w:val="TableText"/>
              <w:ind w:left="107"/>
              <w:spacing w:before="14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检测(试验)编号</w:t>
            </w:r>
          </w:p>
        </w:tc>
        <w:tc>
          <w:tcPr>
            <w:tcW w:w="108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1094" w:type="dxa"/>
            <w:vAlign w:val="top"/>
            <w:gridSpan w:val="2"/>
          </w:tcPr>
          <w:p>
            <w:pPr>
              <w:pStyle w:val="TableText"/>
              <w:ind w:left="194" w:right="81" w:hanging="79"/>
              <w:spacing w:before="3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设备名称</w:t>
            </w:r>
          </w:p>
        </w:tc>
        <w:tc>
          <w:tcPr>
            <w:tcW w:w="128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8" w:type="dxa"/>
            <w:vAlign w:val="top"/>
            <w:gridSpan w:val="4"/>
          </w:tcPr>
          <w:p>
            <w:pPr>
              <w:pStyle w:val="TableText"/>
              <w:ind w:left="402" w:right="378"/>
              <w:spacing w:before="5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前设备状况</w:t>
            </w:r>
          </w:p>
        </w:tc>
        <w:tc>
          <w:tcPr>
            <w:tcW w:w="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8" w:type="dxa"/>
            <w:vAlign w:val="top"/>
            <w:gridSpan w:val="3"/>
          </w:tcPr>
          <w:p>
            <w:pPr>
              <w:pStyle w:val="TableText"/>
              <w:ind w:left="25"/>
              <w:spacing w:before="14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检测(试验)后设备状况</w:t>
            </w:r>
          </w:p>
        </w:tc>
        <w:tc>
          <w:tcPr>
            <w:tcW w:w="4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9" w:type="dxa"/>
            <w:vAlign w:val="top"/>
            <w:gridSpan w:val="3"/>
          </w:tcPr>
          <w:p>
            <w:pPr>
              <w:pStyle w:val="TableText"/>
              <w:ind w:left="357"/>
              <w:spacing w:before="14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环境条件</w:t>
            </w:r>
          </w:p>
        </w:tc>
        <w:tc>
          <w:tcPr>
            <w:tcW w:w="1083" w:type="dxa"/>
            <w:vAlign w:val="top"/>
            <w:gridSpan w:val="2"/>
          </w:tcPr>
          <w:p>
            <w:pPr>
              <w:pStyle w:val="TableText"/>
              <w:ind w:left="207"/>
              <w:spacing w:before="5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温</w:t>
            </w:r>
            <w:r>
              <w:rPr>
                <w:sz w:val="17"/>
                <w:szCs w:val="17"/>
                <w:spacing w:val="1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度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℃</w:t>
            </w:r>
          </w:p>
          <w:p>
            <w:pPr>
              <w:pStyle w:val="TableText"/>
              <w:ind w:left="217"/>
              <w:spacing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湿</w:t>
            </w:r>
            <w:r>
              <w:rPr>
                <w:sz w:val="17"/>
                <w:szCs w:val="17"/>
                <w:spacing w:val="55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度</w:t>
            </w:r>
            <w:r>
              <w:rPr>
                <w:sz w:val="17"/>
                <w:szCs w:val="17"/>
                <w:spacing w:val="49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%</w:t>
            </w:r>
          </w:p>
        </w:tc>
      </w:tr>
      <w:tr>
        <w:trPr>
          <w:trHeight w:val="709" w:hRule="atLeast"/>
        </w:trPr>
        <w:tc>
          <w:tcPr>
            <w:tcW w:w="465" w:type="dxa"/>
            <w:vAlign w:val="top"/>
          </w:tcPr>
          <w:p>
            <w:pPr>
              <w:pStyle w:val="TableText"/>
              <w:ind w:left="55" w:right="42"/>
              <w:spacing w:before="171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样品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编号</w:t>
            </w:r>
          </w:p>
        </w:tc>
        <w:tc>
          <w:tcPr>
            <w:tcW w:w="729" w:type="dxa"/>
            <w:vAlign w:val="top"/>
            <w:gridSpan w:val="2"/>
          </w:tcPr>
          <w:p>
            <w:pPr>
              <w:pStyle w:val="TableText"/>
              <w:ind w:left="10"/>
              <w:spacing w:before="18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样品规格</w:t>
            </w:r>
          </w:p>
          <w:p>
            <w:pPr>
              <w:pStyle w:val="TableText"/>
              <w:ind w:left="179"/>
              <w:spacing w:before="2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spacing w:before="181" w:line="21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强度等级</w:t>
            </w:r>
          </w:p>
          <w:p>
            <w:pPr>
              <w:pStyle w:val="TableText"/>
              <w:ind w:left="120"/>
              <w:spacing w:before="2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(MPa)</w:t>
            </w:r>
          </w:p>
        </w:tc>
        <w:tc>
          <w:tcPr>
            <w:tcW w:w="720" w:type="dxa"/>
            <w:vAlign w:val="top"/>
            <w:gridSpan w:val="2"/>
          </w:tcPr>
          <w:p>
            <w:pPr>
              <w:pStyle w:val="TableText"/>
              <w:ind w:left="12"/>
              <w:spacing w:before="18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承压面积</w:t>
            </w:r>
          </w:p>
          <w:p>
            <w:pPr>
              <w:pStyle w:val="TableText"/>
              <w:ind w:left="91"/>
              <w:spacing w:before="2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(mm²)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61"/>
              <w:spacing w:before="16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龄期</w:t>
            </w:r>
          </w:p>
          <w:p>
            <w:pPr>
              <w:pStyle w:val="TableText"/>
              <w:ind w:left="101"/>
              <w:spacing w:before="3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(d)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3"/>
              <w:spacing w:before="189" w:line="219" w:lineRule="auto"/>
              <w:rPr>
                <w:rFonts w:ascii="Calibri" w:hAnsi="Calibri" w:eastAsia="Calibri" w:cs="Calibri"/>
                <w:sz w:val="17"/>
                <w:szCs w:val="17"/>
              </w:rPr>
            </w:pPr>
            <w:r>
              <w:rPr>
                <w:sz w:val="17"/>
                <w:szCs w:val="17"/>
                <w:spacing w:val="13"/>
              </w:rPr>
              <w:t>初始荷载F</w:t>
            </w:r>
            <w:r>
              <w:rPr>
                <w:rFonts w:ascii="Calibri" w:hAnsi="Calibri" w:eastAsia="Calibri" w:cs="Calibri"/>
                <w:sz w:val="17"/>
                <w:szCs w:val="17"/>
                <w:spacing w:val="13"/>
              </w:rPr>
              <w:t>₀</w:t>
            </w:r>
          </w:p>
          <w:p>
            <w:pPr>
              <w:pStyle w:val="TableText"/>
              <w:ind w:left="302"/>
              <w:spacing w:before="12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(kN)</w:t>
            </w:r>
          </w:p>
        </w:tc>
        <w:tc>
          <w:tcPr>
            <w:tcW w:w="1588" w:type="dxa"/>
            <w:vAlign w:val="top"/>
            <w:gridSpan w:val="2"/>
          </w:tcPr>
          <w:p>
            <w:pPr>
              <w:pStyle w:val="TableText"/>
              <w:ind w:left="13"/>
              <w:spacing w:before="152" w:line="211" w:lineRule="auto"/>
              <w:rPr>
                <w:sz w:val="22"/>
                <w:szCs w:val="22"/>
              </w:rPr>
            </w:pPr>
            <w:r>
              <w:rPr>
                <w:sz w:val="21"/>
                <w:szCs w:val="21"/>
                <w:spacing w:val="-21"/>
                <w:w w:val="98"/>
              </w:rPr>
              <w:t>应力为1/3轴心抗压</w:t>
            </w:r>
            <w:r>
              <w:rPr>
                <w:sz w:val="21"/>
                <w:szCs w:val="21"/>
                <w:spacing w:val="4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强度荷载</w:t>
            </w:r>
            <w:r>
              <w:rPr>
                <w:sz w:val="22"/>
                <w:szCs w:val="22"/>
              </w:rPr>
              <w:t>Fa</w:t>
            </w:r>
            <w:r>
              <w:rPr>
                <w:sz w:val="22"/>
                <w:szCs w:val="22"/>
                <w:spacing w:val="4"/>
              </w:rPr>
              <w:t>(</w:t>
            </w:r>
            <w:r>
              <w:rPr>
                <w:sz w:val="22"/>
                <w:szCs w:val="22"/>
              </w:rPr>
              <w:t>kN</w:t>
            </w:r>
            <w:r>
              <w:rPr>
                <w:sz w:val="22"/>
                <w:szCs w:val="22"/>
                <w:spacing w:val="4"/>
              </w:rPr>
              <w:t>)</w:t>
            </w:r>
          </w:p>
        </w:tc>
        <w:tc>
          <w:tcPr>
            <w:tcW w:w="789" w:type="dxa"/>
            <w:vAlign w:val="top"/>
            <w:gridSpan w:val="2"/>
          </w:tcPr>
          <w:p>
            <w:pPr>
              <w:pStyle w:val="TableText"/>
              <w:ind w:left="45"/>
              <w:spacing w:before="19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测量标距</w:t>
            </w:r>
          </w:p>
          <w:p>
            <w:pPr>
              <w:pStyle w:val="TableText"/>
              <w:ind w:left="216"/>
              <w:spacing w:before="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790" w:type="dxa"/>
            <w:vAlign w:val="top"/>
            <w:gridSpan w:val="2"/>
          </w:tcPr>
          <w:p>
            <w:pPr>
              <w:pStyle w:val="TableText"/>
              <w:ind w:left="216"/>
              <w:spacing w:before="83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Fo时</w:t>
            </w:r>
          </w:p>
          <w:p>
            <w:pPr>
              <w:pStyle w:val="TableText"/>
              <w:ind w:left="137"/>
              <w:spacing w:before="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变形值</w:t>
            </w:r>
          </w:p>
          <w:p>
            <w:pPr>
              <w:pStyle w:val="TableText"/>
              <w:ind w:left="216"/>
              <w:spacing w:before="30" w:line="19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217"/>
              <w:spacing w:before="73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Fa时</w:t>
            </w:r>
          </w:p>
          <w:p>
            <w:pPr>
              <w:pStyle w:val="TableText"/>
              <w:ind w:left="137"/>
              <w:spacing w:before="1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变形值</w:t>
            </w:r>
          </w:p>
          <w:p>
            <w:pPr>
              <w:pStyle w:val="TableText"/>
              <w:ind w:left="217"/>
              <w:spacing w:before="30" w:line="19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799" w:type="dxa"/>
            <w:vAlign w:val="top"/>
            <w:gridSpan w:val="2"/>
          </w:tcPr>
          <w:p>
            <w:pPr>
              <w:pStyle w:val="TableText"/>
              <w:ind w:left="138" w:right="146" w:firstLine="89"/>
              <w:spacing w:before="69" w:line="228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弹性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-2"/>
              </w:rPr>
              <w:t>模量值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(</w:t>
            </w:r>
            <w:r>
              <w:rPr>
                <w:sz w:val="17"/>
                <w:szCs w:val="17"/>
              </w:rPr>
              <w:t>MPa</w:t>
            </w:r>
            <w:r>
              <w:rPr>
                <w:sz w:val="17"/>
                <w:szCs w:val="17"/>
                <w:spacing w:val="1"/>
              </w:rPr>
              <w:t>)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18"/>
              <w:spacing w:before="271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备注</w:t>
            </w:r>
          </w:p>
        </w:tc>
      </w:tr>
      <w:tr>
        <w:trPr>
          <w:trHeight w:val="27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4" w:hRule="atLeast"/>
        </w:trPr>
        <w:tc>
          <w:tcPr>
            <w:tcW w:w="9340" w:type="dxa"/>
            <w:vAlign w:val="top"/>
            <w:gridSpan w:val="19"/>
          </w:tcPr>
          <w:p>
            <w:pPr>
              <w:pStyle w:val="TableText"/>
              <w:ind w:left="225"/>
              <w:spacing w:before="7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备注：本表适用于静力受压弹性模量试验记录</w:t>
            </w:r>
          </w:p>
        </w:tc>
      </w:tr>
    </w:tbl>
    <w:p>
      <w:pPr>
        <w:pStyle w:val="BodyText"/>
        <w:ind w:left="529"/>
        <w:spacing w:before="42" w:line="231" w:lineRule="auto"/>
        <w:rPr>
          <w:sz w:val="19"/>
          <w:szCs w:val="19"/>
        </w:rPr>
      </w:pPr>
      <w:r>
        <w:rPr>
          <w:sz w:val="19"/>
          <w:szCs w:val="19"/>
          <w:spacing w:val="2"/>
          <w:position w:val="1"/>
        </w:rPr>
        <w:t>校核：</w:t>
      </w:r>
      <w:r>
        <w:rPr>
          <w:sz w:val="19"/>
          <w:szCs w:val="19"/>
          <w:spacing w:val="1"/>
          <w:position w:val="1"/>
        </w:rPr>
        <w:t xml:space="preserve">                    </w:t>
      </w:r>
      <w:r>
        <w:rPr>
          <w:sz w:val="19"/>
          <w:szCs w:val="19"/>
          <w:position w:val="1"/>
        </w:rPr>
        <w:t xml:space="preserve">         </w:t>
      </w:r>
      <w:r>
        <w:rPr>
          <w:sz w:val="19"/>
          <w:szCs w:val="19"/>
          <w:spacing w:val="2"/>
        </w:rPr>
        <w:t>记录：</w:t>
      </w:r>
      <w:r>
        <w:rPr>
          <w:sz w:val="19"/>
          <w:szCs w:val="19"/>
          <w:spacing w:val="1"/>
        </w:rPr>
        <w:t xml:space="preserve">                         </w:t>
      </w:r>
      <w:r>
        <w:rPr>
          <w:sz w:val="19"/>
          <w:szCs w:val="19"/>
        </w:rPr>
        <w:t xml:space="preserve">    </w:t>
      </w:r>
      <w:r>
        <w:rPr>
          <w:sz w:val="19"/>
          <w:szCs w:val="19"/>
          <w:spacing w:val="2"/>
        </w:rPr>
        <w:t>检测(试验):</w:t>
      </w:r>
    </w:p>
    <w:p>
      <w:pPr>
        <w:spacing w:line="231" w:lineRule="auto"/>
        <w:sectPr>
          <w:pgSz w:w="11500" w:h="7940"/>
          <w:pgMar w:top="400" w:right="1264" w:bottom="400" w:left="510" w:header="0" w:footer="0" w:gutter="0"/>
        </w:sectPr>
        <w:rPr>
          <w:sz w:val="19"/>
          <w:szCs w:val="19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232"/>
        <w:spacing w:before="65" w:line="219" w:lineRule="auto"/>
        <w:rPr>
          <w:sz w:val="20"/>
          <w:szCs w:val="20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3537444</wp:posOffset>
            </wp:positionV>
            <wp:extent cx="114284" cy="12065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84" cy="12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b/>
          <w:bCs/>
          <w:spacing w:val="-1"/>
        </w:rPr>
        <w:t>表A.0.4-3检测(试验)单位记录样表(三)</w:t>
      </w:r>
    </w:p>
    <w:p>
      <w:pPr>
        <w:spacing w:line="32" w:lineRule="exact"/>
        <w:rPr/>
      </w:pPr>
      <w:r/>
    </w:p>
    <w:tbl>
      <w:tblPr>
        <w:tblStyle w:val="TableNormal"/>
        <w:tblW w:w="9330" w:type="dxa"/>
        <w:tblInd w:w="3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5"/>
        <w:gridCol w:w="809"/>
        <w:gridCol w:w="779"/>
        <w:gridCol w:w="469"/>
        <w:gridCol w:w="250"/>
        <w:gridCol w:w="240"/>
        <w:gridCol w:w="469"/>
        <w:gridCol w:w="240"/>
        <w:gridCol w:w="250"/>
        <w:gridCol w:w="230"/>
        <w:gridCol w:w="240"/>
        <w:gridCol w:w="469"/>
        <w:gridCol w:w="489"/>
        <w:gridCol w:w="469"/>
        <w:gridCol w:w="240"/>
        <w:gridCol w:w="240"/>
        <w:gridCol w:w="250"/>
        <w:gridCol w:w="230"/>
        <w:gridCol w:w="460"/>
        <w:gridCol w:w="639"/>
        <w:gridCol w:w="809"/>
        <w:gridCol w:w="594"/>
      </w:tblGrid>
      <w:tr>
        <w:trPr>
          <w:trHeight w:val="314" w:hRule="atLeast"/>
        </w:trPr>
        <w:tc>
          <w:tcPr>
            <w:tcW w:w="1274" w:type="dxa"/>
            <w:vAlign w:val="top"/>
            <w:gridSpan w:val="2"/>
          </w:tcPr>
          <w:p>
            <w:pPr>
              <w:pStyle w:val="TableText"/>
              <w:ind w:left="285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委托单位</w:t>
            </w:r>
          </w:p>
        </w:tc>
        <w:tc>
          <w:tcPr>
            <w:tcW w:w="3636" w:type="dxa"/>
            <w:vAlign w:val="top"/>
            <w:gridSpan w:val="10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  <w:gridSpan w:val="3"/>
          </w:tcPr>
          <w:p>
            <w:pPr>
              <w:pStyle w:val="TableText"/>
              <w:spacing w:before="72" w:line="21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工程名称及部位</w:t>
            </w:r>
          </w:p>
        </w:tc>
        <w:tc>
          <w:tcPr>
            <w:tcW w:w="3222" w:type="dxa"/>
            <w:vAlign w:val="top"/>
            <w:gridSpan w:val="7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274" w:type="dxa"/>
            <w:vAlign w:val="top"/>
            <w:gridSpan w:val="2"/>
          </w:tcPr>
          <w:p>
            <w:pPr>
              <w:pStyle w:val="TableText"/>
              <w:ind w:left="285"/>
              <w:spacing w:before="22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样品名称</w:t>
            </w:r>
          </w:p>
        </w:tc>
        <w:tc>
          <w:tcPr>
            <w:tcW w:w="149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  <w:gridSpan w:val="3"/>
          </w:tcPr>
          <w:p>
            <w:pPr>
              <w:pStyle w:val="TableText"/>
              <w:ind w:left="123"/>
              <w:spacing w:before="13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试件尺寸</w:t>
            </w:r>
          </w:p>
          <w:p>
            <w:pPr>
              <w:pStyle w:val="TableText"/>
              <w:ind w:left="293"/>
              <w:spacing w:before="12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1189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  <w:gridSpan w:val="3"/>
          </w:tcPr>
          <w:p>
            <w:pPr>
              <w:pStyle w:val="TableText"/>
              <w:ind w:left="255"/>
              <w:spacing w:before="22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样品数量</w:t>
            </w:r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9" w:type="dxa"/>
            <w:vAlign w:val="top"/>
            <w:gridSpan w:val="3"/>
          </w:tcPr>
          <w:p>
            <w:pPr>
              <w:pStyle w:val="TableText"/>
              <w:ind w:left="67"/>
              <w:spacing w:before="22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检测(试验)编号</w:t>
            </w:r>
          </w:p>
        </w:tc>
        <w:tc>
          <w:tcPr>
            <w:tcW w:w="140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9" w:hRule="atLeast"/>
        </w:trPr>
        <w:tc>
          <w:tcPr>
            <w:tcW w:w="1274" w:type="dxa"/>
            <w:vAlign w:val="top"/>
            <w:gridSpan w:val="2"/>
          </w:tcPr>
          <w:p>
            <w:pPr>
              <w:pStyle w:val="TableText"/>
              <w:ind w:left="35"/>
              <w:spacing w:before="14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检测(试验)依据</w:t>
            </w:r>
          </w:p>
        </w:tc>
        <w:tc>
          <w:tcPr>
            <w:tcW w:w="3636" w:type="dxa"/>
            <w:vAlign w:val="top"/>
            <w:gridSpan w:val="10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8" w:type="dxa"/>
            <w:vAlign w:val="top"/>
            <w:gridSpan w:val="3"/>
          </w:tcPr>
          <w:p>
            <w:pPr>
              <w:pStyle w:val="TableText"/>
              <w:ind w:left="255"/>
              <w:spacing w:before="14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来样日期</w:t>
            </w:r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9" w:type="dxa"/>
            <w:vAlign w:val="top"/>
            <w:gridSpan w:val="3"/>
          </w:tcPr>
          <w:p>
            <w:pPr>
              <w:pStyle w:val="TableText"/>
              <w:ind w:left="317"/>
              <w:spacing w:before="14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环境条件</w:t>
            </w:r>
          </w:p>
        </w:tc>
        <w:tc>
          <w:tcPr>
            <w:tcW w:w="1403" w:type="dxa"/>
            <w:vAlign w:val="top"/>
            <w:gridSpan w:val="2"/>
          </w:tcPr>
          <w:p>
            <w:pPr>
              <w:pStyle w:val="TableText"/>
              <w:ind w:left="358"/>
              <w:spacing w:before="39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温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度</w:t>
            </w:r>
            <w:r>
              <w:rPr>
                <w:sz w:val="17"/>
                <w:szCs w:val="17"/>
                <w:spacing w:val="35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℃</w:t>
            </w:r>
          </w:p>
          <w:p>
            <w:pPr>
              <w:pStyle w:val="TableText"/>
              <w:ind w:left="358"/>
              <w:spacing w:before="7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湿</w:t>
            </w:r>
            <w:r>
              <w:rPr>
                <w:sz w:val="17"/>
                <w:szCs w:val="17"/>
                <w:spacing w:val="55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度</w:t>
            </w:r>
            <w:r>
              <w:rPr>
                <w:sz w:val="17"/>
                <w:szCs w:val="17"/>
                <w:spacing w:val="49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%</w:t>
            </w:r>
          </w:p>
        </w:tc>
      </w:tr>
      <w:tr>
        <w:trPr>
          <w:trHeight w:val="469" w:hRule="atLeast"/>
        </w:trPr>
        <w:tc>
          <w:tcPr>
            <w:tcW w:w="1274" w:type="dxa"/>
            <w:vAlign w:val="top"/>
            <w:gridSpan w:val="2"/>
          </w:tcPr>
          <w:p>
            <w:pPr>
              <w:pStyle w:val="TableText"/>
              <w:ind w:left="284" w:right="171" w:hanging="80"/>
              <w:spacing w:before="5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设备名称</w:t>
            </w:r>
          </w:p>
        </w:tc>
        <w:tc>
          <w:tcPr>
            <w:tcW w:w="149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9" w:type="dxa"/>
            <w:vAlign w:val="top"/>
            <w:gridSpan w:val="5"/>
          </w:tcPr>
          <w:p>
            <w:pPr>
              <w:pStyle w:val="TableText"/>
              <w:ind w:left="283" w:right="248"/>
              <w:spacing w:before="5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前设备状况</w:t>
            </w:r>
          </w:p>
        </w:tc>
        <w:tc>
          <w:tcPr>
            <w:tcW w:w="1907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9" w:type="dxa"/>
            <w:vAlign w:val="top"/>
            <w:gridSpan w:val="5"/>
          </w:tcPr>
          <w:p>
            <w:pPr>
              <w:pStyle w:val="TableText"/>
              <w:spacing w:before="150" w:line="219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检测(试验)后设备状况</w:t>
            </w:r>
          </w:p>
        </w:tc>
        <w:tc>
          <w:tcPr>
            <w:tcW w:w="140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9" w:hRule="atLeast"/>
        </w:trPr>
        <w:tc>
          <w:tcPr>
            <w:tcW w:w="4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 w:right="42"/>
              <w:spacing w:before="190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样品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编号</w:t>
            </w:r>
          </w:p>
        </w:tc>
        <w:tc>
          <w:tcPr>
            <w:tcW w:w="809" w:type="dxa"/>
            <w:vAlign w:val="top"/>
            <w:vMerge w:val="restart"/>
            <w:tcBorders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55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成型日期</w:t>
            </w:r>
          </w:p>
        </w:tc>
        <w:tc>
          <w:tcPr>
            <w:tcW w:w="7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1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检测(试</w:t>
            </w:r>
          </w:p>
          <w:p>
            <w:pPr>
              <w:pStyle w:val="TableText"/>
              <w:ind w:left="80"/>
              <w:spacing w:before="1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验)日期</w:t>
            </w:r>
          </w:p>
        </w:tc>
        <w:tc>
          <w:tcPr>
            <w:tcW w:w="4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2"/>
              <w:spacing w:before="20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龄期</w:t>
            </w:r>
          </w:p>
          <w:p>
            <w:pPr>
              <w:pStyle w:val="TableText"/>
              <w:ind w:left="92"/>
              <w:spacing w:before="2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(d)</w:t>
            </w:r>
          </w:p>
        </w:tc>
        <w:tc>
          <w:tcPr>
            <w:tcW w:w="49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63"/>
              <w:spacing w:before="19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养护</w:t>
            </w:r>
          </w:p>
          <w:p>
            <w:pPr>
              <w:pStyle w:val="TableText"/>
              <w:ind w:left="63"/>
              <w:spacing w:before="1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条件</w:t>
            </w:r>
          </w:p>
        </w:tc>
        <w:tc>
          <w:tcPr>
            <w:tcW w:w="959" w:type="dxa"/>
            <w:vAlign w:val="top"/>
            <w:gridSpan w:val="3"/>
          </w:tcPr>
          <w:p>
            <w:pPr>
              <w:pStyle w:val="TableText"/>
              <w:ind w:left="132"/>
              <w:spacing w:before="5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截面尺寸</w:t>
            </w:r>
          </w:p>
          <w:p>
            <w:pPr>
              <w:pStyle w:val="TableText"/>
              <w:ind w:left="303"/>
              <w:spacing w:before="11" w:line="19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47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4" w:right="50"/>
              <w:spacing w:before="91" w:line="238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支点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距离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1427" w:type="dxa"/>
            <w:vAlign w:val="top"/>
            <w:gridSpan w:val="3"/>
          </w:tcPr>
          <w:p>
            <w:pPr>
              <w:pStyle w:val="TableText"/>
              <w:ind w:left="113" w:right="96" w:firstLine="80"/>
              <w:spacing w:before="60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断面是否位于  </w:t>
            </w:r>
            <w:r>
              <w:rPr>
                <w:sz w:val="17"/>
                <w:szCs w:val="17"/>
                <w:spacing w:val="2"/>
              </w:rPr>
              <w:t>两集中荷载之间</w:t>
            </w:r>
          </w:p>
        </w:tc>
        <w:tc>
          <w:tcPr>
            <w:tcW w:w="2059" w:type="dxa"/>
            <w:vAlign w:val="top"/>
            <w:gridSpan w:val="6"/>
          </w:tcPr>
          <w:p>
            <w:pPr>
              <w:pStyle w:val="TableText"/>
              <w:ind w:left="506"/>
              <w:spacing w:before="15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破坏荷载(</w:t>
            </w:r>
            <w:r>
              <w:rPr>
                <w:sz w:val="17"/>
                <w:szCs w:val="17"/>
              </w:rPr>
              <w:t>kN</w:t>
            </w:r>
            <w:r>
              <w:rPr>
                <w:sz w:val="17"/>
                <w:szCs w:val="17"/>
                <w:spacing w:val="6"/>
              </w:rPr>
              <w:t>)</w:t>
            </w:r>
          </w:p>
        </w:tc>
        <w:tc>
          <w:tcPr>
            <w:tcW w:w="8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7"/>
              <w:spacing w:before="20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抗折强度</w:t>
            </w:r>
          </w:p>
          <w:p>
            <w:pPr>
              <w:pStyle w:val="TableText"/>
              <w:ind w:left="188"/>
              <w:spacing w:before="3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(MPa)</w:t>
            </w:r>
          </w:p>
        </w:tc>
        <w:tc>
          <w:tcPr>
            <w:tcW w:w="5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21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强度</w:t>
            </w:r>
          </w:p>
          <w:p>
            <w:pPr>
              <w:pStyle w:val="TableText"/>
              <w:ind w:left="119"/>
              <w:spacing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等级</w:t>
            </w:r>
          </w:p>
        </w:tc>
      </w:tr>
      <w:tr>
        <w:trPr>
          <w:trHeight w:val="290" w:hRule="atLeast"/>
        </w:trPr>
        <w:tc>
          <w:tcPr>
            <w:tcW w:w="4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pStyle w:val="TableText"/>
              <w:ind w:left="83"/>
              <w:spacing w:before="6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宽b</w:t>
            </w:r>
          </w:p>
        </w:tc>
        <w:tc>
          <w:tcPr>
            <w:tcW w:w="490" w:type="dxa"/>
            <w:vAlign w:val="top"/>
            <w:gridSpan w:val="2"/>
          </w:tcPr>
          <w:p>
            <w:pPr>
              <w:pStyle w:val="TableText"/>
              <w:ind w:left="84"/>
              <w:spacing w:before="6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高h</w:t>
            </w:r>
          </w:p>
        </w:tc>
        <w:tc>
          <w:tcPr>
            <w:tcW w:w="47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pStyle w:val="TableText"/>
              <w:ind w:left="194"/>
              <w:spacing w:before="7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85"/>
              <w:spacing w:before="7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96"/>
              <w:spacing w:before="7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80" w:type="dxa"/>
            <w:vAlign w:val="top"/>
            <w:gridSpan w:val="2"/>
          </w:tcPr>
          <w:p>
            <w:pPr>
              <w:pStyle w:val="TableText"/>
              <w:ind w:left="177"/>
              <w:spacing w:before="51" w:line="16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80" w:type="dxa"/>
            <w:vAlign w:val="top"/>
            <w:gridSpan w:val="2"/>
          </w:tcPr>
          <w:p>
            <w:pPr>
              <w:pStyle w:val="TableText"/>
              <w:ind w:left="187"/>
              <w:spacing w:before="7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187"/>
              <w:spacing w:before="7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97"/>
              <w:spacing w:before="6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平均值</w:t>
            </w:r>
          </w:p>
        </w:tc>
        <w:tc>
          <w:tcPr>
            <w:tcW w:w="8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4" w:hRule="atLeast"/>
        </w:trPr>
        <w:tc>
          <w:tcPr>
            <w:tcW w:w="9330" w:type="dxa"/>
            <w:vAlign w:val="top"/>
            <w:gridSpan w:val="22"/>
          </w:tcPr>
          <w:p>
            <w:pPr>
              <w:pStyle w:val="TableText"/>
              <w:ind w:left="245"/>
              <w:spacing w:before="204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备注：本表适用于抗折强度试验记录</w:t>
            </w:r>
          </w:p>
        </w:tc>
      </w:tr>
    </w:tbl>
    <w:p>
      <w:pPr>
        <w:pStyle w:val="BodyText"/>
        <w:ind w:left="519"/>
        <w:spacing w:before="84" w:line="22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校核：</w:t>
      </w:r>
      <w:r>
        <w:rPr>
          <w:sz w:val="15"/>
          <w:szCs w:val="15"/>
          <w:spacing w:val="1"/>
        </w:rPr>
        <w:t xml:space="preserve">                                      </w:t>
      </w:r>
      <w:r>
        <w:rPr>
          <w:sz w:val="17"/>
          <w:szCs w:val="17"/>
          <w:spacing w:val="8"/>
        </w:rPr>
        <w:t>记录：                         </w:t>
      </w:r>
      <w:r>
        <w:rPr>
          <w:sz w:val="17"/>
          <w:szCs w:val="17"/>
          <w:spacing w:val="7"/>
        </w:rPr>
        <w:t xml:space="preserve">      </w:t>
      </w:r>
      <w:r>
        <w:rPr>
          <w:sz w:val="15"/>
          <w:szCs w:val="15"/>
          <w:spacing w:val="7"/>
        </w:rPr>
        <w:t>检测(试验):</w:t>
      </w:r>
    </w:p>
    <w:p>
      <w:pPr>
        <w:spacing w:line="221" w:lineRule="auto"/>
        <w:sectPr>
          <w:pgSz w:w="11500" w:h="7940"/>
          <w:pgMar w:top="400" w:right="1274" w:bottom="400" w:left="520" w:header="0" w:footer="0" w:gutter="0"/>
        </w:sectPr>
        <w:rPr>
          <w:sz w:val="15"/>
          <w:szCs w:val="15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242"/>
        <w:spacing w:before="65" w:line="219" w:lineRule="auto"/>
        <w:rPr>
          <w:sz w:val="20"/>
          <w:szCs w:val="20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133808</wp:posOffset>
            </wp:positionV>
            <wp:extent cx="120637" cy="12065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37" cy="12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6" w:id="62"/>
      <w:bookmarkEnd w:id="62"/>
      <w:r>
        <w:rPr>
          <w:sz w:val="20"/>
          <w:szCs w:val="20"/>
          <w:b/>
          <w:bCs/>
          <w:spacing w:val="-1"/>
        </w:rPr>
        <w:t>表A.0.4-4检测(试验)单位记录样表(四)</w:t>
      </w:r>
    </w:p>
    <w:p>
      <w:pPr>
        <w:spacing w:line="32" w:lineRule="exact"/>
        <w:rPr/>
      </w:pPr>
      <w:r/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789"/>
        <w:gridCol w:w="470"/>
        <w:gridCol w:w="629"/>
        <w:gridCol w:w="489"/>
        <w:gridCol w:w="789"/>
        <w:gridCol w:w="320"/>
        <w:gridCol w:w="639"/>
        <w:gridCol w:w="320"/>
        <w:gridCol w:w="949"/>
        <w:gridCol w:w="150"/>
        <w:gridCol w:w="809"/>
        <w:gridCol w:w="509"/>
        <w:gridCol w:w="509"/>
        <w:gridCol w:w="410"/>
        <w:gridCol w:w="460"/>
        <w:gridCol w:w="455"/>
      </w:tblGrid>
      <w:tr>
        <w:trPr>
          <w:trHeight w:val="315" w:hRule="atLeast"/>
        </w:trPr>
        <w:tc>
          <w:tcPr>
            <w:tcW w:w="1423" w:type="dxa"/>
            <w:vAlign w:val="top"/>
            <w:gridSpan w:val="2"/>
          </w:tcPr>
          <w:p>
            <w:pPr>
              <w:pStyle w:val="TableText"/>
              <w:ind w:left="384"/>
              <w:spacing w:before="82" w:line="220" w:lineRule="auto"/>
              <w:rPr/>
            </w:pPr>
            <w:r>
              <w:rPr>
                <w:spacing w:val="-2"/>
              </w:rPr>
              <w:t>委托单位</w:t>
            </w:r>
          </w:p>
        </w:tc>
        <w:tc>
          <w:tcPr>
            <w:tcW w:w="3336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gridSpan w:val="2"/>
          </w:tcPr>
          <w:p>
            <w:pPr>
              <w:pStyle w:val="TableText"/>
              <w:ind w:left="66"/>
              <w:spacing w:before="81" w:line="219" w:lineRule="auto"/>
              <w:rPr/>
            </w:pPr>
            <w:r>
              <w:rPr>
                <w:spacing w:val="-1"/>
              </w:rPr>
              <w:t>工程名称及部位</w:t>
            </w:r>
          </w:p>
        </w:tc>
        <w:tc>
          <w:tcPr>
            <w:tcW w:w="3302" w:type="dxa"/>
            <w:vAlign w:val="top"/>
            <w:gridSpan w:val="7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1423" w:type="dxa"/>
            <w:vAlign w:val="top"/>
            <w:gridSpan w:val="2"/>
          </w:tcPr>
          <w:p>
            <w:pPr>
              <w:pStyle w:val="TableText"/>
              <w:ind w:left="384"/>
              <w:spacing w:before="66" w:line="219" w:lineRule="auto"/>
              <w:rPr/>
            </w:pPr>
            <w:r>
              <w:rPr>
                <w:spacing w:val="-2"/>
              </w:rPr>
              <w:t>样品名称</w:t>
            </w:r>
          </w:p>
        </w:tc>
        <w:tc>
          <w:tcPr>
            <w:tcW w:w="10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  <w:gridSpan w:val="2"/>
          </w:tcPr>
          <w:p>
            <w:pPr>
              <w:pStyle w:val="TableText"/>
              <w:ind w:left="152"/>
              <w:spacing w:before="65" w:line="219" w:lineRule="auto"/>
              <w:rPr/>
            </w:pPr>
            <w:r>
              <w:rPr>
                <w:spacing w:val="5"/>
              </w:rPr>
              <w:t>试件尺寸(</w:t>
            </w:r>
            <w:r>
              <w:rPr/>
              <w:t>mm</w:t>
            </w:r>
            <w:r>
              <w:rPr>
                <w:spacing w:val="5"/>
              </w:rPr>
              <w:t>)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gridSpan w:val="2"/>
          </w:tcPr>
          <w:p>
            <w:pPr>
              <w:pStyle w:val="TableText"/>
              <w:ind w:left="306"/>
              <w:spacing w:before="66" w:line="219" w:lineRule="auto"/>
              <w:rPr/>
            </w:pPr>
            <w:r>
              <w:rPr>
                <w:spacing w:val="-2"/>
              </w:rPr>
              <w:t>样品数量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8" w:type="dxa"/>
            <w:vAlign w:val="top"/>
            <w:gridSpan w:val="3"/>
          </w:tcPr>
          <w:p>
            <w:pPr>
              <w:pStyle w:val="TableText"/>
              <w:ind w:left="148"/>
              <w:spacing w:before="66" w:line="219" w:lineRule="auto"/>
              <w:rPr/>
            </w:pPr>
            <w:r>
              <w:rPr>
                <w:spacing w:val="-1"/>
              </w:rPr>
              <w:t>检测(试验)日期</w:t>
            </w:r>
          </w:p>
        </w:tc>
        <w:tc>
          <w:tcPr>
            <w:tcW w:w="91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1423" w:type="dxa"/>
            <w:vAlign w:val="top"/>
            <w:gridSpan w:val="2"/>
          </w:tcPr>
          <w:p>
            <w:pPr>
              <w:pStyle w:val="TableText"/>
              <w:ind w:left="144"/>
              <w:spacing w:before="75" w:line="219" w:lineRule="auto"/>
              <w:rPr/>
            </w:pPr>
            <w:r>
              <w:rPr>
                <w:spacing w:val="-1"/>
              </w:rPr>
              <w:t>检测(试验)依据</w:t>
            </w:r>
          </w:p>
        </w:tc>
        <w:tc>
          <w:tcPr>
            <w:tcW w:w="10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8" w:type="dxa"/>
            <w:vAlign w:val="top"/>
            <w:gridSpan w:val="2"/>
          </w:tcPr>
          <w:p>
            <w:pPr>
              <w:pStyle w:val="TableText"/>
              <w:ind w:left="313"/>
              <w:spacing w:before="76" w:line="219" w:lineRule="auto"/>
              <w:rPr/>
            </w:pPr>
            <w:r>
              <w:rPr>
                <w:spacing w:val="2"/>
              </w:rPr>
              <w:t>收样日期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9" w:type="dxa"/>
            <w:vAlign w:val="top"/>
            <w:gridSpan w:val="2"/>
          </w:tcPr>
          <w:p>
            <w:pPr>
              <w:pStyle w:val="TableText"/>
              <w:ind w:left="306"/>
              <w:spacing w:before="76" w:line="219" w:lineRule="auto"/>
              <w:rPr/>
            </w:pPr>
            <w:r>
              <w:rPr>
                <w:spacing w:val="-2"/>
              </w:rPr>
              <w:t>养护条件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8" w:type="dxa"/>
            <w:vAlign w:val="top"/>
            <w:gridSpan w:val="3"/>
          </w:tcPr>
          <w:p>
            <w:pPr>
              <w:pStyle w:val="TableText"/>
              <w:ind w:left="148"/>
              <w:spacing w:before="76" w:line="219" w:lineRule="auto"/>
              <w:rPr/>
            </w:pPr>
            <w:r>
              <w:rPr>
                <w:spacing w:val="-1"/>
              </w:rPr>
              <w:t>检测(试验)编号</w:t>
            </w:r>
          </w:p>
        </w:tc>
        <w:tc>
          <w:tcPr>
            <w:tcW w:w="91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1423" w:type="dxa"/>
            <w:vAlign w:val="top"/>
            <w:gridSpan w:val="2"/>
          </w:tcPr>
          <w:p>
            <w:pPr>
              <w:pStyle w:val="TableText"/>
              <w:ind w:left="384" w:right="272" w:hanging="79"/>
              <w:spacing w:before="127" w:line="235" w:lineRule="auto"/>
              <w:rPr/>
            </w:pPr>
            <w:r>
              <w:rPr>
                <w:spacing w:val="5"/>
              </w:rPr>
              <w:t>检测(试验)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设备名称</w:t>
            </w:r>
          </w:p>
        </w:tc>
        <w:tc>
          <w:tcPr>
            <w:tcW w:w="10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  <w:gridSpan w:val="3"/>
          </w:tcPr>
          <w:p>
            <w:pPr>
              <w:pStyle w:val="TableText"/>
              <w:ind w:left="392" w:right="359"/>
              <w:spacing w:before="127" w:line="256" w:lineRule="auto"/>
              <w:rPr/>
            </w:pPr>
            <w:r>
              <w:rPr>
                <w:spacing w:val="5"/>
              </w:rPr>
              <w:t>检测(试验)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前设备状况</w:t>
            </w:r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  <w:gridSpan w:val="3"/>
          </w:tcPr>
          <w:p>
            <w:pPr>
              <w:pStyle w:val="TableText"/>
              <w:ind w:left="306" w:right="267"/>
              <w:spacing w:before="127" w:line="233" w:lineRule="auto"/>
              <w:rPr/>
            </w:pPr>
            <w:r>
              <w:rPr>
                <w:spacing w:val="5"/>
              </w:rPr>
              <w:t>检测(试验)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后设备状况</w:t>
            </w:r>
          </w:p>
        </w:tc>
        <w:tc>
          <w:tcPr>
            <w:tcW w:w="8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8" w:type="dxa"/>
            <w:vAlign w:val="top"/>
            <w:gridSpan w:val="3"/>
          </w:tcPr>
          <w:p>
            <w:pPr>
              <w:pStyle w:val="TableText"/>
              <w:ind w:left="388"/>
              <w:spacing w:before="227" w:line="219" w:lineRule="auto"/>
              <w:rPr/>
            </w:pPr>
            <w:r>
              <w:rPr>
                <w:spacing w:val="-2"/>
              </w:rPr>
              <w:t>环境条件</w:t>
            </w:r>
          </w:p>
        </w:tc>
        <w:tc>
          <w:tcPr>
            <w:tcW w:w="915" w:type="dxa"/>
            <w:vAlign w:val="top"/>
            <w:gridSpan w:val="2"/>
          </w:tcPr>
          <w:p>
            <w:pPr>
              <w:pStyle w:val="TableText"/>
              <w:ind w:left="130"/>
              <w:spacing w:before="128" w:line="219" w:lineRule="auto"/>
              <w:rPr/>
            </w:pPr>
            <w:r>
              <w:rPr>
                <w:spacing w:val="-5"/>
              </w:rPr>
              <w:t>温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5"/>
              </w:rPr>
              <w:t>℃</w:t>
            </w:r>
          </w:p>
          <w:p>
            <w:pPr>
              <w:pStyle w:val="TableText"/>
              <w:ind w:left="110"/>
              <w:spacing w:line="220" w:lineRule="auto"/>
              <w:rPr/>
            </w:pPr>
            <w:r>
              <w:rPr>
                <w:spacing w:val="-4"/>
              </w:rPr>
              <w:t>湿</w:t>
            </w:r>
            <w:r>
              <w:rPr>
                <w:spacing w:val="70"/>
              </w:rPr>
              <w:t xml:space="preserve"> </w:t>
            </w:r>
            <w:r>
              <w:rPr>
                <w:spacing w:val="-4"/>
              </w:rPr>
              <w:t>度</w:t>
            </w:r>
            <w:r>
              <w:rPr>
                <w:spacing w:val="66"/>
                <w:w w:val="101"/>
              </w:rPr>
              <w:t xml:space="preserve"> </w:t>
            </w:r>
            <w:r>
              <w:rPr>
                <w:spacing w:val="-4"/>
              </w:rPr>
              <w:t>%</w:t>
            </w:r>
          </w:p>
        </w:tc>
      </w:tr>
      <w:tr>
        <w:trPr>
          <w:trHeight w:val="629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144" w:right="142"/>
              <w:spacing w:before="129" w:line="267" w:lineRule="auto"/>
              <w:rPr/>
            </w:pPr>
            <w:r>
              <w:rPr>
                <w:spacing w:val="8"/>
              </w:rPr>
              <w:t>样品</w:t>
            </w:r>
            <w:r>
              <w:rPr/>
              <w:t xml:space="preserve"> </w:t>
            </w:r>
            <w:r>
              <w:rPr>
                <w:spacing w:val="-2"/>
              </w:rPr>
              <w:t>编号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61"/>
              <w:spacing w:before="138" w:line="219" w:lineRule="auto"/>
              <w:rPr/>
            </w:pPr>
            <w:r>
              <w:rPr>
                <w:spacing w:val="-2"/>
              </w:rPr>
              <w:t>样品规格</w:t>
            </w:r>
          </w:p>
          <w:p>
            <w:pPr>
              <w:pStyle w:val="TableText"/>
              <w:ind w:left="220"/>
              <w:spacing w:before="32" w:line="222" w:lineRule="auto"/>
              <w:rPr/>
            </w:pPr>
            <w:r>
              <w:rPr>
                <w:spacing w:val="-7"/>
              </w:rPr>
              <w:t>(mm)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62"/>
              <w:spacing w:before="129" w:line="220" w:lineRule="auto"/>
              <w:rPr/>
            </w:pPr>
            <w:r>
              <w:rPr>
                <w:spacing w:val="-2"/>
              </w:rPr>
              <w:t>龄期</w:t>
            </w:r>
          </w:p>
          <w:p>
            <w:pPr>
              <w:pStyle w:val="TableText"/>
              <w:ind w:left="101"/>
              <w:spacing w:before="41" w:line="222" w:lineRule="auto"/>
              <w:rPr/>
            </w:pPr>
            <w:r>
              <w:rPr>
                <w:spacing w:val="-8"/>
              </w:rPr>
              <w:t>(d)</w:t>
            </w:r>
          </w:p>
        </w:tc>
        <w:tc>
          <w:tcPr>
            <w:tcW w:w="1118" w:type="dxa"/>
            <w:vAlign w:val="top"/>
            <w:gridSpan w:val="2"/>
          </w:tcPr>
          <w:p>
            <w:pPr>
              <w:pStyle w:val="TableText"/>
              <w:ind w:left="72"/>
              <w:spacing w:before="138" w:line="219" w:lineRule="auto"/>
              <w:rPr/>
            </w:pPr>
            <w:r>
              <w:rPr>
                <w:spacing w:val="2"/>
              </w:rPr>
              <w:t>试件冷却时间</w:t>
            </w:r>
          </w:p>
          <w:p>
            <w:pPr>
              <w:pStyle w:val="TableText"/>
              <w:ind w:left="272"/>
              <w:spacing w:before="32" w:line="222" w:lineRule="auto"/>
              <w:rPr/>
            </w:pPr>
            <w:r>
              <w:rPr>
                <w:spacing w:val="-5"/>
              </w:rPr>
              <w:t>(h:min)</w:t>
            </w:r>
          </w:p>
        </w:tc>
        <w:tc>
          <w:tcPr>
            <w:tcW w:w="1109" w:type="dxa"/>
            <w:vAlign w:val="top"/>
            <w:gridSpan w:val="2"/>
          </w:tcPr>
          <w:p>
            <w:pPr>
              <w:pStyle w:val="TableText"/>
              <w:ind w:left="64"/>
              <w:spacing w:before="148" w:line="219" w:lineRule="auto"/>
              <w:rPr/>
            </w:pPr>
            <w:r>
              <w:rPr>
                <w:spacing w:val="-1"/>
              </w:rPr>
              <w:t>试件中心温度</w:t>
            </w:r>
          </w:p>
          <w:p>
            <w:pPr>
              <w:pStyle w:val="TableText"/>
              <w:ind w:left="383"/>
              <w:spacing w:before="22" w:line="222" w:lineRule="auto"/>
              <w:rPr/>
            </w:pPr>
            <w:r>
              <w:rPr>
                <w:spacing w:val="-9"/>
              </w:rPr>
              <w:t>(℃)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75"/>
              <w:spacing w:before="148" w:line="219" w:lineRule="auto"/>
              <w:rPr/>
            </w:pPr>
            <w:r>
              <w:rPr>
                <w:spacing w:val="-2"/>
              </w:rPr>
              <w:t>冷却水温度</w:t>
            </w:r>
          </w:p>
          <w:p>
            <w:pPr>
              <w:pStyle w:val="TableText"/>
              <w:ind w:left="315"/>
              <w:spacing w:before="22" w:line="222" w:lineRule="auto"/>
              <w:rPr/>
            </w:pPr>
            <w:r>
              <w:rPr>
                <w:spacing w:val="-9"/>
              </w:rPr>
              <w:t>(℃)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6"/>
              <w:spacing w:before="139" w:line="221" w:lineRule="auto"/>
              <w:rPr/>
            </w:pPr>
            <w:r>
              <w:rPr>
                <w:spacing w:val="-1"/>
              </w:rPr>
              <w:t>初始温差θo</w:t>
            </w:r>
          </w:p>
          <w:p>
            <w:pPr>
              <w:pStyle w:val="TableText"/>
              <w:ind w:left="346"/>
              <w:spacing w:before="30" w:line="222" w:lineRule="auto"/>
              <w:rPr/>
            </w:pPr>
            <w:r>
              <w:rPr>
                <w:spacing w:val="-7"/>
              </w:rPr>
              <w:t>℃)</w:t>
            </w:r>
          </w:p>
        </w:tc>
        <w:tc>
          <w:tcPr>
            <w:tcW w:w="959" w:type="dxa"/>
            <w:vAlign w:val="top"/>
            <w:gridSpan w:val="2"/>
          </w:tcPr>
          <w:p>
            <w:pPr>
              <w:pStyle w:val="TableText"/>
              <w:ind w:left="77"/>
              <w:spacing w:before="148" w:line="219" w:lineRule="auto"/>
              <w:rPr/>
            </w:pPr>
            <w:r>
              <w:rPr>
                <w:spacing w:val="10"/>
              </w:rPr>
              <w:t>任意时刻θ</w:t>
            </w:r>
          </w:p>
          <w:p>
            <w:pPr>
              <w:pStyle w:val="TableText"/>
              <w:ind w:left="317"/>
              <w:spacing w:before="22" w:line="222" w:lineRule="auto"/>
              <w:rPr/>
            </w:pPr>
            <w:r>
              <w:rPr>
                <w:spacing w:val="-9"/>
              </w:rPr>
              <w:t>(℃)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17"/>
              <w:spacing w:before="243" w:line="224" w:lineRule="auto"/>
              <w:rPr/>
            </w:pPr>
            <w:r>
              <w:rPr>
                <w:spacing w:val="-11"/>
              </w:rPr>
              <w:t>θ/00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48"/>
              <w:spacing w:before="243" w:line="224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70" w:type="dxa"/>
            <w:vAlign w:val="top"/>
            <w:gridSpan w:val="2"/>
          </w:tcPr>
          <w:p>
            <w:pPr>
              <w:pStyle w:val="TableText"/>
              <w:ind w:left="70"/>
              <w:spacing w:before="138" w:line="219" w:lineRule="auto"/>
              <w:rPr/>
            </w:pPr>
            <w:r>
              <w:rPr>
                <w:spacing w:val="-2"/>
              </w:rPr>
              <w:t>导温系数a</w:t>
            </w:r>
          </w:p>
          <w:p>
            <w:pPr>
              <w:pStyle w:val="TableText"/>
              <w:ind w:left="150"/>
              <w:spacing w:before="32" w:line="222" w:lineRule="auto"/>
              <w:rPr/>
            </w:pPr>
            <w:r>
              <w:rPr>
                <w:spacing w:val="-5"/>
              </w:rPr>
              <w:t>(m²/h)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59"/>
              <w:spacing w:before="239" w:line="221" w:lineRule="auto"/>
              <w:rPr/>
            </w:pPr>
            <w:r>
              <w:rPr>
                <w:spacing w:val="-3"/>
              </w:rPr>
              <w:t>备注</w:t>
            </w:r>
          </w:p>
        </w:tc>
      </w:tr>
      <w:tr>
        <w:trPr>
          <w:trHeight w:val="359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9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9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6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4" w:hRule="atLeast"/>
        </w:trPr>
        <w:tc>
          <w:tcPr>
            <w:tcW w:w="9330" w:type="dxa"/>
            <w:vAlign w:val="top"/>
            <w:gridSpan w:val="17"/>
          </w:tcPr>
          <w:p>
            <w:pPr>
              <w:pStyle w:val="TableText"/>
              <w:ind w:left="245"/>
              <w:spacing w:before="165" w:line="219" w:lineRule="auto"/>
              <w:rPr/>
            </w:pPr>
            <w:r>
              <w:rPr>
                <w:spacing w:val="-1"/>
              </w:rPr>
              <w:t>备注：本表适用于混凝土导温系数试验记录</w:t>
            </w:r>
          </w:p>
        </w:tc>
      </w:tr>
    </w:tbl>
    <w:p>
      <w:pPr>
        <w:pStyle w:val="BodyText"/>
        <w:ind w:left="529"/>
        <w:spacing w:before="114" w:line="22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校核：</w:t>
      </w:r>
      <w:r>
        <w:rPr>
          <w:sz w:val="15"/>
          <w:szCs w:val="15"/>
          <w:spacing w:val="1"/>
        </w:rPr>
        <w:t xml:space="preserve">                                      </w:t>
      </w:r>
      <w:r>
        <w:rPr>
          <w:sz w:val="17"/>
          <w:szCs w:val="17"/>
          <w:spacing w:val="8"/>
        </w:rPr>
        <w:t>记录：                         </w:t>
      </w:r>
      <w:r>
        <w:rPr>
          <w:sz w:val="17"/>
          <w:szCs w:val="17"/>
          <w:spacing w:val="7"/>
        </w:rPr>
        <w:t xml:space="preserve">      </w:t>
      </w:r>
      <w:r>
        <w:rPr>
          <w:sz w:val="15"/>
          <w:szCs w:val="15"/>
          <w:spacing w:val="7"/>
        </w:rPr>
        <w:t>检测(试验):</w:t>
      </w:r>
    </w:p>
    <w:p>
      <w:pPr>
        <w:spacing w:line="221" w:lineRule="auto"/>
        <w:sectPr>
          <w:pgSz w:w="11500" w:h="7940"/>
          <w:pgMar w:top="400" w:right="1274" w:bottom="400" w:left="510" w:header="0" w:footer="0" w:gutter="0"/>
        </w:sectPr>
        <w:rPr>
          <w:sz w:val="15"/>
          <w:szCs w:val="15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222"/>
        <w:spacing w:before="62" w:line="21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表A.0.4-5检测(试验)单位记录样表(五)</w:t>
      </w:r>
    </w:p>
    <w:p>
      <w:pPr>
        <w:spacing w:line="44" w:lineRule="exact"/>
        <w:rPr/>
      </w:pPr>
      <w:r/>
    </w:p>
    <w:tbl>
      <w:tblPr>
        <w:tblStyle w:val="TableNormal"/>
        <w:tblW w:w="9340" w:type="dxa"/>
        <w:tblInd w:w="3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5"/>
        <w:gridCol w:w="959"/>
        <w:gridCol w:w="469"/>
        <w:gridCol w:w="629"/>
        <w:gridCol w:w="170"/>
        <w:gridCol w:w="1109"/>
        <w:gridCol w:w="320"/>
        <w:gridCol w:w="489"/>
        <w:gridCol w:w="300"/>
        <w:gridCol w:w="959"/>
        <w:gridCol w:w="170"/>
        <w:gridCol w:w="150"/>
        <w:gridCol w:w="320"/>
        <w:gridCol w:w="489"/>
        <w:gridCol w:w="789"/>
        <w:gridCol w:w="629"/>
        <w:gridCol w:w="469"/>
        <w:gridCol w:w="455"/>
      </w:tblGrid>
      <w:tr>
        <w:trPr>
          <w:trHeight w:val="314" w:hRule="atLeast"/>
        </w:trPr>
        <w:tc>
          <w:tcPr>
            <w:tcW w:w="1424" w:type="dxa"/>
            <w:vAlign w:val="top"/>
            <w:gridSpan w:val="2"/>
          </w:tcPr>
          <w:p>
            <w:pPr>
              <w:pStyle w:val="TableText"/>
              <w:ind w:left="365"/>
              <w:spacing w:before="7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委托单位</w:t>
            </w:r>
          </w:p>
        </w:tc>
        <w:tc>
          <w:tcPr>
            <w:tcW w:w="2697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8" w:type="dxa"/>
            <w:vAlign w:val="top"/>
            <w:gridSpan w:val="3"/>
          </w:tcPr>
          <w:p>
            <w:pPr>
              <w:pStyle w:val="TableText"/>
              <w:ind w:left="334"/>
              <w:spacing w:before="7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工程名称及部位</w:t>
            </w:r>
          </w:p>
        </w:tc>
        <w:tc>
          <w:tcPr>
            <w:tcW w:w="3471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424" w:type="dxa"/>
            <w:vAlign w:val="top"/>
            <w:gridSpan w:val="2"/>
          </w:tcPr>
          <w:p>
            <w:pPr>
              <w:pStyle w:val="TableText"/>
              <w:ind w:left="365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样品名称</w:t>
            </w:r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9" w:type="dxa"/>
            <w:vAlign w:val="top"/>
            <w:gridSpan w:val="2"/>
          </w:tcPr>
          <w:p>
            <w:pPr>
              <w:pStyle w:val="TableText"/>
              <w:ind w:left="123"/>
              <w:spacing w:before="6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试件尺寸(</w:t>
            </w:r>
            <w:r>
              <w:rPr>
                <w:sz w:val="17"/>
                <w:szCs w:val="17"/>
              </w:rPr>
              <w:t>mm</w:t>
            </w:r>
            <w:r>
              <w:rPr>
                <w:sz w:val="17"/>
                <w:szCs w:val="17"/>
                <w:spacing w:val="6"/>
              </w:rPr>
              <w:t>)</w:t>
            </w:r>
          </w:p>
        </w:tc>
        <w:tc>
          <w:tcPr>
            <w:tcW w:w="8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9" w:type="dxa"/>
            <w:vAlign w:val="top"/>
            <w:gridSpan w:val="2"/>
          </w:tcPr>
          <w:p>
            <w:pPr>
              <w:pStyle w:val="TableText"/>
              <w:ind w:left="285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样品数量</w:t>
            </w:r>
          </w:p>
        </w:tc>
        <w:tc>
          <w:tcPr>
            <w:tcW w:w="1129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06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检测(试验)日期</w:t>
            </w:r>
          </w:p>
        </w:tc>
        <w:tc>
          <w:tcPr>
            <w:tcW w:w="92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1424" w:type="dxa"/>
            <w:vAlign w:val="top"/>
            <w:gridSpan w:val="2"/>
          </w:tcPr>
          <w:p>
            <w:pPr>
              <w:pStyle w:val="TableText"/>
              <w:ind w:left="105"/>
              <w:spacing w:before="6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检测(试验)依据</w:t>
            </w:r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9" w:type="dxa"/>
            <w:vAlign w:val="top"/>
            <w:gridSpan w:val="2"/>
          </w:tcPr>
          <w:p>
            <w:pPr>
              <w:pStyle w:val="TableText"/>
              <w:ind w:left="293"/>
              <w:spacing w:before="6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收样日期</w:t>
            </w:r>
          </w:p>
        </w:tc>
        <w:tc>
          <w:tcPr>
            <w:tcW w:w="8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9" w:type="dxa"/>
            <w:vAlign w:val="top"/>
            <w:gridSpan w:val="2"/>
          </w:tcPr>
          <w:p>
            <w:pPr>
              <w:pStyle w:val="TableText"/>
              <w:ind w:left="285"/>
              <w:spacing w:before="6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养护条件</w:t>
            </w:r>
          </w:p>
        </w:tc>
        <w:tc>
          <w:tcPr>
            <w:tcW w:w="1129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06"/>
              <w:spacing w:before="6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检测(试验)编号</w:t>
            </w:r>
          </w:p>
        </w:tc>
        <w:tc>
          <w:tcPr>
            <w:tcW w:w="92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424" w:type="dxa"/>
            <w:vAlign w:val="top"/>
            <w:gridSpan w:val="2"/>
          </w:tcPr>
          <w:p>
            <w:pPr>
              <w:pStyle w:val="TableText"/>
              <w:ind w:left="365" w:right="251" w:hanging="90"/>
              <w:spacing w:before="90" w:line="2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设备名称</w:t>
            </w:r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9" w:type="dxa"/>
            <w:vAlign w:val="top"/>
            <w:gridSpan w:val="2"/>
          </w:tcPr>
          <w:p>
            <w:pPr>
              <w:pStyle w:val="TableText"/>
              <w:ind w:left="202" w:right="178"/>
              <w:spacing w:before="90" w:line="2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前设备状况</w:t>
            </w:r>
          </w:p>
        </w:tc>
        <w:tc>
          <w:tcPr>
            <w:tcW w:w="8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9" w:type="dxa"/>
            <w:vAlign w:val="top"/>
            <w:gridSpan w:val="4"/>
          </w:tcPr>
          <w:p>
            <w:pPr>
              <w:pStyle w:val="TableText"/>
              <w:ind w:left="355" w:right="326"/>
              <w:spacing w:before="90" w:line="2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检测(试验)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后设备状况</w:t>
            </w:r>
          </w:p>
        </w:tc>
        <w:tc>
          <w:tcPr>
            <w:tcW w:w="8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367"/>
              <w:spacing w:before="230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环境条件</w:t>
            </w:r>
          </w:p>
        </w:tc>
        <w:tc>
          <w:tcPr>
            <w:tcW w:w="924" w:type="dxa"/>
            <w:vAlign w:val="top"/>
            <w:gridSpan w:val="2"/>
          </w:tcPr>
          <w:p>
            <w:pPr>
              <w:pStyle w:val="TableText"/>
              <w:ind w:left="119"/>
              <w:spacing w:before="100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温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度</w:t>
            </w:r>
            <w:r>
              <w:rPr>
                <w:sz w:val="17"/>
                <w:szCs w:val="17"/>
                <w:spacing w:val="35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℃</w:t>
            </w:r>
          </w:p>
          <w:p>
            <w:pPr>
              <w:pStyle w:val="TableText"/>
              <w:ind w:left="119"/>
              <w:spacing w:before="4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湿</w:t>
            </w:r>
            <w:r>
              <w:rPr>
                <w:sz w:val="17"/>
                <w:szCs w:val="17"/>
                <w:spacing w:val="55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度</w:t>
            </w:r>
            <w:r>
              <w:rPr>
                <w:sz w:val="17"/>
                <w:szCs w:val="17"/>
                <w:spacing w:val="49"/>
                <w:w w:val="101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%</w:t>
            </w:r>
          </w:p>
        </w:tc>
      </w:tr>
      <w:tr>
        <w:trPr>
          <w:trHeight w:val="769" w:hRule="atLeast"/>
        </w:trPr>
        <w:tc>
          <w:tcPr>
            <w:tcW w:w="465" w:type="dxa"/>
            <w:vAlign w:val="top"/>
          </w:tcPr>
          <w:p>
            <w:pPr>
              <w:pStyle w:val="TableText"/>
              <w:ind w:left="55" w:right="42"/>
              <w:spacing w:before="161" w:line="2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样品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编号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130"/>
              <w:spacing w:before="17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样品规格</w:t>
            </w:r>
          </w:p>
          <w:p>
            <w:pPr>
              <w:pStyle w:val="TableText"/>
              <w:ind w:left="300"/>
              <w:spacing w:before="7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7"/>
              </w:rPr>
              <w:t>(mm)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51"/>
              <w:spacing w:before="16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龄期</w:t>
            </w:r>
          </w:p>
          <w:p>
            <w:pPr>
              <w:pStyle w:val="TableText"/>
              <w:ind w:left="91"/>
              <w:spacing w:before="7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(d)</w:t>
            </w:r>
          </w:p>
        </w:tc>
        <w:tc>
          <w:tcPr>
            <w:tcW w:w="799" w:type="dxa"/>
            <w:vAlign w:val="top"/>
            <w:gridSpan w:val="2"/>
          </w:tcPr>
          <w:p>
            <w:pPr>
              <w:pStyle w:val="TableText"/>
              <w:ind w:left="222"/>
              <w:spacing w:before="173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时间</w:t>
            </w:r>
          </w:p>
          <w:p>
            <w:pPr>
              <w:pStyle w:val="TableText"/>
              <w:ind w:left="91"/>
              <w:spacing w:before="66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(h:min)</w:t>
            </w:r>
          </w:p>
        </w:tc>
        <w:tc>
          <w:tcPr>
            <w:tcW w:w="1109" w:type="dxa"/>
            <w:vAlign w:val="top"/>
          </w:tcPr>
          <w:p>
            <w:pPr>
              <w:pStyle w:val="TableText"/>
              <w:ind w:left="203" w:right="133" w:hanging="80"/>
              <w:spacing w:before="160" w:line="3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冷却水温度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  <w:spacing w:val="-15"/>
              </w:rPr>
              <w:t>θ</w:t>
            </w:r>
            <w:r>
              <w:rPr>
                <w:rFonts w:ascii="Calibri" w:hAnsi="Calibri" w:eastAsia="Calibri" w:cs="Calibri"/>
                <w:sz w:val="17"/>
                <w:szCs w:val="17"/>
                <w:spacing w:val="-15"/>
              </w:rPr>
              <w:t>₁ </w:t>
            </w:r>
            <w:r>
              <w:rPr>
                <w:sz w:val="17"/>
                <w:szCs w:val="17"/>
                <w:spacing w:val="-15"/>
              </w:rPr>
              <w:t>(℃)</w:t>
            </w:r>
          </w:p>
        </w:tc>
        <w:tc>
          <w:tcPr>
            <w:tcW w:w="1109" w:type="dxa"/>
            <w:vAlign w:val="top"/>
            <w:gridSpan w:val="3"/>
          </w:tcPr>
          <w:p>
            <w:pPr>
              <w:pStyle w:val="TableText"/>
              <w:ind w:left="204"/>
              <w:spacing w:before="4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试件中心</w:t>
            </w:r>
          </w:p>
          <w:p>
            <w:pPr>
              <w:pStyle w:val="TableText"/>
              <w:ind w:left="204"/>
              <w:spacing w:before="68" w:line="220" w:lineRule="auto"/>
              <w:rPr>
                <w:rFonts w:ascii="Calibri" w:hAnsi="Calibri" w:eastAsia="Calibri" w:cs="Calibri"/>
                <w:sz w:val="17"/>
                <w:szCs w:val="17"/>
              </w:rPr>
            </w:pPr>
            <w:r>
              <w:rPr>
                <w:sz w:val="17"/>
                <w:szCs w:val="17"/>
                <w:spacing w:val="-18"/>
              </w:rPr>
              <w:t>温</w:t>
            </w:r>
            <w:r>
              <w:rPr>
                <w:sz w:val="17"/>
                <w:szCs w:val="17"/>
                <w:spacing w:val="-37"/>
              </w:rPr>
              <w:t xml:space="preserve"> </w:t>
            </w:r>
            <w:r>
              <w:rPr>
                <w:sz w:val="17"/>
                <w:szCs w:val="17"/>
                <w:spacing w:val="-18"/>
              </w:rPr>
              <w:t>度</w:t>
            </w:r>
            <w:r>
              <w:rPr>
                <w:sz w:val="17"/>
                <w:szCs w:val="17"/>
                <w:spacing w:val="14"/>
              </w:rPr>
              <w:t xml:space="preserve"> </w:t>
            </w:r>
            <w:r>
              <w:rPr>
                <w:sz w:val="17"/>
                <w:szCs w:val="17"/>
                <w:spacing w:val="-18"/>
              </w:rPr>
              <w:t>θ</w:t>
            </w:r>
            <w:r>
              <w:rPr>
                <w:rFonts w:ascii="Calibri" w:hAnsi="Calibri" w:eastAsia="Calibri" w:cs="Calibri"/>
                <w:sz w:val="17"/>
                <w:szCs w:val="17"/>
                <w:spacing w:val="-18"/>
              </w:rPr>
              <w:t>₂</w:t>
            </w:r>
          </w:p>
          <w:p>
            <w:pPr>
              <w:pStyle w:val="TableText"/>
              <w:ind w:left="374"/>
              <w:spacing w:before="60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0"/>
              </w:rPr>
              <w:t>(℃)</w:t>
            </w:r>
          </w:p>
        </w:tc>
        <w:tc>
          <w:tcPr>
            <w:tcW w:w="1129" w:type="dxa"/>
            <w:vAlign w:val="top"/>
            <w:gridSpan w:val="2"/>
          </w:tcPr>
          <w:p>
            <w:pPr>
              <w:pStyle w:val="TableText"/>
              <w:ind w:left="45"/>
              <w:spacing w:before="181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温差θ</w:t>
            </w:r>
            <w:r>
              <w:rPr>
                <w:rFonts w:ascii="Calibri" w:hAnsi="Calibri" w:eastAsia="Calibri" w:cs="Calibri"/>
                <w:sz w:val="17"/>
                <w:szCs w:val="17"/>
                <w:spacing w:val="-4"/>
              </w:rPr>
              <w:t>₂</w:t>
            </w:r>
            <w:r>
              <w:rPr>
                <w:sz w:val="17"/>
                <w:szCs w:val="17"/>
                <w:spacing w:val="-4"/>
              </w:rPr>
              <w:t>—</w:t>
            </w:r>
            <w:r>
              <w:rPr>
                <w:sz w:val="17"/>
                <w:szCs w:val="17"/>
                <w:spacing w:val="-15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θ1</w:t>
            </w:r>
          </w:p>
          <w:p>
            <w:pPr>
              <w:pStyle w:val="TableText"/>
              <w:ind w:left="385"/>
              <w:spacing w:before="4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C℃)</w:t>
            </w:r>
          </w:p>
        </w:tc>
        <w:tc>
          <w:tcPr>
            <w:tcW w:w="470" w:type="dxa"/>
            <w:vAlign w:val="top"/>
            <w:gridSpan w:val="2"/>
          </w:tcPr>
          <w:p>
            <w:pPr>
              <w:pStyle w:val="TableText"/>
              <w:ind w:left="56"/>
              <w:spacing w:before="174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电压</w:t>
            </w:r>
          </w:p>
          <w:p>
            <w:pPr>
              <w:pStyle w:val="TableText"/>
              <w:ind w:left="95"/>
              <w:spacing w:before="6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(V)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66"/>
              <w:spacing w:before="164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电流</w:t>
            </w:r>
          </w:p>
          <w:p>
            <w:pPr>
              <w:pStyle w:val="TableText"/>
              <w:ind w:left="105"/>
              <w:spacing w:before="7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(A)</w:t>
            </w:r>
          </w:p>
        </w:tc>
        <w:tc>
          <w:tcPr>
            <w:tcW w:w="789" w:type="dxa"/>
            <w:vAlign w:val="top"/>
          </w:tcPr>
          <w:p>
            <w:pPr>
              <w:pStyle w:val="TableText"/>
              <w:ind w:left="46"/>
              <w:spacing w:before="17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加热功率</w:t>
            </w:r>
          </w:p>
          <w:p>
            <w:pPr>
              <w:pStyle w:val="TableText"/>
              <w:ind w:left="257"/>
              <w:spacing w:before="7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9"/>
              </w:rPr>
              <w:t>(W)</w:t>
            </w:r>
          </w:p>
        </w:tc>
        <w:tc>
          <w:tcPr>
            <w:tcW w:w="1098" w:type="dxa"/>
            <w:vAlign w:val="top"/>
            <w:gridSpan w:val="2"/>
          </w:tcPr>
          <w:p>
            <w:pPr>
              <w:pStyle w:val="TableText"/>
              <w:ind w:left="118"/>
              <w:spacing w:before="181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9"/>
              </w:rPr>
              <w:t>导热系数λ</w:t>
            </w:r>
          </w:p>
          <w:p>
            <w:pPr>
              <w:pStyle w:val="TableText"/>
              <w:ind w:left="118"/>
              <w:spacing w:before="50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1"/>
              </w:rPr>
              <w:t>[W/(m</w:t>
            </w:r>
            <w:r>
              <w:rPr>
                <w:sz w:val="17"/>
                <w:szCs w:val="17"/>
                <w:spacing w:val="-20"/>
              </w:rPr>
              <w:t xml:space="preserve"> </w:t>
            </w:r>
            <w:r>
              <w:rPr>
                <w:sz w:val="17"/>
                <w:szCs w:val="17"/>
                <w:spacing w:val="-11"/>
              </w:rPr>
              <w:t>·K)]</w:t>
            </w:r>
          </w:p>
        </w:tc>
        <w:tc>
          <w:tcPr>
            <w:tcW w:w="455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/>
              <w:spacing w:before="5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备注</w:t>
            </w:r>
          </w:p>
        </w:tc>
      </w:tr>
      <w:tr>
        <w:trPr>
          <w:trHeight w:val="31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4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9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9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14" w:hRule="atLeast"/>
        </w:trPr>
        <w:tc>
          <w:tcPr>
            <w:tcW w:w="9340" w:type="dxa"/>
            <w:vAlign w:val="top"/>
            <w:gridSpan w:val="18"/>
          </w:tcPr>
          <w:p>
            <w:pPr>
              <w:pStyle w:val="TableText"/>
              <w:ind w:left="225"/>
              <w:spacing w:before="22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备注：本表适用于混凝土导热系数试验记录</w:t>
            </w:r>
          </w:p>
        </w:tc>
      </w:tr>
    </w:tbl>
    <w:p>
      <w:pPr>
        <w:pStyle w:val="BodyText"/>
        <w:ind w:left="509"/>
        <w:spacing w:before="102" w:line="219" w:lineRule="auto"/>
        <w:rPr>
          <w:sz w:val="19"/>
          <w:szCs w:val="19"/>
        </w:rPr>
      </w:pPr>
      <w:r>
        <w:pict>
          <v:shape id="_x0000_s56" style="position:absolute;margin-left:-1pt;margin-top:-1.05279pt;mso-position-vertical-relative:text;mso-position-horizontal-relative:text;width:9.4pt;height:13.8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178" w:lineRule="auto"/>
                    <w:jc w:val="right"/>
                    <w:rPr>
                      <w:rFonts w:ascii="Nirmala UI" w:hAnsi="Nirmala UI" w:eastAsia="Nirmala UI" w:cs="Nirmala UI"/>
                      <w:sz w:val="24"/>
                      <w:szCs w:val="24"/>
                    </w:rPr>
                  </w:pPr>
                  <w:r>
                    <w:rPr>
                      <w:rFonts w:ascii="Nirmala UI" w:hAnsi="Nirmala UI" w:eastAsia="Nirmala UI" w:cs="Nirmala UI"/>
                      <w:sz w:val="24"/>
                      <w:szCs w:val="24"/>
                    </w:rPr>
                    <w:t>৯</w:t>
                  </w:r>
                </w:p>
              </w:txbxContent>
            </v:textbox>
          </v:shape>
        </w:pict>
      </w:r>
      <w:r>
        <w:rPr>
          <w:sz w:val="15"/>
          <w:szCs w:val="15"/>
          <w:spacing w:val="2"/>
          <w:position w:val="1"/>
        </w:rPr>
        <w:t>校核：                                              </w:t>
      </w:r>
      <w:r>
        <w:rPr>
          <w:sz w:val="15"/>
          <w:szCs w:val="15"/>
          <w:spacing w:val="2"/>
        </w:rPr>
        <w:t>记录：                         </w:t>
      </w:r>
      <w:r>
        <w:rPr>
          <w:sz w:val="15"/>
          <w:szCs w:val="15"/>
          <w:spacing w:val="1"/>
        </w:rPr>
        <w:t xml:space="preserve">                     </w:t>
      </w:r>
      <w:r>
        <w:rPr>
          <w:sz w:val="19"/>
          <w:szCs w:val="19"/>
          <w:spacing w:val="1"/>
        </w:rPr>
        <w:t>检测(试验):</w:t>
      </w:r>
    </w:p>
    <w:p>
      <w:pPr>
        <w:spacing w:line="219" w:lineRule="auto"/>
        <w:sectPr>
          <w:pgSz w:w="11500" w:h="7940"/>
          <w:pgMar w:top="400" w:right="1264" w:bottom="400" w:left="530" w:header="0" w:footer="0" w:gutter="0"/>
        </w:sectPr>
        <w:rPr>
          <w:sz w:val="19"/>
          <w:szCs w:val="19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300"/>
        <w:spacing w:before="91" w:line="219" w:lineRule="auto"/>
        <w:outlineLvl w:val="0"/>
        <w:rPr>
          <w:sz w:val="28"/>
          <w:szCs w:val="28"/>
        </w:rPr>
      </w:pPr>
      <w:bookmarkStart w:name="bookmark35" w:id="63"/>
      <w:bookmarkEnd w:id="63"/>
      <w:r>
        <w:rPr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B    </w:t>
      </w:r>
      <w:r>
        <w:rPr>
          <w:sz w:val="28"/>
          <w:szCs w:val="28"/>
          <w:spacing w:val="2"/>
        </w:rPr>
        <w:t>圆柱体试件的制作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spacing w:before="71" w:line="262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B.0.1     </w:t>
      </w:r>
      <w:r>
        <w:rPr>
          <w:spacing w:val="-4"/>
        </w:rPr>
        <w:t>圆柱体试件的直径可为100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150mm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200mm</w:t>
      </w:r>
      <w:r>
        <w:rPr>
          <w:spacing w:val="-5"/>
        </w:rPr>
        <w:t>三种，</w:t>
      </w:r>
      <w:r>
        <w:rPr/>
        <w:t xml:space="preserve"> </w:t>
      </w:r>
      <w:r>
        <w:rPr>
          <w:spacing w:val="-6"/>
        </w:rPr>
        <w:t>其高度是直径的2倍。粗骨料的最大粒径应</w:t>
      </w:r>
      <w:r>
        <w:rPr>
          <w:spacing w:val="-7"/>
        </w:rPr>
        <w:t>小于试件直径的1/4。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7"/>
        </w:rPr>
        <w:t>B.0.2     </w:t>
      </w:r>
      <w:r>
        <w:rPr>
          <w:spacing w:val="-7"/>
        </w:rPr>
        <w:t>试验仪器设备应符合下列规定：</w:t>
      </w:r>
    </w:p>
    <w:p>
      <w:pPr>
        <w:pStyle w:val="BodyText"/>
        <w:ind w:right="33" w:firstLine="410"/>
        <w:spacing w:before="7" w:line="253" w:lineRule="auto"/>
        <w:rPr/>
      </w:pP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试模应由刚性材料、金属制成的圆筒形和底板构成，用</w:t>
      </w:r>
      <w:r>
        <w:rPr>
          <w:spacing w:val="10"/>
        </w:rPr>
        <w:t xml:space="preserve"> </w:t>
      </w:r>
      <w:r>
        <w:rPr>
          <w:spacing w:val="-11"/>
        </w:rPr>
        <w:t>适当的方法组装而成。试模组装后不能有变形和漏水现象。试模</w:t>
      </w:r>
      <w:r>
        <w:rPr>
          <w:spacing w:val="16"/>
        </w:rPr>
        <w:t xml:space="preserve"> </w:t>
      </w:r>
      <w:r>
        <w:rPr>
          <w:spacing w:val="-6"/>
        </w:rPr>
        <w:t>的尺寸误差，直径误差应小于1/200</w:t>
      </w:r>
      <w:r>
        <w:rPr>
          <w:rFonts w:ascii="Times New Roman" w:hAnsi="Times New Roman" w:eastAsia="Times New Roman" w:cs="Times New Roman"/>
          <w:spacing w:val="-6"/>
        </w:rPr>
        <w:t>d,   </w:t>
      </w:r>
      <w:r>
        <w:rPr>
          <w:spacing w:val="-6"/>
        </w:rPr>
        <w:t>高度误差应小于1/10</w:t>
      </w:r>
      <w:r>
        <w:rPr>
          <w:spacing w:val="-7"/>
        </w:rPr>
        <w:t>0</w:t>
      </w:r>
      <w:r>
        <w:rPr>
          <w:rFonts w:ascii="Times New Roman" w:hAnsi="Times New Roman" w:eastAsia="Times New Roman" w:cs="Times New Roman"/>
          <w:spacing w:val="-7"/>
        </w:rPr>
        <w:t>h</w:t>
      </w:r>
      <w:r>
        <w:rPr>
          <w:spacing w:val="-7"/>
        </w:rPr>
        <w:t>。</w:t>
      </w:r>
      <w:r>
        <w:rPr/>
        <w:t xml:space="preserve"> </w:t>
      </w:r>
      <w:r>
        <w:rPr>
          <w:spacing w:val="-7"/>
        </w:rPr>
        <w:t>试模底板的平面度公差不应超过0.02</w:t>
      </w:r>
      <w:r>
        <w:rPr>
          <w:rFonts w:ascii="Times New Roman" w:hAnsi="Times New Roman" w:eastAsia="Times New Roman" w:cs="Times New Roman"/>
          <w:spacing w:val="-7"/>
        </w:rPr>
        <w:t>mm</w:t>
      </w:r>
      <w:r>
        <w:rPr>
          <w:spacing w:val="-7"/>
        </w:rPr>
        <w:t>。组装试模时，圆筒形</w:t>
      </w:r>
      <w:r>
        <w:rPr>
          <w:spacing w:val="16"/>
        </w:rPr>
        <w:t xml:space="preserve"> </w:t>
      </w:r>
      <w:r>
        <w:rPr>
          <w:spacing w:val="-6"/>
        </w:rPr>
        <w:t>模纵轴与底板应成直角，其允许公差为0.5</w:t>
      </w:r>
      <w:r>
        <w:rPr>
          <w:spacing w:val="-7"/>
        </w:rPr>
        <w:t>°。应定期对试模进</w:t>
      </w:r>
      <w:r>
        <w:rPr/>
        <w:t xml:space="preserve"> </w:t>
      </w:r>
      <w:r>
        <w:rPr>
          <w:spacing w:val="-6"/>
        </w:rPr>
        <w:t>行核查，核查周期不宜超过3个月。</w:t>
      </w:r>
    </w:p>
    <w:p>
      <w:pPr>
        <w:pStyle w:val="BodyText"/>
        <w:ind w:right="79" w:firstLine="410"/>
        <w:spacing w:before="96" w:line="254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2    </w:t>
      </w:r>
      <w:r>
        <w:rPr>
          <w:sz w:val="20"/>
          <w:szCs w:val="20"/>
          <w:spacing w:val="14"/>
        </w:rPr>
        <w:t>试验用振动台、捣棒等用具应符合本标准第4.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14"/>
        </w:rPr>
        <w:t>1节的有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关规定。</w:t>
      </w:r>
    </w:p>
    <w:p>
      <w:pPr>
        <w:pStyle w:val="BodyText"/>
        <w:ind w:right="91" w:firstLine="410"/>
        <w:spacing w:before="61" w:line="254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3</w:t>
      </w:r>
      <w:r>
        <w:rPr>
          <w:sz w:val="21"/>
          <w:szCs w:val="21"/>
          <w:spacing w:val="102"/>
        </w:rPr>
        <w:t xml:space="preserve"> </w:t>
      </w:r>
      <w:r>
        <w:rPr>
          <w:sz w:val="21"/>
          <w:szCs w:val="21"/>
          <w:spacing w:val="11"/>
        </w:rPr>
        <w:t>用于端面平整处理的压板，应采用厚度为6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0"/>
        </w:rPr>
        <w:t>及其以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上的平板玻璃，压板直径应比试模的直径大25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以上。</w:t>
      </w:r>
    </w:p>
    <w:p>
      <w:pPr>
        <w:pStyle w:val="BodyText"/>
        <w:spacing w:before="51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B.0.3     </w:t>
      </w:r>
      <w:r>
        <w:rPr>
          <w:spacing w:val="-4"/>
        </w:rPr>
        <w:t>取样与试样的制备应符合本标准第4.2节的规定。</w:t>
      </w:r>
    </w:p>
    <w:p>
      <w:pPr>
        <w:pStyle w:val="BodyText"/>
        <w:spacing w:before="5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B.0.4    </w:t>
      </w:r>
      <w:r>
        <w:rPr>
          <w:spacing w:val="-6"/>
        </w:rPr>
        <w:t>圆柱体试件成型应按下列规定和步骤进行：</w:t>
      </w:r>
    </w:p>
    <w:p>
      <w:pPr>
        <w:pStyle w:val="BodyText"/>
        <w:ind w:right="79" w:firstLine="410"/>
        <w:spacing w:before="57" w:line="250" w:lineRule="auto"/>
        <w:rPr/>
      </w:pPr>
      <w:r>
        <w:rPr>
          <w:spacing w:val="-3"/>
        </w:rPr>
        <w:t>1</w:t>
      </w:r>
      <w:r>
        <w:rPr>
          <w:spacing w:val="95"/>
        </w:rPr>
        <w:t xml:space="preserve"> </w:t>
      </w:r>
      <w:r>
        <w:rPr>
          <w:spacing w:val="-3"/>
        </w:rPr>
        <w:t>试件成型前，应检查试模的尺寸并应符合本</w:t>
      </w:r>
      <w:r>
        <w:rPr>
          <w:spacing w:val="-4"/>
        </w:rPr>
        <w:t>标准附录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4"/>
        </w:rPr>
        <w:t>第</w:t>
      </w:r>
      <w:r>
        <w:rPr>
          <w:rFonts w:ascii="Times New Roman" w:hAnsi="Times New Roman" w:eastAsia="Times New Roman" w:cs="Times New Roman"/>
          <w:spacing w:val="4"/>
        </w:rPr>
        <w:t>B.0.2  </w:t>
      </w:r>
      <w:r>
        <w:rPr>
          <w:spacing w:val="4"/>
        </w:rPr>
        <w:t>条中第1款的有关规定；应将试模擦拭干净，在其内</w:t>
      </w:r>
      <w:r>
        <w:rPr>
          <w:spacing w:val="8"/>
        </w:rPr>
        <w:t xml:space="preserve"> </w:t>
      </w:r>
      <w:r>
        <w:rPr>
          <w:spacing w:val="-10"/>
        </w:rPr>
        <w:t>壁上均匀地涂刷一薄层矿物油或其他不与混</w:t>
      </w:r>
      <w:r>
        <w:rPr>
          <w:spacing w:val="-11"/>
        </w:rPr>
        <w:t>凝土发生反应的隔离</w:t>
      </w:r>
      <w:r>
        <w:rPr/>
        <w:t xml:space="preserve"> </w:t>
      </w:r>
      <w:r>
        <w:rPr>
          <w:spacing w:val="-11"/>
        </w:rPr>
        <w:t>剂，试模内壁脱模材料应均匀分布，不应有明显沉积。</w:t>
      </w:r>
    </w:p>
    <w:p>
      <w:pPr>
        <w:pStyle w:val="BodyText"/>
        <w:ind w:left="410"/>
        <w:spacing w:before="50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2    </w:t>
      </w:r>
      <w:r>
        <w:rPr>
          <w:spacing w:val="-8"/>
        </w:rPr>
        <w:t>混凝土拌合物入模前应保证匀质</w:t>
      </w:r>
      <w:r>
        <w:rPr>
          <w:spacing w:val="-9"/>
        </w:rPr>
        <w:t>性。</w:t>
      </w:r>
    </w:p>
    <w:p>
      <w:pPr>
        <w:pStyle w:val="BodyText"/>
        <w:ind w:right="95" w:firstLine="410"/>
        <w:spacing w:before="88" w:line="24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</w:t>
      </w:r>
      <w:r>
        <w:rPr>
          <w:sz w:val="21"/>
          <w:szCs w:val="21"/>
          <w:spacing w:val="4"/>
        </w:rPr>
        <w:t>宜根据混凝土拌合物的稠度或试验目的确定适宜的成型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方法，混凝土应充分密实，避免分层离析。</w:t>
      </w:r>
    </w:p>
    <w:p>
      <w:pPr>
        <w:pStyle w:val="BodyText"/>
        <w:ind w:left="959" w:hanging="309"/>
        <w:spacing w:before="49" w:line="262" w:lineRule="auto"/>
        <w:rPr/>
      </w:pPr>
      <w:r>
        <w:rPr>
          <w:spacing w:val="-7"/>
        </w:rPr>
        <w:t>1)采用振动台振实时，应将试模牢固地安装在振动台上，</w:t>
      </w:r>
      <w:r>
        <w:rPr/>
        <w:t xml:space="preserve"> </w:t>
      </w:r>
      <w:r>
        <w:rPr>
          <w:spacing w:val="-12"/>
        </w:rPr>
        <w:t>以试模的纵轴为对称轴，呈对称方式一次装入混凝土，</w:t>
      </w:r>
      <w:r>
        <w:rPr>
          <w:spacing w:val="17"/>
        </w:rPr>
        <w:t xml:space="preserve"> </w:t>
      </w:r>
      <w:r>
        <w:rPr>
          <w:spacing w:val="-12"/>
        </w:rPr>
        <w:t>然后进行振动密实。装料量以振动时砂浆不外溢为宜。</w:t>
      </w:r>
    </w:p>
    <w:p>
      <w:pPr>
        <w:spacing w:line="262" w:lineRule="auto"/>
        <w:sectPr>
          <w:footerReference w:type="default" r:id="rId142"/>
          <w:pgSz w:w="7940" w:h="11500"/>
          <w:pgMar w:top="400" w:right="949" w:bottom="679" w:left="1019" w:header="0" w:footer="499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78" w:right="70"/>
        <w:spacing w:before="71" w:line="268" w:lineRule="auto"/>
        <w:rPr/>
      </w:pPr>
      <w:bookmarkStart w:name="bookmark107" w:id="64"/>
      <w:bookmarkEnd w:id="64"/>
      <w:r>
        <w:rPr>
          <w:spacing w:val="-6"/>
        </w:rPr>
        <w:t>振动时间根据混凝土的质量和振动台的性能确定，以</w:t>
      </w:r>
      <w:r>
        <w:rPr>
          <w:spacing w:val="16"/>
        </w:rPr>
        <w:t xml:space="preserve"> </w:t>
      </w:r>
      <w:r>
        <w:rPr>
          <w:spacing w:val="-12"/>
        </w:rPr>
        <w:t>使混凝土充分密实为原则。</w:t>
      </w:r>
    </w:p>
    <w:p>
      <w:pPr>
        <w:pStyle w:val="BodyText"/>
        <w:ind w:left="778" w:hanging="319"/>
        <w:spacing w:before="8" w:line="257" w:lineRule="auto"/>
        <w:rPr/>
      </w:pPr>
      <w:r>
        <w:rPr>
          <w:spacing w:val="-1"/>
        </w:rPr>
        <w:t>2)采用捣棒人工插捣成型时，分层浇注混凝土，当试件</w:t>
      </w:r>
      <w:r>
        <w:rPr>
          <w:spacing w:val="12"/>
        </w:rPr>
        <w:t xml:space="preserve"> </w:t>
      </w:r>
      <w:r>
        <w:rPr>
          <w:spacing w:val="5"/>
        </w:rPr>
        <w:t>的直径为200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时，分3层装料；当试件的直径为</w:t>
      </w:r>
      <w:r>
        <w:rPr>
          <w:spacing w:val="17"/>
        </w:rPr>
        <w:t xml:space="preserve"> </w:t>
      </w:r>
      <w:r>
        <w:rPr>
          <w:spacing w:val="4"/>
        </w:rPr>
        <w:t>150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4"/>
        </w:rPr>
        <w:t>或100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时，分2层装料，各层厚度大致相</w:t>
      </w:r>
      <w:r>
        <w:rPr/>
        <w:t xml:space="preserve"> </w:t>
      </w:r>
      <w:r>
        <w:rPr>
          <w:spacing w:val="-6"/>
        </w:rPr>
        <w:t>等；浇注时以试模的纵轴为对称轴，呈对称方式装入</w:t>
      </w:r>
      <w:r>
        <w:rPr>
          <w:spacing w:val="6"/>
        </w:rPr>
        <w:t xml:space="preserve"> </w:t>
      </w:r>
      <w:r>
        <w:rPr>
          <w:spacing w:val="-6"/>
        </w:rPr>
        <w:t>混凝土拌合物，浇注完一层后用捣棒摊平上表面；试</w:t>
      </w:r>
      <w:r>
        <w:rPr>
          <w:spacing w:val="5"/>
        </w:rPr>
        <w:t xml:space="preserve"> </w:t>
      </w:r>
      <w:r>
        <w:rPr>
          <w:spacing w:val="1"/>
        </w:rPr>
        <w:t>件的直径为200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时，每层用捣棒插捣25次</w:t>
      </w:r>
      <w:r>
        <w:rPr/>
        <w:t>；试件 </w:t>
      </w:r>
      <w:r>
        <w:rPr>
          <w:spacing w:val="1"/>
        </w:rPr>
        <w:t>的直径为150</w:t>
      </w:r>
      <w:r>
        <w:rPr>
          <w:rFonts w:ascii="Times New Roman" w:hAnsi="Times New Roman" w:eastAsia="Times New Roman" w:cs="Times New Roman"/>
        </w:rPr>
        <w:t>mm </w:t>
      </w:r>
      <w:r>
        <w:rPr>
          <w:spacing w:val="1"/>
        </w:rPr>
        <w:t>时，每层插捣15次；试件的直径为</w:t>
      </w:r>
      <w:r>
        <w:rPr/>
        <w:t xml:space="preserve"> </w:t>
      </w:r>
      <w:r>
        <w:rPr>
          <w:spacing w:val="-3"/>
        </w:rPr>
        <w:t>100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3"/>
        </w:rPr>
        <w:t>时，每层插捣8次；插捣应按螺旋方向从边缘</w:t>
      </w:r>
      <w:r>
        <w:rPr/>
        <w:t xml:space="preserve"> </w:t>
      </w:r>
      <w:r>
        <w:rPr>
          <w:spacing w:val="-6"/>
        </w:rPr>
        <w:t>向中心均匀进行；在插捣底层混凝土时，捣棒应达到</w:t>
      </w:r>
      <w:r>
        <w:rPr>
          <w:spacing w:val="12"/>
        </w:rPr>
        <w:t xml:space="preserve"> </w:t>
      </w:r>
      <w:r>
        <w:rPr>
          <w:spacing w:val="-6"/>
        </w:rPr>
        <w:t>试模底部；插捣上层时，捣棒应贯穿该层后插入下一</w:t>
      </w:r>
      <w:r>
        <w:rPr>
          <w:spacing w:val="8"/>
        </w:rPr>
        <w:t xml:space="preserve"> </w:t>
      </w:r>
      <w:r>
        <w:rPr>
          <w:spacing w:val="6"/>
        </w:rPr>
        <w:t>层20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6"/>
        </w:rPr>
        <w:t>～</w:t>
      </w:r>
      <w:r>
        <w:rPr>
          <w:rFonts w:ascii="Times New Roman" w:hAnsi="Times New Roman" w:eastAsia="Times New Roman" w:cs="Times New Roman"/>
          <w:spacing w:val="6"/>
        </w:rPr>
        <w:t>30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6"/>
        </w:rPr>
        <w:t>;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6"/>
        </w:rPr>
        <w:t>插捣时捣棒应保持垂直，不</w:t>
      </w:r>
      <w:r>
        <w:rPr>
          <w:spacing w:val="5"/>
        </w:rPr>
        <w:t>得倾</w:t>
      </w:r>
      <w:r>
        <w:rPr/>
        <w:t xml:space="preserve"> </w:t>
      </w:r>
      <w:r>
        <w:rPr>
          <w:spacing w:val="-6"/>
        </w:rPr>
        <w:t>斜。当所确定的插捣次数有可能使混凝土拌合物产生</w:t>
      </w:r>
      <w:r>
        <w:rPr>
          <w:spacing w:val="7"/>
        </w:rPr>
        <w:t xml:space="preserve"> </w:t>
      </w:r>
      <w:r>
        <w:rPr>
          <w:spacing w:val="-6"/>
        </w:rPr>
        <w:t>离析现象时，可酌情减少插捣次数至拌合物不产生离</w:t>
      </w:r>
      <w:r>
        <w:rPr>
          <w:spacing w:val="9"/>
        </w:rPr>
        <w:t xml:space="preserve"> </w:t>
      </w:r>
      <w:r>
        <w:rPr>
          <w:spacing w:val="-12"/>
        </w:rPr>
        <w:t>析的程度。插捣结束后，用橡皮捶轻轻敲打试模侧面，</w:t>
      </w:r>
      <w:r>
        <w:rPr>
          <w:spacing w:val="16"/>
        </w:rPr>
        <w:t xml:space="preserve"> </w:t>
      </w:r>
      <w:r>
        <w:rPr>
          <w:spacing w:val="-12"/>
        </w:rPr>
        <w:t>直到捣棒插捣后留下的孔消失为止。</w:t>
      </w:r>
    </w:p>
    <w:p>
      <w:pPr>
        <w:pStyle w:val="BodyText"/>
        <w:ind w:left="778" w:hanging="319"/>
        <w:spacing w:before="112" w:line="267" w:lineRule="auto"/>
        <w:rPr/>
      </w:pPr>
      <w:r>
        <w:rPr>
          <w:spacing w:val="7"/>
        </w:rPr>
        <w:t>3)采用插入式振捣棒振实时，直径为100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7"/>
        </w:rPr>
        <w:t>～</w:t>
      </w:r>
      <w:r>
        <w:rPr>
          <w:rFonts w:ascii="Times New Roman" w:hAnsi="Times New Roman" w:eastAsia="Times New Roman" w:cs="Times New Roman"/>
          <w:spacing w:val="7"/>
        </w:rPr>
        <w:t>200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z w:val="21"/>
          <w:szCs w:val="21"/>
          <w:spacing w:val="9"/>
        </w:rPr>
        <w:t>的试件应分2层浇注混凝土。每层厚度大致相等，以</w:t>
      </w:r>
      <w:r>
        <w:rPr>
          <w:sz w:val="21"/>
          <w:szCs w:val="21"/>
          <w:spacing w:val="5"/>
        </w:rPr>
        <w:t xml:space="preserve"> </w:t>
      </w:r>
      <w:r>
        <w:rPr>
          <w:spacing w:val="-12"/>
        </w:rPr>
        <w:t>试模的纵轴为对称轴，呈对称方式装入混凝土拌合物；</w:t>
      </w:r>
      <w:r>
        <w:rPr>
          <w:spacing w:val="17"/>
        </w:rPr>
        <w:t xml:space="preserve"> </w:t>
      </w:r>
      <w:r>
        <w:rPr>
          <w:spacing w:val="-4"/>
        </w:rPr>
        <w:t>振捣棒的插入按浇注层上表面每6000</w:t>
      </w:r>
      <w:r>
        <w:rPr>
          <w:rFonts w:ascii="Times New Roman" w:hAnsi="Times New Roman" w:eastAsia="Times New Roman" w:cs="Times New Roman"/>
          <w:spacing w:val="-4"/>
        </w:rPr>
        <w:t>mm²</w:t>
      </w:r>
      <w:r>
        <w:rPr>
          <w:spacing w:val="-4"/>
        </w:rPr>
        <w:t>插入一次确</w:t>
      </w:r>
      <w:r>
        <w:rPr>
          <w:spacing w:val="7"/>
        </w:rPr>
        <w:t xml:space="preserve"> </w:t>
      </w:r>
      <w:r>
        <w:rPr>
          <w:spacing w:val="-6"/>
        </w:rPr>
        <w:t>定，振捣下层时振捣棒不得触及试模的底板，振捣上</w:t>
      </w:r>
      <w:r>
        <w:rPr>
          <w:spacing w:val="6"/>
        </w:rPr>
        <w:t xml:space="preserve"> </w:t>
      </w:r>
      <w:r>
        <w:rPr>
          <w:spacing w:val="-3"/>
        </w:rPr>
        <w:t>层时，振捣棒插入下层约15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3"/>
        </w:rPr>
        <w:t>深，不得超过20</w:t>
      </w:r>
      <w:r>
        <w:rPr>
          <w:rFonts w:ascii="Times New Roman" w:hAnsi="Times New Roman" w:eastAsia="Times New Roman" w:cs="Times New Roman"/>
          <w:spacing w:val="-3"/>
        </w:rPr>
        <w:t>mm;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z w:val="20"/>
          <w:szCs w:val="20"/>
          <w:spacing w:val="14"/>
        </w:rPr>
        <w:t>振捣时间根据混凝土的质量及振捣棒的性能确定，以 </w:t>
      </w:r>
      <w:r>
        <w:rPr>
          <w:sz w:val="20"/>
          <w:szCs w:val="20"/>
          <w:spacing w:val="15"/>
        </w:rPr>
        <w:t>使混凝土充分密实为原则。振捣棒要缓慢拔出，</w:t>
      </w:r>
      <w:r>
        <w:rPr>
          <w:sz w:val="20"/>
          <w:szCs w:val="20"/>
          <w:spacing w:val="14"/>
        </w:rPr>
        <w:t>拔出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后用橡皮锤轻轻敲打试模侧面，直到捣棒插捣后留下</w:t>
      </w:r>
      <w:r>
        <w:rPr>
          <w:sz w:val="20"/>
          <w:szCs w:val="20"/>
          <w:spacing w:val="10"/>
        </w:rPr>
        <w:t xml:space="preserve"> </w:t>
      </w:r>
      <w:r>
        <w:rPr>
          <w:spacing w:val="-12"/>
        </w:rPr>
        <w:t>的孔消失为止。</w:t>
      </w:r>
    </w:p>
    <w:p>
      <w:pPr>
        <w:pStyle w:val="BodyText"/>
        <w:ind w:left="778" w:right="63" w:hanging="319"/>
        <w:spacing w:before="55" w:line="252" w:lineRule="auto"/>
        <w:rPr/>
      </w:pPr>
      <w:r>
        <w:rPr>
          <w:spacing w:val="-2"/>
        </w:rPr>
        <w:t>4)自密实混凝土应分两次将混凝土拌合物装入试模，每</w:t>
      </w:r>
      <w:r>
        <w:rPr>
          <w:spacing w:val="18"/>
        </w:rPr>
        <w:t xml:space="preserve"> </w:t>
      </w:r>
      <w:r>
        <w:rPr>
          <w:spacing w:val="1"/>
        </w:rPr>
        <w:t>层的装料厚度宜相等，中间间隔10</w:t>
      </w:r>
      <w:r>
        <w:rPr>
          <w:rFonts w:ascii="Times New Roman" w:hAnsi="Times New Roman" w:eastAsia="Times New Roman" w:cs="Times New Roman"/>
          <w:spacing w:val="1"/>
        </w:rPr>
        <w:t>s,  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>混凝土应高出 </w:t>
      </w:r>
      <w:r>
        <w:rPr>
          <w:spacing w:val="-11"/>
        </w:rPr>
        <w:t>试模口，不应使用振动台或插捣方法成型。</w:t>
      </w:r>
    </w:p>
    <w:p>
      <w:pPr>
        <w:spacing w:line="252" w:lineRule="auto"/>
        <w:sectPr>
          <w:footerReference w:type="default" r:id="rId143"/>
          <w:pgSz w:w="7940" w:h="11500"/>
          <w:pgMar w:top="400" w:right="959" w:bottom="693" w:left="1191" w:header="0" w:footer="495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right="109" w:firstLine="400"/>
        <w:spacing w:before="71" w:line="244" w:lineRule="auto"/>
        <w:rPr/>
      </w:pPr>
      <w:r>
        <w:rPr>
          <w:spacing w:val="-7"/>
        </w:rPr>
        <w:t>4  振实后，混凝土的上表面稍低于试模顶面1</w:t>
      </w:r>
      <w:r>
        <w:rPr>
          <w:rFonts w:ascii="Times New Roman" w:hAnsi="Times New Roman" w:eastAsia="Times New Roman" w:cs="Times New Roman"/>
          <w:spacing w:val="-7"/>
        </w:rPr>
        <w:t>mm</w:t>
      </w:r>
      <w:r>
        <w:rPr>
          <w:spacing w:val="-7"/>
        </w:rPr>
        <w:t>～</w:t>
      </w:r>
      <w:r>
        <w:rPr>
          <w:rFonts w:ascii="Times New Roman" w:hAnsi="Times New Roman" w:eastAsia="Times New Roman" w:cs="Times New Roman"/>
          <w:spacing w:val="-7"/>
        </w:rPr>
        <w:t>2mm</w:t>
      </w:r>
      <w:r>
        <w:rPr>
          <w:spacing w:val="-7"/>
        </w:rPr>
        <w:t>。</w:t>
      </w:r>
      <w:r>
        <w:rPr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B.0.5     </w:t>
      </w:r>
      <w:r>
        <w:rPr>
          <w:spacing w:val="-7"/>
        </w:rPr>
        <w:t>试件的端面找平层处理应按下述方法进行：</w:t>
      </w:r>
    </w:p>
    <w:p>
      <w:pPr>
        <w:pStyle w:val="BodyText"/>
        <w:ind w:firstLine="400"/>
        <w:spacing w:before="60" w:line="252" w:lineRule="auto"/>
        <w:rPr/>
      </w:pP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spacing w:val="-2"/>
        </w:rPr>
        <w:t>拆模前当混凝土具有一定强度后，清除上表面的浮浆，</w:t>
      </w:r>
      <w:r>
        <w:rPr/>
        <w:t xml:space="preserve"> </w:t>
      </w:r>
      <w:r>
        <w:rPr>
          <w:spacing w:val="-11"/>
        </w:rPr>
        <w:t>并用干布吸去表面水，抹上同水胶比的水泥净浆，用压板均匀地</w:t>
      </w:r>
      <w:r>
        <w:rPr>
          <w:spacing w:val="2"/>
        </w:rPr>
        <w:t xml:space="preserve">  </w:t>
      </w:r>
      <w:r>
        <w:rPr>
          <w:spacing w:val="-11"/>
        </w:rPr>
        <w:t>盖在试模顶部。找平层水泥净浆的厚度要尽量薄并与试件的纵轴</w:t>
      </w:r>
      <w:r>
        <w:rPr>
          <w:spacing w:val="6"/>
        </w:rPr>
        <w:t xml:space="preserve">  </w:t>
      </w:r>
      <w:r>
        <w:rPr>
          <w:spacing w:val="-10"/>
        </w:rPr>
        <w:t>相垂直；为了防止压板与水泥浆之间粘固，在压板的下面垫上结</w:t>
      </w:r>
      <w:r>
        <w:rPr>
          <w:spacing w:val="1"/>
        </w:rPr>
        <w:t xml:space="preserve"> </w:t>
      </w:r>
      <w:r>
        <w:rPr>
          <w:spacing w:val="-13"/>
        </w:rPr>
        <w:t>实的薄纸。</w:t>
      </w:r>
    </w:p>
    <w:p>
      <w:pPr>
        <w:pStyle w:val="BodyText"/>
        <w:ind w:right="100" w:firstLine="400"/>
        <w:spacing w:before="56" w:line="245" w:lineRule="auto"/>
        <w:rPr/>
      </w:pP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spacing w:val="-6"/>
        </w:rPr>
        <w:t>找平处理后的端面应与试件的纵轴相垂直；端面的平面</w:t>
      </w:r>
      <w:r>
        <w:rPr/>
        <w:t xml:space="preserve"> </w:t>
      </w:r>
      <w:r>
        <w:rPr>
          <w:spacing w:val="-5"/>
        </w:rPr>
        <w:t>度公差不应大于0.1</w:t>
      </w:r>
      <w:r>
        <w:rPr>
          <w:rFonts w:ascii="Times New Roman" w:hAnsi="Times New Roman" w:eastAsia="Times New Roman" w:cs="Times New Roman"/>
          <w:spacing w:val="-5"/>
        </w:rPr>
        <w:t>mm</w:t>
      </w:r>
      <w:r>
        <w:rPr>
          <w:spacing w:val="-5"/>
        </w:rPr>
        <w:t>。</w:t>
      </w:r>
    </w:p>
    <w:p>
      <w:pPr>
        <w:pStyle w:val="BodyText"/>
        <w:ind w:right="125" w:firstLine="400"/>
        <w:spacing w:before="45" w:line="248" w:lineRule="auto"/>
        <w:rPr/>
      </w:pPr>
      <w:r>
        <w:rPr>
          <w:rFonts w:ascii="Times New Roman" w:hAnsi="Times New Roman" w:eastAsia="Times New Roman" w:cs="Times New Roman"/>
          <w:spacing w:val="2"/>
        </w:rPr>
        <w:t>3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spacing w:val="2"/>
        </w:rPr>
        <w:t>不进行试件端部找平层处理时，应将试件上</w:t>
      </w:r>
      <w:r>
        <w:rPr>
          <w:spacing w:val="1"/>
        </w:rPr>
        <w:t>端面研磨</w:t>
      </w:r>
      <w:r>
        <w:rPr/>
        <w:t xml:space="preserve"> </w:t>
      </w:r>
      <w:r>
        <w:rPr>
          <w:spacing w:val="-10"/>
        </w:rPr>
        <w:t>整平。</w:t>
      </w:r>
    </w:p>
    <w:p>
      <w:pPr>
        <w:pStyle w:val="BodyText"/>
        <w:ind w:left="400"/>
        <w:spacing w:before="50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4    </w:t>
      </w:r>
      <w:r>
        <w:rPr>
          <w:spacing w:val="-9"/>
        </w:rPr>
        <w:t>制作的试件应有明显和持久的标记，且不破坏试件。</w:t>
      </w:r>
    </w:p>
    <w:p>
      <w:pPr>
        <w:spacing w:line="219" w:lineRule="auto"/>
        <w:sectPr>
          <w:footerReference w:type="default" r:id="rId144"/>
          <w:pgSz w:w="7940" w:h="11500"/>
          <w:pgMar w:top="400" w:right="949" w:bottom="672" w:left="1029" w:header="0" w:footer="501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79"/>
        <w:spacing w:before="91" w:line="219" w:lineRule="auto"/>
        <w:outlineLvl w:val="0"/>
        <w:rPr>
          <w:sz w:val="28"/>
          <w:szCs w:val="28"/>
        </w:rPr>
      </w:pPr>
      <w:bookmarkStart w:name="bookmark108" w:id="65"/>
      <w:bookmarkEnd w:id="65"/>
      <w:bookmarkStart w:name="bookmark36" w:id="66"/>
      <w:bookmarkEnd w:id="66"/>
      <w:r>
        <w:rPr>
          <w:sz w:val="28"/>
          <w:szCs w:val="28"/>
          <w:spacing w:val="5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spacing w:val="18"/>
        </w:rPr>
        <w:t xml:space="preserve">   </w:t>
      </w:r>
      <w:r>
        <w:rPr>
          <w:sz w:val="28"/>
          <w:szCs w:val="28"/>
          <w:spacing w:val="5"/>
        </w:rPr>
        <w:t>圆柱体试件抗压强度试验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right="27"/>
        <w:spacing w:before="72" w:line="262" w:lineRule="auto"/>
        <w:rPr/>
      </w:pPr>
      <w:r>
        <w:rPr>
          <w:rFonts w:ascii="Times New Roman" w:hAnsi="Times New Roman" w:eastAsia="Times New Roman" w:cs="Times New Roman"/>
          <w:spacing w:val="-5"/>
        </w:rPr>
        <w:t>C.0.1     </w:t>
      </w:r>
      <w:r>
        <w:rPr>
          <w:spacing w:val="-5"/>
        </w:rPr>
        <w:t>测定圆柱体抗压强度的试件应采用按本标准附录</w:t>
      </w:r>
      <w:r>
        <w:rPr>
          <w:rFonts w:ascii="Times New Roman" w:hAnsi="Times New Roman" w:eastAsia="Times New Roman" w:cs="Times New Roman"/>
          <w:spacing w:val="-5"/>
        </w:rPr>
        <w:t>A </w:t>
      </w:r>
      <w:r>
        <w:rPr>
          <w:spacing w:val="-5"/>
        </w:rPr>
        <w:t>要求</w:t>
      </w:r>
      <w:r>
        <w:rPr>
          <w:spacing w:val="8"/>
        </w:rPr>
        <w:t xml:space="preserve"> </w:t>
      </w:r>
      <w:r>
        <w:rPr>
          <w:spacing w:val="-11"/>
        </w:rPr>
        <w:t>制作的圆柱体试件，试件的尺寸和数量应符合下列规定：</w:t>
      </w:r>
    </w:p>
    <w:p>
      <w:pPr>
        <w:pStyle w:val="BodyText"/>
        <w:ind w:left="410"/>
        <w:spacing w:before="36" w:line="21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1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2"/>
        </w:rPr>
        <w:t>标准试件是φ150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×300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2"/>
        </w:rPr>
        <w:t>的圆柱体试件；</w:t>
      </w:r>
    </w:p>
    <w:p>
      <w:pPr>
        <w:pStyle w:val="BodyText"/>
        <w:ind w:right="5" w:firstLine="410"/>
        <w:spacing w:before="23" w:line="248" w:lineRule="auto"/>
        <w:rPr/>
      </w:pPr>
      <w:r>
        <w:rPr>
          <w:spacing w:val="-5"/>
        </w:rPr>
        <w:t>2  φ100</w:t>
      </w:r>
      <w:r>
        <w:rPr>
          <w:rFonts w:ascii="Times New Roman" w:hAnsi="Times New Roman" w:eastAsia="Times New Roman" w:cs="Times New Roman"/>
          <w:spacing w:val="-5"/>
        </w:rPr>
        <w:t>mm×200mm  </w:t>
      </w:r>
      <w:r>
        <w:rPr>
          <w:spacing w:val="-5"/>
        </w:rPr>
        <w:t>和φ</w:t>
      </w:r>
      <w:r>
        <w:rPr>
          <w:spacing w:val="-6"/>
        </w:rPr>
        <w:t>200</w:t>
      </w:r>
      <w:r>
        <w:rPr>
          <w:rFonts w:ascii="Times New Roman" w:hAnsi="Times New Roman" w:eastAsia="Times New Roman" w:cs="Times New Roman"/>
          <w:spacing w:val="-6"/>
        </w:rPr>
        <w:t>mm×400mm  </w:t>
      </w:r>
      <w:r>
        <w:rPr>
          <w:spacing w:val="-6"/>
        </w:rPr>
        <w:t>的圆柱体试件是</w:t>
      </w:r>
      <w:r>
        <w:rPr/>
        <w:t xml:space="preserve"> </w:t>
      </w:r>
      <w:r>
        <w:rPr>
          <w:spacing w:val="-14"/>
        </w:rPr>
        <w:t>非标准试件；</w:t>
      </w:r>
    </w:p>
    <w:p>
      <w:pPr>
        <w:pStyle w:val="BodyText"/>
        <w:ind w:left="410"/>
        <w:spacing w:before="49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3    </w:t>
      </w:r>
      <w:r>
        <w:rPr>
          <w:spacing w:val="-1"/>
        </w:rPr>
        <w:t>每组试件应为3块。</w:t>
      </w:r>
    </w:p>
    <w:p>
      <w:pPr>
        <w:pStyle w:val="BodyText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C.0.2</w:t>
      </w:r>
      <w:r>
        <w:rPr>
          <w:rFonts w:ascii="Times New Roman" w:hAnsi="Times New Roman" w:eastAsia="Times New Roman" w:cs="Times New Roman"/>
          <w:spacing w:val="13"/>
        </w:rPr>
        <w:t xml:space="preserve">    </w:t>
      </w:r>
      <w:r>
        <w:rPr>
          <w:spacing w:val="-10"/>
        </w:rPr>
        <w:t>圆柱体试件抗压强度试验仪器设备应符合下列规定：</w:t>
      </w:r>
    </w:p>
    <w:p>
      <w:pPr>
        <w:pStyle w:val="BodyText"/>
        <w:ind w:right="18" w:firstLine="410"/>
        <w:spacing w:before="47" w:line="241" w:lineRule="auto"/>
        <w:rPr/>
      </w:pPr>
      <w:r>
        <w:rPr>
          <w:rFonts w:ascii="Times New Roman" w:hAnsi="Times New Roman" w:eastAsia="Times New Roman" w:cs="Times New Roman"/>
          <w:spacing w:val="10"/>
        </w:rPr>
        <w:t>1    </w:t>
      </w:r>
      <w:r>
        <w:rPr>
          <w:spacing w:val="10"/>
        </w:rPr>
        <w:t>压力试验机应符合本标准第5.</w:t>
      </w:r>
      <w:r>
        <w:rPr>
          <w:spacing w:val="9"/>
        </w:rPr>
        <w:t>0.3条中第1款的有关</w:t>
      </w:r>
      <w:r>
        <w:rPr/>
        <w:t xml:space="preserve"> </w:t>
      </w:r>
      <w:r>
        <w:rPr>
          <w:spacing w:val="-9"/>
        </w:rPr>
        <w:t>规定；</w:t>
      </w:r>
    </w:p>
    <w:p>
      <w:pPr>
        <w:pStyle w:val="BodyText"/>
        <w:ind w:right="768" w:firstLine="410"/>
        <w:spacing w:before="64" w:line="248" w:lineRule="auto"/>
        <w:rPr/>
      </w:pPr>
      <w:r>
        <w:rPr>
          <w:sz w:val="20"/>
          <w:szCs w:val="20"/>
          <w:spacing w:val="10"/>
        </w:rPr>
        <w:t>2  卡尺的量程应为300</w:t>
      </w:r>
      <w:r>
        <w:rPr>
          <w:rFonts w:ascii="Times New Roman" w:hAnsi="Times New Roman" w:eastAsia="Times New Roman" w:cs="Times New Roman"/>
          <w:sz w:val="20"/>
          <w:szCs w:val="20"/>
        </w:rPr>
        <w:t>mn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,    </w:t>
      </w:r>
      <w:r>
        <w:rPr>
          <w:sz w:val="20"/>
          <w:szCs w:val="20"/>
          <w:spacing w:val="10"/>
        </w:rPr>
        <w:t>分度值应为0.02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C.0.3     </w:t>
      </w:r>
      <w:r>
        <w:rPr>
          <w:spacing w:val="-7"/>
        </w:rPr>
        <w:t>圆柱体抗压强度试验应按下列步骤进行：</w:t>
      </w:r>
    </w:p>
    <w:p>
      <w:pPr>
        <w:pStyle w:val="BodyText"/>
        <w:ind w:right="12" w:firstLine="410"/>
        <w:spacing w:before="37" w:line="253" w:lineRule="auto"/>
        <w:rPr/>
      </w:pPr>
      <w:r>
        <w:rPr>
          <w:rFonts w:ascii="Times New Roman" w:hAnsi="Times New Roman" w:eastAsia="Times New Roman" w:cs="Times New Roman"/>
          <w:spacing w:val="-6"/>
        </w:rPr>
        <w:t>1</w:t>
      </w:r>
      <w:r>
        <w:rPr>
          <w:rFonts w:ascii="Times New Roman" w:hAnsi="Times New Roman" w:eastAsia="Times New Roman" w:cs="Times New Roman"/>
          <w:spacing w:val="18"/>
        </w:rPr>
        <w:t xml:space="preserve">   </w:t>
      </w:r>
      <w:r>
        <w:rPr>
          <w:spacing w:val="-6"/>
        </w:rPr>
        <w:t>试件到达试验龄期时，从养护地点取出后，应检查其尺</w:t>
      </w:r>
      <w:r>
        <w:rPr/>
        <w:t xml:space="preserve"> </w:t>
      </w:r>
      <w:r>
        <w:rPr>
          <w:spacing w:val="-6"/>
        </w:rPr>
        <w:t>寸及形状，尺寸公差应满足本标准第3.3节的规定，试件取</w:t>
      </w:r>
      <w:r>
        <w:rPr>
          <w:spacing w:val="-7"/>
        </w:rPr>
        <w:t>出后</w:t>
      </w:r>
      <w:r>
        <w:rPr/>
        <w:t xml:space="preserve"> </w:t>
      </w:r>
      <w:r>
        <w:rPr>
          <w:spacing w:val="-14"/>
        </w:rPr>
        <w:t>应尽快进行试验；</w:t>
      </w:r>
    </w:p>
    <w:p>
      <w:pPr>
        <w:pStyle w:val="BodyText"/>
        <w:ind w:right="20" w:firstLine="410"/>
        <w:spacing w:before="57" w:line="239" w:lineRule="auto"/>
        <w:rPr/>
      </w:pPr>
      <w:r>
        <w:rPr>
          <w:rFonts w:ascii="Times New Roman" w:hAnsi="Times New Roman" w:eastAsia="Times New Roman" w:cs="Times New Roman"/>
          <w:spacing w:val="-5"/>
        </w:rPr>
        <w:t>2    </w:t>
      </w:r>
      <w:r>
        <w:rPr>
          <w:spacing w:val="-5"/>
        </w:rPr>
        <w:t>试件放置试验机前，应将试件表面与</w:t>
      </w:r>
      <w:r>
        <w:rPr>
          <w:spacing w:val="-6"/>
        </w:rPr>
        <w:t>上、下承压板面擦</w:t>
      </w:r>
      <w:r>
        <w:rPr/>
        <w:t xml:space="preserve"> </w:t>
      </w:r>
      <w:r>
        <w:rPr>
          <w:spacing w:val="-12"/>
        </w:rPr>
        <w:t>拭干净；</w:t>
      </w:r>
    </w:p>
    <w:p>
      <w:pPr>
        <w:pStyle w:val="BodyText"/>
        <w:ind w:right="10" w:firstLine="410"/>
        <w:spacing w:before="60" w:line="239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将试件置于试验机上、下承压板之间，使试件的纵轴与</w:t>
      </w:r>
      <w:r>
        <w:rPr>
          <w:spacing w:val="1"/>
        </w:rPr>
        <w:t xml:space="preserve"> </w:t>
      </w:r>
      <w:r>
        <w:rPr>
          <w:spacing w:val="-9"/>
        </w:rPr>
        <w:t>加压板的中心一致；</w:t>
      </w:r>
    </w:p>
    <w:p>
      <w:pPr>
        <w:pStyle w:val="BodyText"/>
        <w:ind w:firstLine="410"/>
        <w:spacing w:before="51" w:line="252" w:lineRule="auto"/>
        <w:rPr/>
      </w:pPr>
      <w:r>
        <w:rPr>
          <w:rFonts w:ascii="Times New Roman" w:hAnsi="Times New Roman" w:eastAsia="Times New Roman" w:cs="Times New Roman"/>
          <w:spacing w:val="-5"/>
        </w:rPr>
        <w:t>4</w:t>
      </w:r>
      <w:r>
        <w:rPr>
          <w:rFonts w:ascii="Times New Roman" w:hAnsi="Times New Roman" w:eastAsia="Times New Roman" w:cs="Times New Roman"/>
          <w:spacing w:val="16"/>
        </w:rPr>
        <w:t xml:space="preserve">   </w:t>
      </w:r>
      <w:r>
        <w:rPr>
          <w:spacing w:val="-5"/>
        </w:rPr>
        <w:t>开启试验机，试件表面与上下承压板或钢垫板应均</w:t>
      </w:r>
      <w:r>
        <w:rPr>
          <w:spacing w:val="-6"/>
        </w:rPr>
        <w:t>匀接</w:t>
      </w:r>
      <w:r>
        <w:rPr>
          <w:spacing w:val="1"/>
        </w:rPr>
        <w:t xml:space="preserve"> </w:t>
      </w:r>
      <w:r>
        <w:rPr>
          <w:spacing w:val="-11"/>
        </w:rPr>
        <w:t>触；试验机的加压板与试件的端面之间要紧密接触，中间不得夹</w:t>
      </w:r>
      <w:r>
        <w:rPr>
          <w:spacing w:val="17"/>
        </w:rPr>
        <w:t xml:space="preserve"> </w:t>
      </w:r>
      <w:r>
        <w:rPr>
          <w:spacing w:val="-12"/>
        </w:rPr>
        <w:t>入有缓冲作用的其他物质；</w:t>
      </w:r>
    </w:p>
    <w:p>
      <w:pPr>
        <w:pStyle w:val="BodyText"/>
        <w:ind w:right="20" w:firstLine="410"/>
        <w:spacing w:before="48"/>
        <w:rPr/>
      </w:pPr>
      <w:r>
        <w:rPr>
          <w:rFonts w:ascii="Times New Roman" w:hAnsi="Times New Roman" w:eastAsia="Times New Roman" w:cs="Times New Roman"/>
          <w:spacing w:val="-4"/>
        </w:rPr>
        <w:t>5   </w:t>
      </w:r>
      <w:r>
        <w:rPr>
          <w:spacing w:val="-4"/>
        </w:rPr>
        <w:t>在试验过程中应连续均匀地加荷，加荷速度应符合本标</w:t>
      </w:r>
      <w:r>
        <w:rPr>
          <w:spacing w:val="14"/>
        </w:rPr>
        <w:t xml:space="preserve"> </w:t>
      </w:r>
      <w:r>
        <w:rPr>
          <w:spacing w:val="3"/>
        </w:rPr>
        <w:t>准第5.0.4条第5款的规定；</w:t>
      </w:r>
    </w:p>
    <w:p>
      <w:pPr>
        <w:pStyle w:val="BodyText"/>
        <w:ind w:right="12" w:firstLine="410"/>
        <w:spacing w:before="68" w:line="235" w:lineRule="auto"/>
        <w:rPr/>
      </w:pPr>
      <w:r>
        <w:rPr>
          <w:rFonts w:ascii="Times New Roman" w:hAnsi="Times New Roman" w:eastAsia="Times New Roman" w:cs="Times New Roman"/>
          <w:spacing w:val="-3"/>
        </w:rPr>
        <w:t>6   </w:t>
      </w:r>
      <w:r>
        <w:rPr>
          <w:spacing w:val="-3"/>
        </w:rPr>
        <w:t>手动控制压力机加荷速度时，当试件接</w:t>
      </w:r>
      <w:r>
        <w:rPr>
          <w:spacing w:val="-4"/>
        </w:rPr>
        <w:t>近破坏开始急剧</w:t>
      </w:r>
      <w:r>
        <w:rPr/>
        <w:t xml:space="preserve"> </w:t>
      </w:r>
      <w:r>
        <w:rPr>
          <w:spacing w:val="6"/>
        </w:rPr>
        <w:t>变形时，应停止调整试验机油门，直至破坏，</w:t>
      </w:r>
      <w:r>
        <w:rPr>
          <w:spacing w:val="5"/>
        </w:rPr>
        <w:t>然后记录破坏</w:t>
      </w:r>
    </w:p>
    <w:p>
      <w:pPr>
        <w:spacing w:line="235" w:lineRule="auto"/>
        <w:sectPr>
          <w:footerReference w:type="default" r:id="rId145"/>
          <w:pgSz w:w="7940" w:h="11500"/>
          <w:pgMar w:top="400" w:right="1031" w:bottom="679" w:left="1019" w:header="0" w:footer="499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1" w:line="219" w:lineRule="auto"/>
        <w:rPr/>
      </w:pPr>
      <w:r>
        <w:rPr>
          <w:spacing w:val="-9"/>
        </w:rPr>
        <w:t>荷载。</w:t>
      </w:r>
    </w:p>
    <w:p>
      <w:pPr>
        <w:pStyle w:val="BodyText"/>
        <w:spacing w:before="57" w:line="269" w:lineRule="auto"/>
        <w:rPr/>
      </w:pPr>
      <w:r>
        <w:rPr>
          <w:rFonts w:ascii="Times New Roman" w:hAnsi="Times New Roman" w:eastAsia="Times New Roman" w:cs="Times New Roman"/>
          <w:spacing w:val="-4"/>
        </w:rPr>
        <w:t>C.0.4     </w:t>
      </w:r>
      <w:r>
        <w:rPr>
          <w:spacing w:val="-4"/>
        </w:rPr>
        <w:t>圆柱体试件抗压强度试验结果计算及确定应按下列方法</w:t>
      </w:r>
      <w:r>
        <w:rPr>
          <w:spacing w:val="10"/>
        </w:rPr>
        <w:t xml:space="preserve"> </w:t>
      </w:r>
      <w:r>
        <w:rPr>
          <w:spacing w:val="-9"/>
        </w:rPr>
        <w:t>进行。</w:t>
      </w:r>
    </w:p>
    <w:p>
      <w:pPr>
        <w:pStyle w:val="BodyText"/>
        <w:ind w:left="440"/>
        <w:spacing w:line="219" w:lineRule="auto"/>
        <w:rPr/>
      </w:pPr>
      <w:r>
        <w:rPr>
          <w:spacing w:val="-12"/>
        </w:rPr>
        <w:t>1</w:t>
      </w:r>
      <w:r>
        <w:rPr>
          <w:spacing w:val="103"/>
        </w:rPr>
        <w:t xml:space="preserve"> </w:t>
      </w:r>
      <w:r>
        <w:rPr>
          <w:spacing w:val="-12"/>
        </w:rPr>
        <w:t>试件直径应按下式计算：</w:t>
      </w:r>
    </w:p>
    <w:p>
      <w:pPr>
        <w:pStyle w:val="BodyText"/>
        <w:ind w:left="10" w:right="160" w:firstLine="2350"/>
        <w:spacing w:before="70" w:line="267" w:lineRule="auto"/>
        <w:rPr/>
      </w:pPr>
      <w:r>
        <w:rPr>
          <w:rFonts w:ascii="Times New Roman" w:hAnsi="Times New Roman" w:eastAsia="Times New Roman" w:cs="Times New Roman"/>
          <w:position w:val="-17"/>
        </w:rPr>
        <w:drawing>
          <wp:inline distT="0" distB="0" distL="0" distR="0">
            <wp:extent cx="723915" cy="273040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915" cy="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  <w:spacing w:val="-2"/>
        </w:rPr>
        <w:t>(C.0.4-1)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5"/>
        </w:rPr>
        <w:t>式中：</w:t>
      </w:r>
      <w:r>
        <w:rPr>
          <w:rFonts w:ascii="Times New Roman" w:hAnsi="Times New Roman" w:eastAsia="Times New Roman" w:cs="Times New Roman"/>
          <w:spacing w:val="-5"/>
        </w:rPr>
        <w:t>d——</w:t>
      </w:r>
      <w:r>
        <w:rPr>
          <w:spacing w:val="-5"/>
        </w:rPr>
        <w:t>试件计算直径</w:t>
      </w:r>
      <w:r>
        <w:rPr>
          <w:spacing w:val="-29"/>
        </w:rPr>
        <w:t xml:space="preserve"> </w:t>
      </w:r>
      <w:r>
        <w:rPr>
          <w:spacing w:val="-5"/>
        </w:rPr>
        <w:t>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mm),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-5"/>
        </w:rPr>
        <w:t>计算应精确至0.1mm;</w:t>
      </w:r>
    </w:p>
    <w:p>
      <w:pPr>
        <w:pStyle w:val="BodyText"/>
        <w:ind w:left="130"/>
        <w:spacing w:before="47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d₁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d₂——</w:t>
      </w:r>
      <w:r>
        <w:rPr>
          <w:spacing w:val="-1"/>
        </w:rPr>
        <w:t>试件两个垂直方向的直径(</w:t>
      </w:r>
      <w:r>
        <w:rPr>
          <w:rFonts w:ascii="Times New Roman" w:hAnsi="Times New Roman" w:eastAsia="Times New Roman" w:cs="Times New Roman"/>
          <w:spacing w:val="-1"/>
        </w:rPr>
        <w:t>mm)</w:t>
      </w:r>
      <w:r>
        <w:rPr>
          <w:spacing w:val="-1"/>
        </w:rPr>
        <w:t>。</w:t>
      </w:r>
    </w:p>
    <w:p>
      <w:pPr>
        <w:pStyle w:val="BodyText"/>
        <w:ind w:left="420"/>
        <w:spacing w:before="82" w:line="219" w:lineRule="auto"/>
        <w:rPr/>
      </w:pPr>
      <w:r>
        <w:rPr>
          <w:spacing w:val="-10"/>
        </w:rPr>
        <w:t>2  抗压强度应按下式计算：</w:t>
      </w:r>
    </w:p>
    <w:p>
      <w:pPr>
        <w:pStyle w:val="BodyText"/>
        <w:ind w:left="10" w:right="79" w:firstLine="2460"/>
        <w:spacing w:before="69" w:line="254" w:lineRule="auto"/>
        <w:rPr/>
      </w:pPr>
      <w:r>
        <w:rPr>
          <w:rFonts w:ascii="Times New Roman" w:hAnsi="Times New Roman" w:eastAsia="Times New Roman" w:cs="Times New Roman"/>
          <w:position w:val="-21"/>
        </w:rPr>
        <w:drawing>
          <wp:inline distT="0" distB="0" distL="0" distR="0">
            <wp:extent cx="584205" cy="29210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20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(C.0.4-2)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4"/>
        </w:rPr>
        <w:t>式中：</w:t>
      </w:r>
      <w:r>
        <w:rPr>
          <w:rFonts w:ascii="Times New Roman" w:hAnsi="Times New Roman" w:eastAsia="Times New Roman" w:cs="Times New Roman"/>
          <w:spacing w:val="-4"/>
        </w:rPr>
        <w:t>fc——</w:t>
      </w:r>
      <w:r>
        <w:rPr>
          <w:spacing w:val="-4"/>
        </w:rPr>
        <w:t>混凝土的抗压强度( </w:t>
      </w:r>
      <w:r>
        <w:rPr>
          <w:rFonts w:ascii="Times New Roman" w:hAnsi="Times New Roman" w:eastAsia="Times New Roman" w:cs="Times New Roman"/>
          <w:spacing w:val="-4"/>
        </w:rPr>
        <w:t>MPa),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4"/>
        </w:rPr>
        <w:t>计算应精确至0.1MPa;</w:t>
      </w:r>
    </w:p>
    <w:p>
      <w:pPr>
        <w:pStyle w:val="BodyText"/>
        <w:ind w:left="750"/>
        <w:spacing w:before="6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F——</w:t>
      </w:r>
      <w:r>
        <w:rPr>
          <w:spacing w:val="-5"/>
        </w:rPr>
        <w:t>试件破坏荷载(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N);</w:t>
      </w:r>
    </w:p>
    <w:p>
      <w:pPr>
        <w:pStyle w:val="BodyText"/>
        <w:ind w:left="750"/>
        <w:spacing w:before="58" w:line="212" w:lineRule="auto"/>
        <w:rPr/>
      </w:pPr>
      <w:r>
        <w:rPr>
          <w:rFonts w:ascii="Times New Roman" w:hAnsi="Times New Roman" w:eastAsia="Times New Roman" w:cs="Times New Roman"/>
          <w:spacing w:val="-5"/>
        </w:rPr>
        <w:t>d——</w:t>
      </w:r>
      <w:r>
        <w:rPr>
          <w:spacing w:val="-5"/>
        </w:rPr>
        <w:t>试件计算直径( </w:t>
      </w:r>
      <w:r>
        <w:rPr>
          <w:rFonts w:ascii="Times New Roman" w:hAnsi="Times New Roman" w:eastAsia="Times New Roman" w:cs="Times New Roman"/>
          <w:spacing w:val="-5"/>
        </w:rPr>
        <w:t>mm)</w:t>
      </w:r>
      <w:r>
        <w:rPr>
          <w:spacing w:val="-5"/>
        </w:rPr>
        <w:t>。</w:t>
      </w:r>
    </w:p>
    <w:p>
      <w:pPr>
        <w:pStyle w:val="BodyText"/>
        <w:ind w:left="20" w:right="24" w:firstLine="390"/>
        <w:spacing w:before="90" w:line="237" w:lineRule="auto"/>
        <w:rPr/>
      </w:pPr>
      <w:r>
        <w:rPr>
          <w:spacing w:val="-1"/>
        </w:rPr>
        <w:t>3  圆柱体抗压强度值的确定应符合本标准第5.0.5条中第</w:t>
      </w:r>
      <w:r>
        <w:rPr>
          <w:spacing w:val="1"/>
        </w:rPr>
        <w:t xml:space="preserve"> </w:t>
      </w:r>
      <w:r>
        <w:rPr>
          <w:spacing w:val="-3"/>
        </w:rPr>
        <w:t>2款的规定。</w:t>
      </w:r>
    </w:p>
    <w:p>
      <w:pPr>
        <w:pStyle w:val="BodyText"/>
        <w:ind w:left="10" w:right="12" w:firstLine="420"/>
        <w:spacing w:before="55" w:line="255" w:lineRule="auto"/>
        <w:rPr/>
      </w:pPr>
      <w:r>
        <w:rPr>
          <w:spacing w:val="-6"/>
        </w:rPr>
        <w:t>4</w:t>
      </w:r>
      <w:r>
        <w:rPr>
          <w:spacing w:val="108"/>
        </w:rPr>
        <w:t xml:space="preserve"> </w:t>
      </w:r>
      <w:r>
        <w:rPr>
          <w:spacing w:val="-6"/>
        </w:rPr>
        <w:t>用非标准试件测得的强度值均应乘以尺寸换算系数，对</w:t>
      </w:r>
      <w:r>
        <w:rPr/>
        <w:t xml:space="preserve"> </w:t>
      </w:r>
      <w:r>
        <w:rPr>
          <w:spacing w:val="-3"/>
        </w:rPr>
        <w:t>尺寸为6100</w:t>
      </w:r>
      <w:r>
        <w:rPr>
          <w:rFonts w:ascii="Times New Roman" w:hAnsi="Times New Roman" w:eastAsia="Times New Roman" w:cs="Times New Roman"/>
          <w:spacing w:val="-3"/>
        </w:rPr>
        <w:t>mm×200mm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3"/>
        </w:rPr>
        <w:t>的圆柱体试件，尺寸换算系数为0.95;</w:t>
      </w:r>
      <w:r>
        <w:rPr/>
        <w:t xml:space="preserve"> </w:t>
      </w:r>
      <w:r>
        <w:rPr>
          <w:spacing w:val="-6"/>
        </w:rPr>
        <w:t>对φ200</w:t>
      </w:r>
      <w:r>
        <w:rPr>
          <w:rFonts w:ascii="Times New Roman" w:hAnsi="Times New Roman" w:eastAsia="Times New Roman" w:cs="Times New Roman"/>
          <w:spacing w:val="-6"/>
        </w:rPr>
        <w:t>mm×400mm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-6"/>
        </w:rPr>
        <w:t>的圆柱体试件，尺寸换算系数为1.05。</w:t>
      </w:r>
    </w:p>
    <w:p>
      <w:pPr>
        <w:spacing w:line="255" w:lineRule="auto"/>
        <w:sectPr>
          <w:footerReference w:type="default" r:id="rId146"/>
          <w:pgSz w:w="7940" w:h="11500"/>
          <w:pgMar w:top="400" w:right="1012" w:bottom="729" w:left="1019" w:header="0" w:footer="443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10"/>
        <w:spacing w:before="91" w:line="219" w:lineRule="auto"/>
        <w:outlineLvl w:val="0"/>
        <w:rPr>
          <w:sz w:val="28"/>
          <w:szCs w:val="28"/>
        </w:rPr>
      </w:pPr>
      <w:bookmarkStart w:name="bookmark37" w:id="67"/>
      <w:bookmarkEnd w:id="67"/>
      <w:r>
        <w:rPr>
          <w:sz w:val="28"/>
          <w:szCs w:val="28"/>
          <w:spacing w:val="2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2"/>
        </w:rPr>
        <w:t>D    </w:t>
      </w:r>
      <w:r>
        <w:rPr>
          <w:sz w:val="28"/>
          <w:szCs w:val="28"/>
          <w:spacing w:val="2"/>
        </w:rPr>
        <w:t>圆柱体试件静力受压弹性模量试验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right="12"/>
        <w:spacing w:before="71" w:line="254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D.0.1    </w:t>
      </w:r>
      <w:r>
        <w:rPr>
          <w:spacing w:val="-4"/>
        </w:rPr>
        <w:t>测定圆柱体试件的静力受压弹性模量的试件应采用按本</w:t>
      </w:r>
      <w:r>
        <w:rPr>
          <w:spacing w:val="12"/>
        </w:rPr>
        <w:t xml:space="preserve"> </w:t>
      </w:r>
      <w:r>
        <w:rPr/>
        <w:t>标准附录</w:t>
      </w:r>
      <w:r>
        <w:rPr>
          <w:rFonts w:ascii="Times New Roman" w:hAnsi="Times New Roman" w:eastAsia="Times New Roman" w:cs="Times New Roman"/>
        </w:rPr>
        <w:t>B</w:t>
      </w:r>
      <w:r>
        <w:rPr/>
        <w:t>要求制作的圆柱体试件，试件的尺寸和数量应符合</w:t>
      </w:r>
      <w:r>
        <w:rPr>
          <w:spacing w:val="12"/>
        </w:rPr>
        <w:t xml:space="preserve"> </w:t>
      </w:r>
      <w:r>
        <w:rPr>
          <w:spacing w:val="-11"/>
        </w:rPr>
        <w:t>下列规定：</w:t>
      </w:r>
    </w:p>
    <w:p>
      <w:pPr>
        <w:pStyle w:val="BodyText"/>
        <w:ind w:left="420"/>
        <w:spacing w:before="52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1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2"/>
        </w:rPr>
        <w:t>标准试件是φ150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mm×300mm  </w:t>
      </w:r>
      <w:r>
        <w:rPr>
          <w:sz w:val="21"/>
          <w:szCs w:val="21"/>
          <w:spacing w:val="-2"/>
        </w:rPr>
        <w:t>的圆柱体</w:t>
      </w:r>
      <w:r>
        <w:rPr>
          <w:sz w:val="21"/>
          <w:szCs w:val="21"/>
          <w:spacing w:val="-3"/>
        </w:rPr>
        <w:t>试件；</w:t>
      </w:r>
    </w:p>
    <w:p>
      <w:pPr>
        <w:pStyle w:val="BodyText"/>
        <w:ind w:firstLine="420"/>
        <w:spacing w:before="59" w:line="236" w:lineRule="auto"/>
        <w:rPr/>
      </w:pPr>
      <w:r>
        <w:rPr>
          <w:spacing w:val="-5"/>
        </w:rPr>
        <w:t>2  φ100</w:t>
      </w:r>
      <w:r>
        <w:rPr>
          <w:rFonts w:ascii="Times New Roman" w:hAnsi="Times New Roman" w:eastAsia="Times New Roman" w:cs="Times New Roman"/>
          <w:spacing w:val="-5"/>
        </w:rPr>
        <w:t>mm×200mm  </w:t>
      </w:r>
      <w:r>
        <w:rPr>
          <w:spacing w:val="-5"/>
        </w:rPr>
        <w:t>和φ</w:t>
      </w:r>
      <w:r>
        <w:rPr>
          <w:spacing w:val="-6"/>
        </w:rPr>
        <w:t>200</w:t>
      </w:r>
      <w:r>
        <w:rPr>
          <w:rFonts w:ascii="Times New Roman" w:hAnsi="Times New Roman" w:eastAsia="Times New Roman" w:cs="Times New Roman"/>
          <w:spacing w:val="-6"/>
        </w:rPr>
        <w:t>mm×400mm  </w:t>
      </w:r>
      <w:r>
        <w:rPr>
          <w:spacing w:val="-6"/>
        </w:rPr>
        <w:t>的圆柱体试件是</w:t>
      </w:r>
      <w:r>
        <w:rPr/>
        <w:t xml:space="preserve"> </w:t>
      </w:r>
      <w:r>
        <w:rPr>
          <w:spacing w:val="-14"/>
        </w:rPr>
        <w:t>非标准试件；</w:t>
      </w:r>
    </w:p>
    <w:p>
      <w:pPr>
        <w:pStyle w:val="BodyText"/>
        <w:ind w:right="3" w:firstLine="420"/>
        <w:spacing w:before="49" w:line="239" w:lineRule="auto"/>
        <w:rPr/>
      </w:pPr>
      <w:r>
        <w:rPr>
          <w:rFonts w:ascii="Times New Roman" w:hAnsi="Times New Roman" w:eastAsia="Times New Roman" w:cs="Times New Roman"/>
          <w:spacing w:val="3"/>
        </w:rPr>
        <w:t>3    </w:t>
      </w:r>
      <w:r>
        <w:rPr>
          <w:spacing w:val="3"/>
        </w:rPr>
        <w:t>每次试验应制备6个试件，其中3个</w:t>
      </w:r>
      <w:r>
        <w:rPr>
          <w:spacing w:val="2"/>
        </w:rPr>
        <w:t>用于测定轴心抗压</w:t>
      </w:r>
      <w:r>
        <w:rPr/>
        <w:t xml:space="preserve"> </w:t>
      </w:r>
      <w:r>
        <w:rPr>
          <w:spacing w:val="-6"/>
        </w:rPr>
        <w:t>强度，另外3个用于测定静力受压弹性模量。</w:t>
      </w:r>
    </w:p>
    <w:p>
      <w:pPr>
        <w:pStyle w:val="BodyText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D.0.2</w:t>
      </w:r>
      <w:r>
        <w:rPr>
          <w:rFonts w:ascii="Times New Roman" w:hAnsi="Times New Roman" w:eastAsia="Times New Roman" w:cs="Times New Roman"/>
          <w:spacing w:val="13"/>
        </w:rPr>
        <w:t xml:space="preserve">    </w:t>
      </w:r>
      <w:r>
        <w:rPr>
          <w:spacing w:val="-4"/>
        </w:rPr>
        <w:t>试验仪器设备应符合本标准第7.0.3条的规定。</w:t>
      </w:r>
    </w:p>
    <w:p>
      <w:pPr>
        <w:pStyle w:val="BodyText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D.0.3     </w:t>
      </w:r>
      <w:r>
        <w:rPr>
          <w:spacing w:val="-8"/>
        </w:rPr>
        <w:t>圆柱体试件静力受压弹性模</w:t>
      </w:r>
      <w:r>
        <w:rPr>
          <w:spacing w:val="-9"/>
        </w:rPr>
        <w:t>量试验应按下列步骤进行：</w:t>
      </w:r>
    </w:p>
    <w:p>
      <w:pPr>
        <w:pStyle w:val="BodyText"/>
        <w:ind w:right="17" w:firstLine="420"/>
        <w:spacing w:before="40" w:line="247" w:lineRule="auto"/>
        <w:rPr/>
      </w:pPr>
      <w:r>
        <w:rPr>
          <w:rFonts w:ascii="Times New Roman" w:hAnsi="Times New Roman" w:eastAsia="Times New Roman" w:cs="Times New Roman"/>
          <w:spacing w:val="-6"/>
        </w:rPr>
        <w:t>1    </w:t>
      </w:r>
      <w:r>
        <w:rPr>
          <w:spacing w:val="-6"/>
        </w:rPr>
        <w:t>试件到达试验龄期时，从养护地点取出后，应检查其尺</w:t>
      </w:r>
      <w:r>
        <w:rPr>
          <w:spacing w:val="13"/>
        </w:rPr>
        <w:t xml:space="preserve"> </w:t>
      </w:r>
      <w:r>
        <w:rPr>
          <w:spacing w:val="-6"/>
        </w:rPr>
        <w:t>寸及形状，尺寸公差应满足本标准第3.3节的规定，试件取</w:t>
      </w:r>
      <w:r>
        <w:rPr>
          <w:spacing w:val="-7"/>
        </w:rPr>
        <w:t>出后</w:t>
      </w:r>
      <w:r>
        <w:rPr/>
        <w:t xml:space="preserve"> </w:t>
      </w:r>
      <w:r>
        <w:rPr>
          <w:spacing w:val="-13"/>
        </w:rPr>
        <w:t>应尽快进行试验。</w:t>
      </w:r>
    </w:p>
    <w:p>
      <w:pPr>
        <w:pStyle w:val="BodyText"/>
        <w:ind w:firstLine="420"/>
        <w:spacing w:before="76" w:line="222" w:lineRule="auto"/>
        <w:rPr/>
      </w:pPr>
      <w:r>
        <w:rPr>
          <w:spacing w:val="-7"/>
        </w:rPr>
        <w:t>2</w:t>
      </w:r>
      <w:r>
        <w:rPr>
          <w:spacing w:val="119"/>
        </w:rPr>
        <w:t xml:space="preserve"> </w:t>
      </w:r>
      <w:r>
        <w:rPr>
          <w:spacing w:val="-7"/>
        </w:rPr>
        <w:t>取一组试件按照本标准附录</w:t>
      </w: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-7"/>
        </w:rPr>
        <w:t>的规定测定圆柱体试件的</w:t>
      </w:r>
      <w:r>
        <w:rPr/>
        <w:t xml:space="preserve"> </w:t>
      </w:r>
      <w:r>
        <w:rPr>
          <w:spacing w:val="-7"/>
        </w:rPr>
        <w:t>抗压强度(</w:t>
      </w:r>
      <w:r>
        <w:rPr>
          <w:rFonts w:ascii="Times New Roman" w:hAnsi="Times New Roman" w:eastAsia="Times New Roman" w:cs="Times New Roman"/>
          <w:spacing w:val="-7"/>
        </w:rPr>
        <w:t>fce),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  </w:t>
      </w:r>
      <w:r>
        <w:rPr>
          <w:spacing w:val="-7"/>
        </w:rPr>
        <w:t>另一组用于测定混凝土的静力受压弹性模量。</w:t>
      </w:r>
    </w:p>
    <w:p>
      <w:pPr>
        <w:pStyle w:val="BodyText"/>
        <w:ind w:firstLine="420"/>
        <w:spacing w:before="91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在测定混凝土静力受压弹性模量时，微变形测量仪应安</w:t>
      </w:r>
      <w:r>
        <w:rPr>
          <w:spacing w:val="6"/>
        </w:rPr>
        <w:t xml:space="preserve"> </w:t>
      </w:r>
      <w:r>
        <w:rPr>
          <w:spacing w:val="-11"/>
        </w:rPr>
        <w:t>装在圆柱体试件直径的延长线上并对称于试件的两端。</w:t>
      </w:r>
    </w:p>
    <w:p>
      <w:pPr>
        <w:pStyle w:val="BodyText"/>
        <w:ind w:right="24" w:firstLine="420"/>
        <w:spacing w:before="57" w:line="261" w:lineRule="auto"/>
        <w:jc w:val="both"/>
        <w:rPr/>
      </w:pPr>
      <w:r>
        <w:rPr>
          <w:spacing w:val="-11"/>
        </w:rPr>
        <w:t>当采用千分表或位移传感器时，应将千分表或位移传感器固</w:t>
      </w:r>
      <w:r>
        <w:rPr>
          <w:spacing w:val="6"/>
        </w:rPr>
        <w:t xml:space="preserve"> </w:t>
      </w:r>
      <w:r>
        <w:rPr>
          <w:spacing w:val="-1"/>
        </w:rPr>
        <w:t>定在变形测量架上，试件的测量标距应为150</w:t>
      </w:r>
      <w:r>
        <w:rPr>
          <w:rFonts w:ascii="Times New Roman" w:hAnsi="Times New Roman" w:eastAsia="Times New Roman" w:cs="Times New Roman"/>
          <w:spacing w:val="-1"/>
        </w:rPr>
        <w:t>mm,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1"/>
        </w:rPr>
        <w:t>由标距定位</w:t>
      </w:r>
      <w:r>
        <w:rPr/>
        <w:t xml:space="preserve"> </w:t>
      </w:r>
      <w:r>
        <w:rPr>
          <w:spacing w:val="-11"/>
        </w:rPr>
        <w:t>杆定位，然后将变形测量架通过紧固螺钉固定。</w:t>
      </w:r>
    </w:p>
    <w:p>
      <w:pPr>
        <w:pStyle w:val="BodyText"/>
        <w:ind w:right="21" w:firstLine="420"/>
        <w:spacing w:before="16" w:line="270" w:lineRule="auto"/>
        <w:jc w:val="both"/>
        <w:rPr>
          <w:sz w:val="21"/>
          <w:szCs w:val="21"/>
        </w:rPr>
      </w:pPr>
      <w:r>
        <w:rPr>
          <w:sz w:val="21"/>
          <w:szCs w:val="21"/>
          <w:spacing w:val="2"/>
        </w:rPr>
        <w:t>当采用电阻应变仪测量变形时，应变片的标距应为150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试件从养护室取出后，可待试件表面自然干燥后，尽快在试件的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4"/>
        </w:rPr>
        <w:t>两侧中部贴应变片。</w:t>
      </w:r>
    </w:p>
    <w:p>
      <w:pPr>
        <w:pStyle w:val="BodyText"/>
        <w:ind w:right="24" w:firstLine="420"/>
        <w:spacing w:before="32" w:line="265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 </w:t>
      </w:r>
      <w:r>
        <w:rPr>
          <w:sz w:val="21"/>
          <w:szCs w:val="21"/>
          <w:spacing w:val="4"/>
        </w:rPr>
        <w:t>试件放置在试验机前，应将试件表面与上</w:t>
      </w:r>
      <w:r>
        <w:rPr>
          <w:sz w:val="21"/>
          <w:szCs w:val="21"/>
          <w:spacing w:val="3"/>
        </w:rPr>
        <w:t>、下承压板面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擦拭干净。</w:t>
      </w:r>
    </w:p>
    <w:p>
      <w:pPr>
        <w:spacing w:line="265" w:lineRule="auto"/>
        <w:sectPr>
          <w:footerReference w:type="default" r:id="rId149"/>
          <w:pgSz w:w="7940" w:h="11500"/>
          <w:pgMar w:top="400" w:right="1026" w:bottom="679" w:left="1019" w:header="0" w:footer="499" w:gutter="0"/>
        </w:sectPr>
        <w:rPr>
          <w:sz w:val="21"/>
          <w:szCs w:val="21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0" w:right="81" w:firstLine="390"/>
        <w:spacing w:before="72" w:line="239" w:lineRule="auto"/>
        <w:rPr/>
      </w:pPr>
      <w:r>
        <w:rPr>
          <w:spacing w:val="-6"/>
        </w:rPr>
        <w:t>5</w:t>
      </w:r>
      <w:r>
        <w:rPr>
          <w:spacing w:val="117"/>
        </w:rPr>
        <w:t xml:space="preserve"> </w:t>
      </w:r>
      <w:r>
        <w:rPr>
          <w:spacing w:val="-6"/>
        </w:rPr>
        <w:t>将试件直立放置在试验机的下压板或钢垫板上，并使试</w:t>
      </w:r>
      <w:r>
        <w:rPr/>
        <w:t xml:space="preserve"> </w:t>
      </w:r>
      <w:r>
        <w:rPr>
          <w:spacing w:val="-12"/>
        </w:rPr>
        <w:t>件轴心与下压板中心对准。</w:t>
      </w:r>
    </w:p>
    <w:p>
      <w:pPr>
        <w:pStyle w:val="BodyText"/>
        <w:ind w:right="68" w:firstLine="430"/>
        <w:spacing w:before="60" w:line="241" w:lineRule="auto"/>
        <w:rPr/>
      </w:pPr>
      <w:r>
        <w:rPr>
          <w:spacing w:val="-5"/>
        </w:rPr>
        <w:t>6</w:t>
      </w:r>
      <w:r>
        <w:rPr>
          <w:spacing w:val="95"/>
        </w:rPr>
        <w:t xml:space="preserve"> </w:t>
      </w:r>
      <w:r>
        <w:rPr>
          <w:spacing w:val="-5"/>
        </w:rPr>
        <w:t>开启试验机，试件表面与上、下承压板或钢垫板应均匀</w:t>
      </w:r>
      <w:r>
        <w:rPr/>
        <w:t xml:space="preserve"> </w:t>
      </w:r>
      <w:r>
        <w:rPr>
          <w:spacing w:val="-9"/>
        </w:rPr>
        <w:t>接触。</w:t>
      </w:r>
    </w:p>
    <w:p>
      <w:pPr>
        <w:pStyle w:val="BodyText"/>
        <w:ind w:left="10" w:right="79" w:firstLine="410"/>
        <w:spacing w:before="41" w:line="244" w:lineRule="auto"/>
        <w:rPr/>
      </w:pPr>
      <w:r>
        <w:rPr>
          <w:spacing w:val="-1"/>
        </w:rPr>
        <w:t>7</w:t>
      </w:r>
      <w:r>
        <w:rPr>
          <w:spacing w:val="112"/>
        </w:rPr>
        <w:t xml:space="preserve"> </w:t>
      </w:r>
      <w:r>
        <w:rPr>
          <w:spacing w:val="-1"/>
        </w:rPr>
        <w:t>加荷至基准应力为0.5</w:t>
      </w:r>
      <w:r>
        <w:rPr>
          <w:rFonts w:ascii="Times New Roman" w:hAnsi="Times New Roman" w:eastAsia="Times New Roman" w:cs="Times New Roman"/>
          <w:spacing w:val="-1"/>
        </w:rPr>
        <w:t>MPa</w:t>
      </w:r>
      <w:r>
        <w:rPr>
          <w:spacing w:val="-1"/>
        </w:rPr>
        <w:t>的初始荷载值</w:t>
      </w:r>
      <w:r>
        <w:rPr>
          <w:rFonts w:ascii="Times New Roman" w:hAnsi="Times New Roman" w:eastAsia="Times New Roman" w:cs="Times New Roman"/>
          <w:spacing w:val="-1"/>
        </w:rPr>
        <w:t>F₀,    </w:t>
      </w:r>
      <w:r>
        <w:rPr>
          <w:spacing w:val="-1"/>
        </w:rPr>
        <w:t>保持恒载</w:t>
      </w:r>
      <w:r>
        <w:rPr/>
        <w:t xml:space="preserve"> </w:t>
      </w:r>
      <w:r>
        <w:rPr>
          <w:spacing w:val="3"/>
        </w:rPr>
        <w:t>60</w:t>
      </w:r>
      <w:r>
        <w:rPr>
          <w:rFonts w:ascii="Times New Roman" w:hAnsi="Times New Roman" w:eastAsia="Times New Roman" w:cs="Times New Roman"/>
          <w:spacing w:val="3"/>
        </w:rPr>
        <w:t>s</w:t>
      </w:r>
      <w:r>
        <w:rPr>
          <w:spacing w:val="3"/>
        </w:rPr>
        <w:t>并在以后的30</w:t>
      </w:r>
      <w:r>
        <w:rPr>
          <w:rFonts w:ascii="Times New Roman" w:hAnsi="Times New Roman" w:eastAsia="Times New Roman" w:cs="Times New Roman"/>
          <w:spacing w:val="3"/>
        </w:rPr>
        <w:t>s</w:t>
      </w:r>
      <w:r>
        <w:rPr>
          <w:spacing w:val="3"/>
        </w:rPr>
        <w:t>内记录每测点的变形读数</w:t>
      </w:r>
      <w:r>
        <w:rPr>
          <w:rFonts w:ascii="Times New Roman" w:hAnsi="Times New Roman" w:eastAsia="Times New Roman" w:cs="Times New Roman"/>
          <w:spacing w:val="3"/>
        </w:rPr>
        <w:t>ε</w:t>
      </w:r>
      <w:r>
        <w:rPr>
          <w:spacing w:val="3"/>
        </w:rPr>
        <w:t>。应立即连续均</w:t>
      </w:r>
      <w:r>
        <w:rPr>
          <w:spacing w:val="7"/>
        </w:rPr>
        <w:t xml:space="preserve"> </w:t>
      </w:r>
      <w:r>
        <w:rPr>
          <w:spacing w:val="-1"/>
        </w:rPr>
        <w:t>匀地加荷至应力为轴心抗压强度</w:t>
      </w:r>
      <w:r>
        <w:rPr>
          <w:rFonts w:ascii="Times New Roman" w:hAnsi="Times New Roman" w:eastAsia="Times New Roman" w:cs="Times New Roman"/>
          <w:spacing w:val="-1"/>
        </w:rPr>
        <w:t>fφ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"/>
        </w:rPr>
        <w:t>的1/3的荷载值</w:t>
      </w:r>
      <w:r>
        <w:rPr>
          <w:rFonts w:ascii="Times New Roman" w:hAnsi="Times New Roman" w:eastAsia="Times New Roman" w:cs="Times New Roman"/>
          <w:spacing w:val="-1"/>
        </w:rPr>
        <w:t>Fa,   </w:t>
      </w:r>
      <w:r>
        <w:rPr>
          <w:spacing w:val="-1"/>
        </w:rPr>
        <w:t>保持恒</w:t>
      </w:r>
      <w:r>
        <w:rPr/>
        <w:t xml:space="preserve"> </w:t>
      </w:r>
      <w:r>
        <w:rPr>
          <w:spacing w:val="-2"/>
        </w:rPr>
        <w:t>载60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spacing w:val="-2"/>
        </w:rPr>
        <w:t>并在以后的30</w:t>
      </w:r>
      <w:r>
        <w:rPr>
          <w:rFonts w:ascii="Times New Roman" w:hAnsi="Times New Roman" w:eastAsia="Times New Roman" w:cs="Times New Roman"/>
          <w:spacing w:val="-2"/>
        </w:rPr>
        <w:t>s </w:t>
      </w:r>
      <w:r>
        <w:rPr>
          <w:spacing w:val="-2"/>
        </w:rPr>
        <w:t>内记录每一测点的变形读数</w:t>
      </w:r>
      <w:r>
        <w:rPr>
          <w:rFonts w:ascii="Times New Roman" w:hAnsi="Times New Roman" w:eastAsia="Times New Roman" w:cs="Times New Roman"/>
          <w:spacing w:val="-2"/>
        </w:rPr>
        <w:t>ea</w:t>
      </w:r>
      <w:r>
        <w:rPr>
          <w:spacing w:val="-2"/>
        </w:rPr>
        <w:t>。所用的加</w:t>
      </w:r>
      <w:r>
        <w:rPr>
          <w:spacing w:val="12"/>
        </w:rPr>
        <w:t xml:space="preserve"> </w:t>
      </w:r>
      <w:r>
        <w:rPr>
          <w:spacing w:val="-1"/>
        </w:rPr>
        <w:t>荷速度应符合本标准第6.0.3条中第5款的规</w:t>
      </w:r>
      <w:r>
        <w:rPr>
          <w:spacing w:val="-2"/>
        </w:rPr>
        <w:t>定。</w:t>
      </w:r>
    </w:p>
    <w:p>
      <w:pPr>
        <w:pStyle w:val="BodyText"/>
        <w:ind w:left="30" w:firstLine="390"/>
        <w:spacing w:before="48" w:line="247" w:lineRule="auto"/>
        <w:rPr/>
      </w:pPr>
      <w:r>
        <w:rPr>
          <w:spacing w:val="2"/>
        </w:rPr>
        <w:t>8</w:t>
      </w:r>
      <w:r>
        <w:rPr>
          <w:spacing w:val="110"/>
        </w:rPr>
        <w:t xml:space="preserve"> </w:t>
      </w:r>
      <w:r>
        <w:rPr>
          <w:spacing w:val="2"/>
        </w:rPr>
        <w:t>左右两侧的变形值之差与它们平均值之比大于20</w:t>
      </w:r>
      <w:r>
        <w:rPr>
          <w:spacing w:val="1"/>
        </w:rPr>
        <w:t>%时，</w:t>
      </w:r>
      <w:r>
        <w:rPr/>
        <w:t xml:space="preserve"> </w:t>
      </w:r>
      <w:r>
        <w:rPr>
          <w:spacing w:val="-6"/>
        </w:rPr>
        <w:t>应重新对中试件后重复本条第7款的规定。当无法</w:t>
      </w:r>
      <w:r>
        <w:rPr>
          <w:spacing w:val="-7"/>
        </w:rPr>
        <w:t>使其减少到小</w:t>
      </w:r>
      <w:r>
        <w:rPr/>
        <w:t xml:space="preserve"> </w:t>
      </w:r>
      <w:r>
        <w:rPr>
          <w:spacing w:val="-1"/>
        </w:rPr>
        <w:t>于20%时，则此次试验无效，</w:t>
      </w:r>
    </w:p>
    <w:p>
      <w:pPr>
        <w:pStyle w:val="BodyText"/>
        <w:ind w:left="20" w:right="67" w:firstLine="400"/>
        <w:spacing w:before="61" w:line="244" w:lineRule="auto"/>
        <w:rPr/>
      </w:pPr>
      <w:r>
        <w:rPr>
          <w:spacing w:val="-1"/>
        </w:rPr>
        <w:t>9  在确认试件对中符合本条第8款规定后，以与加荷速度</w:t>
      </w:r>
      <w:r>
        <w:rPr>
          <w:spacing w:val="8"/>
        </w:rPr>
        <w:t xml:space="preserve"> </w:t>
      </w:r>
      <w:r>
        <w:rPr>
          <w:spacing w:val="-1"/>
        </w:rPr>
        <w:t>相同的速度卸荷至基准应力0.5</w:t>
      </w:r>
      <w:r>
        <w:rPr>
          <w:rFonts w:ascii="Times New Roman" w:hAnsi="Times New Roman" w:eastAsia="Times New Roman" w:cs="Times New Roman"/>
          <w:spacing w:val="-1"/>
        </w:rPr>
        <w:t>MPa(F₀),      </w:t>
      </w:r>
      <w:r>
        <w:rPr>
          <w:spacing w:val="-1"/>
        </w:rPr>
        <w:t>恒载60</w:t>
      </w:r>
      <w:r>
        <w:rPr>
          <w:rFonts w:ascii="Times New Roman" w:hAnsi="Times New Roman" w:eastAsia="Times New Roman" w:cs="Times New Roman"/>
          <w:spacing w:val="-1"/>
        </w:rPr>
        <w:t>s;  </w:t>
      </w:r>
      <w:r>
        <w:rPr>
          <w:spacing w:val="-1"/>
        </w:rPr>
        <w:t>然后用同</w:t>
      </w:r>
      <w:r>
        <w:rPr>
          <w:spacing w:val="17"/>
        </w:rPr>
        <w:t xml:space="preserve"> </w:t>
      </w:r>
      <w:r>
        <w:rPr>
          <w:spacing w:val="-3"/>
        </w:rPr>
        <w:t>样的加荷和卸荷速度以及60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的保持恒载</w:t>
      </w:r>
      <w:r>
        <w:rPr>
          <w:spacing w:val="-34"/>
        </w:rPr>
        <w:t xml:space="preserve"> </w:t>
      </w:r>
      <w:r>
        <w:rPr>
          <w:spacing w:val="-3"/>
        </w:rPr>
        <w:t>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F₀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及</w:t>
      </w:r>
      <w:r>
        <w:rPr>
          <w:rFonts w:ascii="Times New Roman" w:hAnsi="Times New Roman" w:eastAsia="Times New Roman" w:cs="Times New Roman"/>
          <w:spacing w:val="-3"/>
        </w:rPr>
        <w:t>F</w:t>
      </w:r>
      <w:r>
        <w:rPr>
          <w:rFonts w:ascii="Times New Roman" w:hAnsi="Times New Roman" w:eastAsia="Times New Roman" w:cs="Times New Roman"/>
          <w:spacing w:val="-4"/>
        </w:rPr>
        <w:t>a)   </w:t>
      </w:r>
      <w:r>
        <w:rPr>
          <w:spacing w:val="-4"/>
        </w:rPr>
        <w:t>至少进行</w:t>
      </w:r>
      <w:r>
        <w:rPr/>
        <w:t xml:space="preserve"> </w:t>
      </w:r>
      <w:r>
        <w:rPr>
          <w:spacing w:val="2"/>
        </w:rPr>
        <w:t>两次反复预压。在最后一次预压完成后，在基准应力0.5</w:t>
      </w:r>
      <w:r>
        <w:rPr>
          <w:rFonts w:ascii="Times New Roman" w:hAnsi="Times New Roman" w:eastAsia="Times New Roman" w:cs="Times New Roman"/>
        </w:rPr>
        <w:t>MPa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2"/>
        </w:rPr>
        <w:t>(</w:t>
      </w:r>
      <w:r>
        <w:rPr>
          <w:rFonts w:ascii="Times New Roman" w:hAnsi="Times New Roman" w:eastAsia="Times New Roman" w:cs="Times New Roman"/>
          <w:spacing w:val="2"/>
        </w:rPr>
        <w:t>F₀)   </w:t>
      </w:r>
      <w:r>
        <w:rPr>
          <w:spacing w:val="2"/>
        </w:rPr>
        <w:t>持荷60</w:t>
      </w:r>
      <w:r>
        <w:rPr>
          <w:rFonts w:ascii="Times New Roman" w:hAnsi="Times New Roman" w:eastAsia="Times New Roman" w:cs="Times New Roman"/>
          <w:spacing w:val="2"/>
        </w:rPr>
        <w:t>s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2"/>
        </w:rPr>
        <w:t>并在以后的30</w:t>
      </w:r>
      <w:r>
        <w:rPr>
          <w:rFonts w:ascii="Times New Roman" w:hAnsi="Times New Roman" w:eastAsia="Times New Roman" w:cs="Times New Roman"/>
          <w:spacing w:val="2"/>
        </w:rPr>
        <w:t>s</w:t>
      </w:r>
      <w:r>
        <w:rPr>
          <w:spacing w:val="2"/>
        </w:rPr>
        <w:t>内记录每一测点的变形读数∈</w:t>
      </w:r>
      <w:r>
        <w:rPr>
          <w:rFonts w:ascii="Times New Roman" w:hAnsi="Times New Roman" w:eastAsia="Times New Roman" w:cs="Times New Roman"/>
          <w:spacing w:val="2"/>
        </w:rPr>
        <w:t>0;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2"/>
        </w:rPr>
        <w:t>再用同样的加荷速度加荷至</w:t>
      </w:r>
      <w:r>
        <w:rPr>
          <w:rFonts w:ascii="Times New Roman" w:hAnsi="Times New Roman" w:eastAsia="Times New Roman" w:cs="Times New Roman"/>
          <w:spacing w:val="-2"/>
        </w:rPr>
        <w:t>Fa,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持荷60</w:t>
      </w:r>
      <w:r>
        <w:rPr>
          <w:rFonts w:ascii="Times New Roman" w:hAnsi="Times New Roman" w:eastAsia="Times New Roman" w:cs="Times New Roman"/>
          <w:spacing w:val="-2"/>
        </w:rPr>
        <w:t>s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-2"/>
        </w:rPr>
        <w:t>并</w:t>
      </w:r>
      <w:r>
        <w:rPr>
          <w:spacing w:val="-3"/>
        </w:rPr>
        <w:t>在以后的30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3"/>
        </w:rPr>
        <w:t>内记录</w:t>
      </w:r>
      <w:r>
        <w:rPr/>
        <w:t xml:space="preserve"> </w:t>
      </w:r>
      <w:r>
        <w:rPr>
          <w:spacing w:val="-12"/>
        </w:rPr>
        <w:t>每一测点的变形读数</w:t>
      </w:r>
      <w:r>
        <w:rPr>
          <w:spacing w:val="-22"/>
        </w:rPr>
        <w:t xml:space="preserve"> </w:t>
      </w:r>
      <w:r>
        <w:rPr>
          <w:spacing w:val="-12"/>
        </w:rPr>
        <w:t>ε</w:t>
      </w:r>
      <w:r>
        <w:rPr>
          <w:rFonts w:ascii="Times New Roman" w:hAnsi="Times New Roman" w:eastAsia="Times New Roman" w:cs="Times New Roman"/>
          <w:spacing w:val="-12"/>
        </w:rPr>
        <w:t>a,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-12"/>
        </w:rPr>
        <w:t>如图7.0.4所示。</w:t>
      </w:r>
    </w:p>
    <w:p>
      <w:pPr>
        <w:pStyle w:val="BodyText"/>
        <w:ind w:left="10" w:right="78" w:firstLine="440"/>
        <w:spacing w:before="50" w:line="246" w:lineRule="auto"/>
        <w:rPr/>
      </w:pPr>
      <w:r>
        <w:rPr>
          <w:spacing w:val="-10"/>
        </w:rPr>
        <w:t>10</w:t>
      </w:r>
      <w:r>
        <w:rPr>
          <w:spacing w:val="90"/>
        </w:rPr>
        <w:t xml:space="preserve"> </w:t>
      </w:r>
      <w:r>
        <w:rPr>
          <w:spacing w:val="-10"/>
        </w:rPr>
        <w:t>卸除变形测量仪，以同样的速度加荷至破坏，记录破坏</w:t>
      </w:r>
      <w:r>
        <w:rPr/>
        <w:t xml:space="preserve"> </w:t>
      </w:r>
      <w:r>
        <w:rPr>
          <w:spacing w:val="4"/>
        </w:rPr>
        <w:t>荷载；试件的抗压强度与</w:t>
      </w:r>
      <w:r>
        <w:rPr>
          <w:rFonts w:ascii="Times New Roman" w:hAnsi="Times New Roman" w:eastAsia="Times New Roman" w:cs="Times New Roman"/>
          <w:spacing w:val="4"/>
        </w:rPr>
        <w:t>fφ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4"/>
        </w:rPr>
        <w:t>之差超过</w:t>
      </w:r>
      <w:r>
        <w:rPr>
          <w:rFonts w:ascii="Times New Roman" w:hAnsi="Times New Roman" w:eastAsia="Times New Roman" w:cs="Times New Roman"/>
          <w:spacing w:val="4"/>
        </w:rPr>
        <w:t>fφ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4"/>
        </w:rPr>
        <w:t>的20%时，</w:t>
      </w:r>
      <w:r>
        <w:rPr>
          <w:spacing w:val="3"/>
        </w:rPr>
        <w:t>则应在报</w:t>
      </w:r>
      <w:r>
        <w:rPr/>
        <w:t xml:space="preserve"> </w:t>
      </w:r>
      <w:r>
        <w:rPr>
          <w:spacing w:val="-12"/>
        </w:rPr>
        <w:t>告中注明。</w:t>
      </w:r>
    </w:p>
    <w:p>
      <w:pPr>
        <w:pStyle w:val="BodyText"/>
        <w:ind w:left="30" w:right="68" w:hanging="20"/>
        <w:spacing w:before="61" w:line="247" w:lineRule="auto"/>
        <w:rPr/>
      </w:pPr>
      <w:r>
        <w:rPr>
          <w:rFonts w:ascii="Times New Roman" w:hAnsi="Times New Roman" w:eastAsia="Times New Roman" w:cs="Times New Roman"/>
          <w:spacing w:val="-5"/>
        </w:rPr>
        <w:t>D.0.4     </w:t>
      </w:r>
      <w:r>
        <w:rPr>
          <w:spacing w:val="-5"/>
        </w:rPr>
        <w:t>圆柱体试件静力受压弹性模量试验结果计算及确定应按</w:t>
      </w:r>
      <w:r>
        <w:rPr>
          <w:spacing w:val="16"/>
        </w:rPr>
        <w:t xml:space="preserve"> </w:t>
      </w:r>
      <w:r>
        <w:rPr>
          <w:spacing w:val="-14"/>
        </w:rPr>
        <w:t>下列方法进行。</w:t>
      </w:r>
    </w:p>
    <w:p>
      <w:pPr>
        <w:pStyle w:val="BodyText"/>
        <w:ind w:left="10" w:right="80" w:firstLine="430"/>
        <w:spacing w:before="32"/>
        <w:rPr/>
      </w:pPr>
      <w:r>
        <w:rPr>
          <w:spacing w:val="-4"/>
        </w:rPr>
        <w:t>1</w:t>
      </w:r>
      <w:r>
        <w:rPr>
          <w:spacing w:val="95"/>
        </w:rPr>
        <w:t xml:space="preserve"> </w:t>
      </w:r>
      <w:r>
        <w:rPr>
          <w:spacing w:val="-4"/>
        </w:rPr>
        <w:t>试件计算直径</w:t>
      </w: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4"/>
        </w:rPr>
        <w:t>应按本标准附录</w:t>
      </w:r>
      <w:r>
        <w:rPr>
          <w:rFonts w:ascii="Times New Roman" w:hAnsi="Times New Roman" w:eastAsia="Times New Roman" w:cs="Times New Roman"/>
          <w:spacing w:val="-4"/>
        </w:rPr>
        <w:t>C </w:t>
      </w:r>
      <w:r>
        <w:rPr>
          <w:spacing w:val="-4"/>
        </w:rPr>
        <w:t>第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C.0.4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-4"/>
        </w:rPr>
        <w:t>条的有关规</w:t>
      </w:r>
      <w:r>
        <w:rPr/>
        <w:t xml:space="preserve"> </w:t>
      </w:r>
      <w:r>
        <w:rPr>
          <w:spacing w:val="-9"/>
        </w:rPr>
        <w:t>定计算。</w:t>
      </w:r>
    </w:p>
    <w:p>
      <w:pPr>
        <w:pStyle w:val="BodyText"/>
        <w:ind w:left="10" w:right="5" w:firstLine="410"/>
        <w:spacing w:before="39" w:line="239" w:lineRule="auto"/>
        <w:rPr/>
      </w:pPr>
      <w:r>
        <w:rPr>
          <w:spacing w:val="-3"/>
        </w:rPr>
        <w:t>2  圆柱体试件混凝土静力受压弹性模量值应按下式计算，</w:t>
      </w:r>
      <w:r>
        <w:rPr>
          <w:spacing w:val="14"/>
        </w:rPr>
        <w:t xml:space="preserve"> </w:t>
      </w:r>
      <w:r>
        <w:rPr>
          <w:spacing w:val="-3"/>
        </w:rPr>
        <w:t>计算结果应精确至100</w:t>
      </w:r>
      <w:r>
        <w:rPr>
          <w:rFonts w:ascii="Times New Roman" w:hAnsi="Times New Roman" w:eastAsia="Times New Roman" w:cs="Times New Roman"/>
          <w:spacing w:val="-3"/>
        </w:rPr>
        <w:t>MPa</w:t>
      </w:r>
      <w:r>
        <w:rPr>
          <w:spacing w:val="-3"/>
        </w:rPr>
        <w:t>。</w:t>
      </w:r>
    </w:p>
    <w:p>
      <w:pPr>
        <w:ind w:firstLine="790"/>
        <w:spacing w:before="41" w:line="460" w:lineRule="exact"/>
        <w:rPr/>
      </w:pPr>
      <w:r>
        <w:rPr>
          <w:position w:val="-9"/>
        </w:rPr>
        <w:drawing>
          <wp:inline distT="0" distB="0" distL="0" distR="0">
            <wp:extent cx="2711432" cy="292099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432" cy="29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50"/>
        <w:spacing w:before="98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(D.0.4-1)</w:t>
      </w:r>
    </w:p>
    <w:p>
      <w:pPr>
        <w:spacing w:line="192" w:lineRule="auto"/>
        <w:sectPr>
          <w:footerReference w:type="default" r:id="rId150"/>
          <w:pgSz w:w="7940" w:h="11500"/>
          <w:pgMar w:top="400" w:right="949" w:bottom="729" w:left="1019" w:header="0" w:footer="443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71" w:line="212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式中：</w:t>
      </w:r>
      <w:r>
        <w:rPr>
          <w:rFonts w:ascii="Times New Roman" w:hAnsi="Times New Roman" w:eastAsia="Times New Roman" w:cs="Times New Roman"/>
          <w:spacing w:val="-7"/>
        </w:rPr>
        <w:t>Ee——</w:t>
      </w:r>
      <w:r>
        <w:rPr>
          <w:spacing w:val="-7"/>
        </w:rPr>
        <w:t>圆柱体试件混凝土静力受压弹性模量(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MPa</w:t>
      </w:r>
      <w:r>
        <w:rPr>
          <w:rFonts w:ascii="Times New Roman" w:hAnsi="Times New Roman" w:eastAsia="Times New Roman" w:cs="Times New Roman"/>
          <w:spacing w:val="-8"/>
        </w:rPr>
        <w:t>);</w:t>
      </w:r>
    </w:p>
    <w:p>
      <w:pPr>
        <w:pStyle w:val="BodyText"/>
        <w:ind w:left="650"/>
        <w:spacing w:before="6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Fa——</w:t>
      </w:r>
      <w:r>
        <w:rPr>
          <w:spacing w:val="-2"/>
        </w:rPr>
        <w:t>应力为1/3轴心抗压强度时的荷载(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N);</w:t>
      </w:r>
    </w:p>
    <w:p>
      <w:pPr>
        <w:pStyle w:val="BodyText"/>
        <w:ind w:left="630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"/>
        </w:rPr>
        <w:t>F₀—</w:t>
      </w:r>
      <w:r>
        <w:rPr>
          <w:rFonts w:ascii="Times New Roman" w:hAnsi="Times New Roman" w:eastAsia="Times New Roman" w:cs="Times New Roman"/>
          <w:spacing w:val="30"/>
        </w:rPr>
        <w:t xml:space="preserve">  </w:t>
      </w:r>
      <w:r>
        <w:rPr>
          <w:spacing w:val="1"/>
        </w:rPr>
        <w:t>应力为0.5</w:t>
      </w:r>
      <w:r>
        <w:rPr>
          <w:rFonts w:ascii="Times New Roman" w:hAnsi="Times New Roman" w:eastAsia="Times New Roman" w:cs="Times New Roman"/>
        </w:rPr>
        <w:t>MPa</w:t>
      </w:r>
      <w:r>
        <w:rPr>
          <w:spacing w:val="1"/>
        </w:rPr>
        <w:t>时的初始荷载</w:t>
      </w:r>
      <w:r>
        <w:rPr>
          <w:spacing w:val="-29"/>
        </w:rPr>
        <w:t xml:space="preserve"> </w:t>
      </w:r>
      <w:r>
        <w:rPr>
          <w:spacing w:val="1"/>
        </w:rPr>
        <w:t>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N);</w:t>
      </w:r>
    </w:p>
    <w:p>
      <w:pPr>
        <w:pStyle w:val="BodyText"/>
        <w:ind w:left="699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d——</w:t>
      </w:r>
      <w:r>
        <w:rPr>
          <w:spacing w:val="-1"/>
        </w:rPr>
        <w:t>圆柱体试件的计算直径(</w:t>
      </w:r>
      <w:r>
        <w:rPr>
          <w:rFonts w:ascii="Times New Roman" w:hAnsi="Times New Roman" w:eastAsia="Times New Roman" w:cs="Times New Roman"/>
          <w:spacing w:val="-1"/>
        </w:rPr>
        <w:t>mm);</w:t>
      </w:r>
    </w:p>
    <w:p>
      <w:pPr>
        <w:pStyle w:val="BodyText"/>
        <w:ind w:left="699"/>
        <w:spacing w:before="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5"/>
        </w:rPr>
        <w:t>L——</w:t>
      </w:r>
      <w:r>
        <w:rPr>
          <w:spacing w:val="5"/>
        </w:rPr>
        <w:t>测量标距(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5"/>
        </w:rPr>
        <w:t>);</w:t>
      </w:r>
    </w:p>
    <w:p>
      <w:pPr>
        <w:pStyle w:val="BodyText"/>
        <w:ind w:left="2339"/>
        <w:spacing w:before="78" w:line="2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8"/>
          <w:szCs w:val="28"/>
          <w:spacing w:val="-10"/>
          <w:w w:val="71"/>
          <w:position w:val="-2"/>
        </w:rPr>
        <w:t>△</w:t>
      </w:r>
      <w:r>
        <w:rPr>
          <w:rFonts w:ascii="Times New Roman" w:hAnsi="Times New Roman" w:eastAsia="Times New Roman" w:cs="Times New Roman"/>
          <w:sz w:val="28"/>
          <w:szCs w:val="28"/>
          <w:spacing w:val="-10"/>
          <w:w w:val="71"/>
          <w:position w:val="-2"/>
        </w:rPr>
        <w:t>n=</w:t>
      </w:r>
      <w:r>
        <w:rPr>
          <w:rFonts w:ascii="Times New Roman" w:hAnsi="Times New Roman" w:eastAsia="Times New Roman" w:cs="Times New Roman"/>
          <w:sz w:val="28"/>
          <w:szCs w:val="28"/>
          <w:spacing w:val="56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0"/>
          <w:w w:val="71"/>
          <w:position w:val="-2"/>
        </w:rPr>
        <w:t>Ea</w:t>
      </w:r>
      <w:r>
        <w:rPr>
          <w:rFonts w:ascii="Times New Roman" w:hAnsi="Times New Roman" w:eastAsia="Times New Roman" w:cs="Times New Roman"/>
          <w:sz w:val="28"/>
          <w:szCs w:val="28"/>
          <w:spacing w:val="-31"/>
          <w:position w:val="-2"/>
        </w:rPr>
        <w:t xml:space="preserve"> </w:t>
      </w:r>
      <w:r>
        <w:rPr>
          <w:rFonts w:ascii="LiSu" w:hAnsi="LiSu" w:eastAsia="LiSu" w:cs="LiSu"/>
          <w:sz w:val="28"/>
          <w:szCs w:val="28"/>
          <w:spacing w:val="-10"/>
          <w:w w:val="71"/>
          <w:position w:val="-2"/>
        </w:rPr>
        <w:t>一</w:t>
      </w:r>
      <w:r>
        <w:rPr>
          <w:rFonts w:ascii="Times New Roman" w:hAnsi="Times New Roman" w:eastAsia="Times New Roman" w:cs="Times New Roman"/>
          <w:sz w:val="28"/>
          <w:szCs w:val="28"/>
          <w:spacing w:val="-10"/>
          <w:w w:val="71"/>
          <w:position w:val="-2"/>
        </w:rPr>
        <w:t>Eo</w:t>
      </w:r>
      <w:r>
        <w:rPr>
          <w:rFonts w:ascii="Times New Roman" w:hAnsi="Times New Roman" w:eastAsia="Times New Roman" w:cs="Times New Roman"/>
          <w:sz w:val="28"/>
          <w:szCs w:val="28"/>
          <w:spacing w:val="1"/>
          <w:position w:val="-2"/>
        </w:rPr>
        <w:t xml:space="preserve">               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4"/>
        </w:rPr>
        <w:t>(D.0.4-2)</w:t>
      </w:r>
    </w:p>
    <w:p>
      <w:pPr>
        <w:pStyle w:val="BodyText"/>
        <w:ind w:left="1330" w:right="51" w:hanging="1330"/>
        <w:spacing w:before="1" w:line="269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式中：△</w:t>
      </w:r>
      <w:r>
        <w:rPr>
          <w:rFonts w:ascii="Times New Roman" w:hAnsi="Times New Roman" w:eastAsia="Times New Roman" w:cs="Times New Roman"/>
          <w:spacing w:val="-4"/>
        </w:rPr>
        <w:t>n—   </w:t>
      </w:r>
      <w:r>
        <w:rPr>
          <w:spacing w:val="-4"/>
        </w:rPr>
        <w:t>最后一次从</w:t>
      </w:r>
      <w:r>
        <w:rPr>
          <w:rFonts w:ascii="Times New Roman" w:hAnsi="Times New Roman" w:eastAsia="Times New Roman" w:cs="Times New Roman"/>
          <w:spacing w:val="-4"/>
        </w:rPr>
        <w:t>F₀ </w:t>
      </w:r>
      <w:r>
        <w:rPr>
          <w:spacing w:val="-4"/>
        </w:rPr>
        <w:t>加荷至</w:t>
      </w:r>
      <w:r>
        <w:rPr>
          <w:rFonts w:ascii="Times New Roman" w:hAnsi="Times New Roman" w:eastAsia="Times New Roman" w:cs="Times New Roman"/>
          <w:spacing w:val="-4"/>
        </w:rPr>
        <w:t>Fa</w:t>
      </w:r>
      <w:r>
        <w:rPr>
          <w:spacing w:val="-4"/>
        </w:rPr>
        <w:t>时试</w:t>
      </w:r>
      <w:r>
        <w:rPr>
          <w:spacing w:val="-5"/>
        </w:rPr>
        <w:t>件两侧变形的平均值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(mm);</w:t>
      </w:r>
    </w:p>
    <w:p>
      <w:pPr>
        <w:pStyle w:val="BodyText"/>
        <w:ind w:left="699"/>
        <w:spacing w:before="31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7"/>
        </w:rPr>
        <w:t>Ea</w:t>
      </w:r>
      <w:r>
        <w:rPr>
          <w:spacing w:val="-7"/>
        </w:rPr>
        <w:t>——</w:t>
      </w:r>
      <w:r>
        <w:rPr>
          <w:rFonts w:ascii="Times New Roman" w:hAnsi="Times New Roman" w:eastAsia="Times New Roman" w:cs="Times New Roman"/>
          <w:spacing w:val="-7"/>
        </w:rPr>
        <w:t>Fa</w:t>
      </w:r>
      <w:r>
        <w:rPr>
          <w:spacing w:val="-7"/>
        </w:rPr>
        <w:t>时试件两侧变形的平均值(</w:t>
      </w:r>
      <w:r>
        <w:rPr>
          <w:rFonts w:ascii="Times New Roman" w:hAnsi="Times New Roman" w:eastAsia="Times New Roman" w:cs="Times New Roman"/>
          <w:spacing w:val="-7"/>
        </w:rPr>
        <w:t>mm);</w:t>
      </w:r>
    </w:p>
    <w:p>
      <w:pPr>
        <w:pStyle w:val="BodyText"/>
        <w:ind w:left="699"/>
        <w:spacing w:before="57" w:line="212" w:lineRule="auto"/>
        <w:rPr/>
      </w:pPr>
      <w:r>
        <w:rPr>
          <w:rFonts w:ascii="Times New Roman" w:hAnsi="Times New Roman" w:eastAsia="Times New Roman" w:cs="Times New Roman"/>
          <w:spacing w:val="-9"/>
        </w:rPr>
        <w:t>Eo</w:t>
      </w:r>
      <w:r>
        <w:rPr>
          <w:spacing w:val="-9"/>
        </w:rPr>
        <w:t>——</w:t>
      </w:r>
      <w:r>
        <w:rPr>
          <w:rFonts w:ascii="Times New Roman" w:hAnsi="Times New Roman" w:eastAsia="Times New Roman" w:cs="Times New Roman"/>
          <w:spacing w:val="-9"/>
        </w:rPr>
        <w:t>F₀ </w:t>
      </w:r>
      <w:r>
        <w:rPr>
          <w:spacing w:val="-9"/>
        </w:rPr>
        <w:t>时试件两侧变形的平均值(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mm)</w:t>
      </w:r>
      <w:r>
        <w:rPr>
          <w:spacing w:val="-9"/>
        </w:rPr>
        <w:t>。</w:t>
      </w:r>
    </w:p>
    <w:p>
      <w:pPr>
        <w:pStyle w:val="BodyText"/>
        <w:ind w:firstLine="420"/>
        <w:spacing w:before="92" w:line="261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3   </w:t>
      </w:r>
      <w:r>
        <w:rPr>
          <w:spacing w:val="-6"/>
        </w:rPr>
        <w:t>静力受压弹性模量应按3个试件测值的算术平均值计算。</w:t>
      </w:r>
      <w:r>
        <w:rPr>
          <w:spacing w:val="17"/>
        </w:rPr>
        <w:t xml:space="preserve"> </w:t>
      </w:r>
      <w:r>
        <w:rPr>
          <w:spacing w:val="-11"/>
        </w:rPr>
        <w:t>如果其中有一个试件在测定静力受压弹性模量后的轴心抗压强度</w:t>
      </w:r>
      <w:r>
        <w:rPr>
          <w:spacing w:val="9"/>
        </w:rPr>
        <w:t xml:space="preserve"> </w:t>
      </w:r>
      <w:r>
        <w:rPr>
          <w:spacing w:val="-3"/>
        </w:rPr>
        <w:t>值与用以确定检验控制荷载的轴心抗压强度值相差超过后者的</w:t>
      </w:r>
      <w:r>
        <w:rPr>
          <w:spacing w:val="7"/>
        </w:rPr>
        <w:t xml:space="preserve"> </w:t>
      </w:r>
      <w:r>
        <w:rPr>
          <w:spacing w:val="-6"/>
        </w:rPr>
        <w:t>20%时，则静力受压弹性模量值应按另两个试件测值的算术平均</w:t>
      </w:r>
      <w:r>
        <w:rPr>
          <w:spacing w:val="7"/>
        </w:rPr>
        <w:t xml:space="preserve"> </w:t>
      </w:r>
      <w:r>
        <w:rPr>
          <w:spacing w:val="-12"/>
        </w:rPr>
        <w:t>值计算；当有两个试件超过上述规定时，则此次试验无效。</w:t>
      </w:r>
    </w:p>
    <w:p>
      <w:pPr>
        <w:spacing w:line="261" w:lineRule="auto"/>
        <w:sectPr>
          <w:footerReference w:type="default" r:id="rId152"/>
          <w:pgSz w:w="7940" w:h="11500"/>
          <w:pgMar w:top="400" w:right="990" w:bottom="679" w:left="1019" w:header="0" w:footer="499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90"/>
        <w:spacing w:before="91" w:line="219" w:lineRule="auto"/>
        <w:outlineLvl w:val="0"/>
        <w:rPr>
          <w:sz w:val="28"/>
          <w:szCs w:val="28"/>
        </w:rPr>
      </w:pPr>
      <w:bookmarkStart w:name="bookmark38" w:id="68"/>
      <w:bookmarkEnd w:id="68"/>
      <w:r>
        <w:rPr>
          <w:sz w:val="28"/>
          <w:szCs w:val="28"/>
          <w:spacing w:val="7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7"/>
        </w:rPr>
        <w:t>E   </w:t>
      </w:r>
      <w:r>
        <w:rPr>
          <w:sz w:val="28"/>
          <w:szCs w:val="28"/>
          <w:spacing w:val="7"/>
        </w:rPr>
        <w:t>圆柱体试件劈裂抗拉强度试验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right="16"/>
        <w:spacing w:before="72" w:line="262" w:lineRule="auto"/>
        <w:rPr/>
      </w:pPr>
      <w:r>
        <w:rPr>
          <w:rFonts w:ascii="Times New Roman" w:hAnsi="Times New Roman" w:eastAsia="Times New Roman" w:cs="Times New Roman"/>
          <w:spacing w:val="-2"/>
        </w:rPr>
        <w:t>E.0.1     </w:t>
      </w:r>
      <w:r>
        <w:rPr>
          <w:spacing w:val="-2"/>
        </w:rPr>
        <w:t>测定圆柱体劈裂抗拉强度的试件应采用</w:t>
      </w:r>
      <w:r>
        <w:rPr>
          <w:spacing w:val="-3"/>
        </w:rPr>
        <w:t>按本标准附录</w:t>
      </w: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1"/>
        </w:rPr>
        <w:t>要求制作的圆柱体试件，试件的尺寸和数量应符合下列规定：</w:t>
      </w:r>
    </w:p>
    <w:p>
      <w:pPr>
        <w:pStyle w:val="BodyText"/>
        <w:ind w:left="410"/>
        <w:spacing w:before="36" w:line="21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1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spacing w:val="2"/>
        </w:rPr>
        <w:t>标准试件是φ150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×300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sz w:val="20"/>
          <w:szCs w:val="20"/>
          <w:spacing w:val="2"/>
        </w:rPr>
        <w:t>的圆柱体试件；</w:t>
      </w:r>
    </w:p>
    <w:p>
      <w:pPr>
        <w:pStyle w:val="BodyText"/>
        <w:ind w:right="6" w:firstLine="410"/>
        <w:spacing w:before="23" w:line="248" w:lineRule="auto"/>
        <w:rPr/>
      </w:pPr>
      <w:r>
        <w:rPr>
          <w:spacing w:val="-5"/>
        </w:rPr>
        <w:t>2  φ100</w:t>
      </w:r>
      <w:r>
        <w:rPr>
          <w:rFonts w:ascii="Times New Roman" w:hAnsi="Times New Roman" w:eastAsia="Times New Roman" w:cs="Times New Roman"/>
          <w:spacing w:val="-5"/>
        </w:rPr>
        <w:t>mm×200mm  </w:t>
      </w:r>
      <w:r>
        <w:rPr>
          <w:spacing w:val="-5"/>
        </w:rPr>
        <w:t>和φ</w:t>
      </w:r>
      <w:r>
        <w:rPr>
          <w:spacing w:val="-6"/>
        </w:rPr>
        <w:t>200</w:t>
      </w:r>
      <w:r>
        <w:rPr>
          <w:rFonts w:ascii="Times New Roman" w:hAnsi="Times New Roman" w:eastAsia="Times New Roman" w:cs="Times New Roman"/>
          <w:spacing w:val="-6"/>
        </w:rPr>
        <w:t>mm×400mm  </w:t>
      </w:r>
      <w:r>
        <w:rPr>
          <w:spacing w:val="-6"/>
        </w:rPr>
        <w:t>的圆柱体试件是</w:t>
      </w:r>
      <w:r>
        <w:rPr/>
        <w:t xml:space="preserve"> </w:t>
      </w:r>
      <w:r>
        <w:rPr>
          <w:spacing w:val="-14"/>
        </w:rPr>
        <w:t>非标准试件；</w:t>
      </w:r>
    </w:p>
    <w:p>
      <w:pPr>
        <w:pStyle w:val="BodyText"/>
        <w:ind w:left="410"/>
        <w:spacing w:before="49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3    </w:t>
      </w:r>
      <w:r>
        <w:rPr>
          <w:spacing w:val="-1"/>
        </w:rPr>
        <w:t>每组试件应为3块。</w:t>
      </w:r>
    </w:p>
    <w:p>
      <w:pPr>
        <w:pStyle w:val="BodyText"/>
        <w:spacing w:before="59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E.0.2     </w:t>
      </w:r>
      <w:r>
        <w:rPr>
          <w:spacing w:val="-6"/>
        </w:rPr>
        <w:t>试验仪器设备应符合</w:t>
      </w:r>
      <w:r>
        <w:rPr>
          <w:spacing w:val="-7"/>
        </w:rPr>
        <w:t>下列规定：</w:t>
      </w:r>
    </w:p>
    <w:p>
      <w:pPr>
        <w:pStyle w:val="BodyText"/>
        <w:ind w:left="410"/>
        <w:spacing w:before="47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 </w:t>
      </w:r>
      <w:r>
        <w:rPr>
          <w:spacing w:val="-3"/>
        </w:rPr>
        <w:t>压力试验机应符合本标准第5.0.3条中第1款的规定。</w:t>
      </w:r>
    </w:p>
    <w:p>
      <w:pPr>
        <w:pStyle w:val="BodyText"/>
        <w:ind w:right="759" w:firstLine="410"/>
        <w:spacing w:before="69" w:line="24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</w:rPr>
        <w:t>2    </w:t>
      </w:r>
      <w:r>
        <w:rPr>
          <w:spacing w:val="-1"/>
        </w:rPr>
        <w:t>垫条应符合本标准第9.0.3条中第3款的规定。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E.0.3      </w:t>
      </w:r>
      <w:r>
        <w:rPr>
          <w:sz w:val="20"/>
          <w:szCs w:val="20"/>
          <w:spacing w:val="5"/>
        </w:rPr>
        <w:t>圆柱体劈裂抗拉强度试验应按下列步骤进行：</w:t>
      </w:r>
    </w:p>
    <w:p>
      <w:pPr>
        <w:pStyle w:val="BodyText"/>
        <w:ind w:right="13" w:firstLine="410"/>
        <w:spacing w:before="53" w:line="247" w:lineRule="auto"/>
        <w:rPr/>
      </w:pP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 </w:t>
      </w:r>
      <w:r>
        <w:rPr>
          <w:spacing w:val="-7"/>
        </w:rPr>
        <w:t>试件到达试验龄期时，从养护地点取出后，应检查其尺</w:t>
      </w:r>
      <w:r>
        <w:rPr/>
        <w:t xml:space="preserve"> </w:t>
      </w:r>
      <w:r>
        <w:rPr>
          <w:spacing w:val="-6"/>
        </w:rPr>
        <w:t>寸及形状，尺寸公差应满足本标准第3.3节的规定，试件取</w:t>
      </w:r>
      <w:r>
        <w:rPr>
          <w:spacing w:val="-7"/>
        </w:rPr>
        <w:t>出后</w:t>
      </w:r>
      <w:r>
        <w:rPr/>
        <w:t xml:space="preserve"> </w:t>
      </w:r>
      <w:r>
        <w:rPr>
          <w:spacing w:val="-11"/>
        </w:rPr>
        <w:t>应尽快进行试验。</w:t>
      </w:r>
    </w:p>
    <w:p>
      <w:pPr>
        <w:pStyle w:val="BodyText"/>
        <w:ind w:right="18" w:firstLine="410"/>
        <w:spacing w:before="77" w:line="247" w:lineRule="auto"/>
        <w:rPr/>
      </w:pP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  </w:t>
      </w:r>
      <w:r>
        <w:rPr>
          <w:spacing w:val="-6"/>
        </w:rPr>
        <w:t>试件放置在试验机前，应将试件表面与上、下承压板面</w:t>
      </w:r>
      <w:r>
        <w:rPr/>
        <w:t xml:space="preserve"> </w:t>
      </w:r>
      <w:r>
        <w:rPr>
          <w:spacing w:val="-6"/>
        </w:rPr>
        <w:t>擦拭干净。试件公差应符合本标准第3.3节中的</w:t>
      </w:r>
      <w:r>
        <w:rPr>
          <w:spacing w:val="-7"/>
        </w:rPr>
        <w:t>有关规定，圆柱</w:t>
      </w:r>
      <w:r>
        <w:rPr/>
        <w:t xml:space="preserve"> </w:t>
      </w:r>
      <w:r>
        <w:rPr>
          <w:spacing w:val="-4"/>
        </w:rPr>
        <w:t>体的母线公差应为0.15</w:t>
      </w:r>
      <w:r>
        <w:rPr>
          <w:rFonts w:ascii="Times New Roman" w:hAnsi="Times New Roman" w:eastAsia="Times New Roman" w:cs="Times New Roman"/>
          <w:spacing w:val="-4"/>
        </w:rPr>
        <w:t>mm</w:t>
      </w:r>
      <w:r>
        <w:rPr>
          <w:spacing w:val="-4"/>
        </w:rPr>
        <w:t>。</w:t>
      </w:r>
    </w:p>
    <w:p>
      <w:pPr>
        <w:pStyle w:val="BodyText"/>
        <w:ind w:right="4" w:firstLine="410"/>
        <w:spacing w:before="38" w:line="252" w:lineRule="auto"/>
        <w:rPr/>
      </w:pPr>
      <w:r>
        <w:rPr>
          <w:rFonts w:ascii="Times New Roman" w:hAnsi="Times New Roman" w:eastAsia="Times New Roman" w:cs="Times New Roman"/>
          <w:spacing w:val="-5"/>
        </w:rPr>
        <w:t>3    </w:t>
      </w:r>
      <w:r>
        <w:rPr>
          <w:spacing w:val="-5"/>
        </w:rPr>
        <w:t>标出两条承压线。这两条线应位于同一轴向平面</w:t>
      </w:r>
      <w:r>
        <w:rPr>
          <w:spacing w:val="-6"/>
        </w:rPr>
        <w:t>，并彼</w:t>
      </w:r>
      <w:r>
        <w:rPr/>
        <w:t xml:space="preserve"> </w:t>
      </w:r>
      <w:r>
        <w:rPr>
          <w:spacing w:val="-10"/>
        </w:rPr>
        <w:t>此相对，两线的末端在试件的端面上相连，以便能明确地表示出</w:t>
      </w:r>
      <w:r>
        <w:rPr>
          <w:spacing w:val="4"/>
        </w:rPr>
        <w:t xml:space="preserve"> </w:t>
      </w:r>
      <w:r>
        <w:rPr>
          <w:spacing w:val="-8"/>
        </w:rPr>
        <w:t>承压面。</w:t>
      </w:r>
    </w:p>
    <w:p>
      <w:pPr>
        <w:pStyle w:val="BodyText"/>
        <w:ind w:right="15" w:firstLine="410"/>
        <w:spacing w:before="69" w:line="25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 </w:t>
      </w:r>
      <w:r>
        <w:rPr>
          <w:sz w:val="21"/>
          <w:szCs w:val="21"/>
          <w:spacing w:val="4"/>
        </w:rPr>
        <w:t>将圆柱体试件置于试验机中心，在上、下压板与试件承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压线之间各垫一条垫条，圆柱体轴线应在上、下垫条之间保持水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8"/>
        </w:rPr>
        <w:t>平，垫条的位置应上下对准(图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E.0.3-1)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sz w:val="21"/>
          <w:szCs w:val="21"/>
          <w:spacing w:val="8"/>
        </w:rPr>
        <w:t>。</w:t>
      </w:r>
      <w:r>
        <w:rPr>
          <w:sz w:val="21"/>
          <w:szCs w:val="21"/>
          <w:spacing w:val="62"/>
        </w:rPr>
        <w:t xml:space="preserve"> </w:t>
      </w:r>
      <w:r>
        <w:rPr>
          <w:sz w:val="21"/>
          <w:szCs w:val="21"/>
          <w:spacing w:val="8"/>
        </w:rPr>
        <w:t>宜把垫层安放在定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位架上使用(图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E.0.3-2)</w:t>
      </w:r>
      <w:r>
        <w:rPr>
          <w:sz w:val="21"/>
          <w:szCs w:val="21"/>
          <w:spacing w:val="8"/>
        </w:rPr>
        <w:t>。</w:t>
      </w:r>
    </w:p>
    <w:p>
      <w:pPr>
        <w:pStyle w:val="BodyText"/>
        <w:ind w:firstLine="410"/>
        <w:spacing w:before="92" w:line="245" w:lineRule="auto"/>
        <w:rPr/>
      </w:pPr>
      <w:r>
        <w:rPr>
          <w:rFonts w:ascii="Times New Roman" w:hAnsi="Times New Roman" w:eastAsia="Times New Roman" w:cs="Times New Roman"/>
          <w:spacing w:val="3"/>
        </w:rPr>
        <w:t>5    </w:t>
      </w:r>
      <w:r>
        <w:rPr>
          <w:spacing w:val="3"/>
        </w:rPr>
        <w:t>连续均匀地加荷，加荷速度按本标准第9.0.</w:t>
      </w:r>
      <w:r>
        <w:rPr>
          <w:spacing w:val="2"/>
        </w:rPr>
        <w:t>4条第5款</w:t>
      </w:r>
      <w:r>
        <w:rPr/>
        <w:t xml:space="preserve"> </w:t>
      </w:r>
      <w:r>
        <w:rPr>
          <w:spacing w:val="-14"/>
        </w:rPr>
        <w:t>的规定进行。</w:t>
      </w:r>
    </w:p>
    <w:p>
      <w:pPr>
        <w:spacing w:line="245" w:lineRule="auto"/>
        <w:sectPr>
          <w:footerReference w:type="default" r:id="rId153"/>
          <w:pgSz w:w="7940" w:h="11500"/>
          <w:pgMar w:top="400" w:right="1030" w:bottom="679" w:left="1019" w:header="0" w:footer="499" w:gutter="0"/>
        </w:sectPr>
        <w:rPr/>
      </w:pPr>
    </w:p>
    <w:p>
      <w:pPr>
        <w:spacing w:before="69"/>
        <w:rPr/>
      </w:pPr>
      <w:r/>
    </w:p>
    <w:p>
      <w:pPr>
        <w:spacing w:before="68"/>
        <w:rPr/>
      </w:pPr>
      <w:r/>
    </w:p>
    <w:p>
      <w:pPr>
        <w:spacing w:before="68"/>
        <w:rPr/>
      </w:pPr>
      <w:r/>
    </w:p>
    <w:p>
      <w:pPr>
        <w:sectPr>
          <w:footerReference w:type="default" r:id="rId154"/>
          <w:pgSz w:w="7940" w:h="11500"/>
          <w:pgMar w:top="400" w:right="1026" w:bottom="679" w:left="1019" w:header="0" w:footer="499" w:gutter="0"/>
          <w:cols w:equalWidth="0" w:num="1">
            <w:col w:w="5894" w:space="0"/>
          </w:cols>
        </w:sectPr>
        <w:rPr/>
      </w:pPr>
    </w:p>
    <w:p>
      <w:pPr>
        <w:ind w:firstLine="1010"/>
        <w:spacing w:line="2499" w:lineRule="exact"/>
        <w:rPr/>
      </w:pPr>
      <w:r>
        <w:rPr>
          <w:position w:val="-49"/>
        </w:rPr>
        <w:drawing>
          <wp:inline distT="0" distB="0" distL="0" distR="0">
            <wp:extent cx="1111234" cy="1587490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234" cy="1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30"/>
        <w:spacing w:before="177" w:line="21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图</w:t>
      </w:r>
      <w:r>
        <w:rPr>
          <w:sz w:val="17"/>
          <w:szCs w:val="1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>E.0.3-1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</w:t>
      </w:r>
      <w:r>
        <w:rPr>
          <w:sz w:val="17"/>
          <w:szCs w:val="17"/>
          <w:spacing w:val="3"/>
        </w:rPr>
        <w:t>劈裂抗拉试验</w:t>
      </w:r>
    </w:p>
    <w:p>
      <w:pPr>
        <w:pStyle w:val="BodyText"/>
        <w:ind w:left="1150"/>
        <w:spacing w:before="58" w:line="219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1—定位架；2—垫条</w:t>
      </w:r>
    </w:p>
    <w:p>
      <w:pPr>
        <w:spacing w:line="1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spacing w:line="1740" w:lineRule="exact"/>
        <w:rPr/>
      </w:pPr>
      <w:r>
        <w:rPr>
          <w:position w:val="-34"/>
        </w:rPr>
        <w:drawing>
          <wp:inline distT="0" distB="0" distL="0" distR="0">
            <wp:extent cx="1142998" cy="1104941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998" cy="110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/>
        <w:spacing w:before="226" w:line="220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图</w:t>
      </w:r>
      <w:r>
        <w:rPr>
          <w:sz w:val="17"/>
          <w:szCs w:val="17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E.0.3-2        </w:t>
      </w:r>
      <w:r>
        <w:rPr>
          <w:sz w:val="17"/>
          <w:szCs w:val="17"/>
          <w:spacing w:val="2"/>
        </w:rPr>
        <w:t>定位架</w:t>
      </w:r>
    </w:p>
    <w:p>
      <w:pPr>
        <w:pStyle w:val="BodyText"/>
        <w:ind w:left="159"/>
        <w:spacing w:before="57" w:line="219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1一定位架；2—垫条</w:t>
      </w:r>
    </w:p>
    <w:p>
      <w:pPr>
        <w:spacing w:line="219" w:lineRule="auto"/>
        <w:sectPr>
          <w:type w:val="continuous"/>
          <w:pgSz w:w="7940" w:h="11500"/>
          <w:pgMar w:top="400" w:right="1026" w:bottom="679" w:left="1019" w:header="0" w:footer="499" w:gutter="0"/>
          <w:cols w:equalWidth="0" w:num="2">
            <w:col w:w="3041" w:space="100"/>
            <w:col w:w="2754" w:space="0"/>
          </w:cols>
        </w:sectPr>
        <w:rPr>
          <w:sz w:val="17"/>
          <w:szCs w:val="17"/>
        </w:rPr>
      </w:pPr>
    </w:p>
    <w:p>
      <w:pPr>
        <w:pStyle w:val="BodyText"/>
        <w:ind w:right="11" w:firstLine="420"/>
        <w:spacing w:before="257" w:line="269" w:lineRule="auto"/>
        <w:rPr/>
      </w:pPr>
      <w:r>
        <w:rPr>
          <w:rFonts w:ascii="Times New Roman" w:hAnsi="Times New Roman" w:eastAsia="Times New Roman" w:cs="Times New Roman"/>
          <w:spacing w:val="-5"/>
        </w:rPr>
        <w:t>6    </w:t>
      </w:r>
      <w:r>
        <w:rPr>
          <w:spacing w:val="-5"/>
        </w:rPr>
        <w:t>手动控制压力机加荷速度时，当试件接近破</w:t>
      </w:r>
      <w:r>
        <w:rPr>
          <w:spacing w:val="-6"/>
        </w:rPr>
        <w:t>坏时，应停</w:t>
      </w:r>
      <w:r>
        <w:rPr/>
        <w:t xml:space="preserve"> </w:t>
      </w:r>
      <w:r>
        <w:rPr>
          <w:spacing w:val="-12"/>
        </w:rPr>
        <w:t>止调整试验机油门，直至破坏。然后记录破坏荷载。</w:t>
      </w:r>
    </w:p>
    <w:p>
      <w:pPr>
        <w:pStyle w:val="BodyText"/>
        <w:ind w:right="15"/>
        <w:spacing w:before="2" w:line="254" w:lineRule="auto"/>
        <w:rPr/>
      </w:pPr>
      <w:r>
        <w:rPr>
          <w:rFonts w:ascii="Times New Roman" w:hAnsi="Times New Roman" w:eastAsia="Times New Roman" w:cs="Times New Roman"/>
          <w:spacing w:val="-4"/>
        </w:rPr>
        <w:t>E.0.4     </w:t>
      </w:r>
      <w:r>
        <w:rPr>
          <w:spacing w:val="-4"/>
        </w:rPr>
        <w:t>圆柱体劈裂抗拉强度试验结果计算及确</w:t>
      </w:r>
      <w:r>
        <w:rPr>
          <w:spacing w:val="-5"/>
        </w:rPr>
        <w:t>定应按下列方法</w:t>
      </w:r>
      <w:r>
        <w:rPr/>
        <w:t xml:space="preserve"> </w:t>
      </w:r>
      <w:r>
        <w:rPr>
          <w:spacing w:val="-9"/>
        </w:rPr>
        <w:t>进行。</w:t>
      </w:r>
    </w:p>
    <w:p>
      <w:pPr>
        <w:pStyle w:val="BodyText"/>
        <w:ind w:left="420"/>
        <w:spacing w:before="3" w:line="219" w:lineRule="auto"/>
        <w:rPr/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1060462</wp:posOffset>
            </wp:positionH>
            <wp:positionV relativeFrom="paragraph">
              <wp:posOffset>212214</wp:posOffset>
            </wp:positionV>
            <wp:extent cx="1593845" cy="29210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384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pacing w:val="-7"/>
        </w:rPr>
        <w:t>1   </w:t>
      </w:r>
      <w:r>
        <w:rPr>
          <w:spacing w:val="-7"/>
        </w:rPr>
        <w:t>圆柱体劈裂抗拉强度应按下式计算：</w:t>
      </w:r>
    </w:p>
    <w:p>
      <w:pPr>
        <w:ind w:left="5120"/>
        <w:spacing w:before="18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(E.0.4)</w:t>
      </w:r>
    </w:p>
    <w:p>
      <w:pPr>
        <w:pStyle w:val="BodyText"/>
        <w:spacing w:before="234" w:line="212" w:lineRule="auto"/>
        <w:rPr>
          <w:rFonts w:ascii="Times New Roman" w:hAnsi="Times New Roman" w:eastAsia="Times New Roman" w:cs="Times New Roman"/>
        </w:rPr>
      </w:pPr>
      <w:r>
        <w:rPr>
          <w:spacing w:val="-9"/>
        </w:rPr>
        <w:t>式中：</w:t>
      </w:r>
      <w:r>
        <w:rPr>
          <w:rFonts w:ascii="Times New Roman" w:hAnsi="Times New Roman" w:eastAsia="Times New Roman" w:cs="Times New Roman"/>
          <w:spacing w:val="-9"/>
        </w:rPr>
        <w:t>f.—       </w:t>
      </w:r>
      <w:r>
        <w:rPr>
          <w:spacing w:val="-9"/>
        </w:rPr>
        <w:t>圆柱体劈裂抗拉强度(</w:t>
      </w:r>
      <w:r>
        <w:rPr>
          <w:spacing w:val="3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M</w:t>
      </w:r>
      <w:r>
        <w:rPr>
          <w:rFonts w:ascii="Times New Roman" w:hAnsi="Times New Roman" w:eastAsia="Times New Roman" w:cs="Times New Roman"/>
          <w:spacing w:val="-10"/>
        </w:rPr>
        <w:t>Pa);</w:t>
      </w:r>
    </w:p>
    <w:p>
      <w:pPr>
        <w:pStyle w:val="BodyText"/>
        <w:ind w:left="719"/>
        <w:spacing w:before="3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F——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4"/>
        </w:rPr>
        <w:t>试件破坏荷载(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N);</w:t>
      </w:r>
    </w:p>
    <w:p>
      <w:pPr>
        <w:pStyle w:val="BodyText"/>
        <w:ind w:left="800" w:right="2239" w:hanging="50"/>
        <w:spacing w:before="57" w:line="25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7"/>
        </w:rPr>
        <w:t>d——</w:t>
      </w:r>
      <w:r>
        <w:rPr>
          <w:spacing w:val="-7"/>
        </w:rPr>
        <w:t>劈裂面的试件直径</w:t>
      </w:r>
      <w:r>
        <w:rPr>
          <w:spacing w:val="-39"/>
        </w:rPr>
        <w:t xml:space="preserve"> </w:t>
      </w:r>
      <w:r>
        <w:rPr>
          <w:spacing w:val="-7"/>
        </w:rPr>
        <w:t>(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mm);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l—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spacing w:val="4"/>
        </w:rPr>
        <w:t>试件的高度(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4"/>
        </w:rPr>
        <w:t>);</w:t>
      </w:r>
    </w:p>
    <w:p>
      <w:pPr>
        <w:pStyle w:val="BodyText"/>
        <w:ind w:left="709"/>
        <w:spacing w:before="22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A——</w:t>
      </w:r>
      <w:r>
        <w:rPr>
          <w:spacing w:val="-1"/>
        </w:rPr>
        <w:t>试件劈裂面面积(</w:t>
      </w:r>
      <w:r>
        <w:rPr>
          <w:rFonts w:ascii="Times New Roman" w:hAnsi="Times New Roman" w:eastAsia="Times New Roman" w:cs="Times New Roman"/>
          <w:spacing w:val="-1"/>
        </w:rPr>
        <w:t>mm²)</w:t>
      </w:r>
      <w:r>
        <w:rPr>
          <w:spacing w:val="-1"/>
        </w:rPr>
        <w:t>。</w:t>
      </w:r>
    </w:p>
    <w:p>
      <w:pPr>
        <w:pStyle w:val="BodyText"/>
        <w:ind w:left="420"/>
        <w:spacing w:before="101" w:line="219" w:lineRule="auto"/>
        <w:rPr/>
      </w:pPr>
      <w:r>
        <w:rPr>
          <w:spacing w:val="-7"/>
        </w:rPr>
        <w:t>圆柱体劈裂抗拉强度应精确至0.01</w:t>
      </w:r>
      <w:r>
        <w:rPr>
          <w:rFonts w:ascii="Times New Roman" w:hAnsi="Times New Roman" w:eastAsia="Times New Roman" w:cs="Times New Roman"/>
          <w:spacing w:val="-7"/>
        </w:rPr>
        <w:t>MPa</w:t>
      </w:r>
      <w:r>
        <w:rPr>
          <w:spacing w:val="-7"/>
        </w:rPr>
        <w:t>。</w:t>
      </w:r>
    </w:p>
    <w:p>
      <w:pPr>
        <w:pStyle w:val="BodyText"/>
        <w:ind w:firstLine="420"/>
        <w:spacing w:before="60"/>
        <w:rPr/>
      </w:pPr>
      <w:r>
        <w:rPr>
          <w:rFonts w:ascii="Times New Roman" w:hAnsi="Times New Roman" w:eastAsia="Times New Roman" w:cs="Times New Roman"/>
          <w:spacing w:val="-1"/>
        </w:rPr>
        <w:t>2    </w:t>
      </w:r>
      <w:r>
        <w:rPr>
          <w:spacing w:val="-1"/>
        </w:rPr>
        <w:t>圆柱体劈裂抗拉强度值的确定应符合本标准第9.0.5条</w:t>
      </w:r>
      <w:r>
        <w:rPr>
          <w:spacing w:val="3"/>
        </w:rPr>
        <w:t xml:space="preserve"> </w:t>
      </w:r>
      <w:r>
        <w:rPr>
          <w:spacing w:val="-2"/>
        </w:rPr>
        <w:t>中第2款的规定。</w:t>
      </w:r>
    </w:p>
    <w:p>
      <w:pPr>
        <w:pStyle w:val="BodyText"/>
        <w:ind w:left="420"/>
        <w:spacing w:before="47" w:line="184" w:lineRule="auto"/>
        <w:rPr/>
      </w:pPr>
      <w:r>
        <w:rPr>
          <w:rFonts w:ascii="Times New Roman" w:hAnsi="Times New Roman" w:eastAsia="Times New Roman" w:cs="Times New Roman"/>
          <w:spacing w:val="-9"/>
        </w:rPr>
        <w:t>3    </w:t>
      </w:r>
      <w:r>
        <w:rPr>
          <w:spacing w:val="-9"/>
        </w:rPr>
        <w:t>当采用非标准试件时，应在报告中注</w:t>
      </w:r>
      <w:r>
        <w:rPr>
          <w:spacing w:val="-10"/>
        </w:rPr>
        <w:t>明。</w:t>
      </w:r>
    </w:p>
    <w:p>
      <w:pPr>
        <w:spacing w:line="184" w:lineRule="auto"/>
        <w:sectPr>
          <w:type w:val="continuous"/>
          <w:pgSz w:w="7940" w:h="11500"/>
          <w:pgMar w:top="400" w:right="1026" w:bottom="679" w:left="1019" w:header="0" w:footer="499" w:gutter="0"/>
          <w:cols w:equalWidth="0" w:num="1">
            <w:col w:w="5894" w:space="0"/>
          </w:cols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64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8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909"/>
        <w:spacing w:before="91" w:line="219" w:lineRule="auto"/>
        <w:outlineLvl w:val="0"/>
        <w:rPr>
          <w:sz w:val="28"/>
          <w:szCs w:val="28"/>
        </w:rPr>
      </w:pPr>
      <w:bookmarkStart w:name="bookmark39" w:id="69"/>
      <w:bookmarkEnd w:id="69"/>
      <w:r>
        <w:rPr>
          <w:sz w:val="28"/>
          <w:szCs w:val="28"/>
          <w:spacing w:val="5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>F      θ/0</w:t>
      </w:r>
      <w:r>
        <w:rPr>
          <w:sz w:val="28"/>
          <w:szCs w:val="28"/>
          <w:spacing w:val="5"/>
        </w:rPr>
        <w:t>值和</w:t>
      </w:r>
      <w:r>
        <w:rPr>
          <w:rFonts w:ascii="Times New Roman" w:hAnsi="Times New Roman" w:eastAsia="Times New Roman" w:cs="Times New Roman"/>
          <w:sz w:val="28"/>
          <w:szCs w:val="28"/>
        </w:rPr>
        <w:t>at</w:t>
      </w:r>
      <w:r>
        <w:rPr>
          <w:rFonts w:ascii="Times New Roman" w:hAnsi="Times New Roman" w:eastAsia="Times New Roman" w:cs="Times New Roman"/>
          <w:sz w:val="28"/>
          <w:szCs w:val="28"/>
          <w:spacing w:val="5"/>
        </w:rPr>
        <w:t>/D²  </w:t>
      </w:r>
      <w:r>
        <w:rPr>
          <w:sz w:val="28"/>
          <w:szCs w:val="28"/>
          <w:spacing w:val="5"/>
        </w:rPr>
        <w:t>值的关系表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359"/>
        <w:spacing w:before="7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F.0.1     </w:t>
      </w:r>
      <w:r>
        <w:rPr>
          <w:spacing w:val="-7"/>
        </w:rPr>
        <w:t>应根据各个时间的θ/00值，从表</w:t>
      </w:r>
      <w:r>
        <w:rPr>
          <w:rFonts w:ascii="Times New Roman" w:hAnsi="Times New Roman" w:eastAsia="Times New Roman" w:cs="Times New Roman"/>
          <w:spacing w:val="-7"/>
        </w:rPr>
        <w:t>F  </w:t>
      </w:r>
      <w:r>
        <w:rPr>
          <w:spacing w:val="-7"/>
        </w:rPr>
        <w:t>中查找</w:t>
      </w:r>
      <w:r>
        <w:rPr>
          <w:rFonts w:ascii="Times New Roman" w:hAnsi="Times New Roman" w:eastAsia="Times New Roman" w:cs="Times New Roman"/>
          <w:spacing w:val="-7"/>
        </w:rPr>
        <w:t>at/D²  </w:t>
      </w:r>
      <w:r>
        <w:rPr>
          <w:spacing w:val="-7"/>
        </w:rPr>
        <w:t>值。</w:t>
      </w:r>
    </w:p>
    <w:p>
      <w:pPr>
        <w:pStyle w:val="BodyText"/>
        <w:ind w:left="3759"/>
        <w:spacing w:before="136" w:line="232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  <w:position w:val="1"/>
        </w:rPr>
        <w:t>表</w: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F     θ/θ</w:t>
      </w:r>
      <w:r>
        <w:rPr>
          <w:sz w:val="17"/>
          <w:szCs w:val="17"/>
          <w:spacing w:val="-2"/>
          <w:position w:val="1"/>
        </w:rPr>
        <w:t>。</w:t>
      </w:r>
      <w:r>
        <w:rPr>
          <w:rFonts w:ascii="SimHei" w:hAnsi="SimHei" w:eastAsia="SimHei" w:cs="SimHei"/>
          <w:sz w:val="17"/>
          <w:szCs w:val="17"/>
          <w:spacing w:val="-2"/>
          <w:position w:val="1"/>
        </w:rPr>
        <w:t>值</w:t>
      </w:r>
      <w:r>
        <w:rPr>
          <w:rFonts w:ascii="SimHei" w:hAnsi="SimHei" w:eastAsia="SimHei" w:cs="SimHei"/>
          <w:sz w:val="17"/>
          <w:szCs w:val="17"/>
          <w:spacing w:val="-19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2"/>
          <w:position w:val="1"/>
        </w:rPr>
        <w:t>和</w:t>
      </w:r>
      <w:r>
        <w:rPr>
          <w:rFonts w:ascii="Arial" w:hAnsi="Arial" w:eastAsia="Arial" w:cs="Arial"/>
          <w:sz w:val="17"/>
          <w:szCs w:val="17"/>
          <w:spacing w:val="-2"/>
          <w:position w:val="1"/>
        </w:rPr>
        <w:t>at/D²  </w:t>
      </w:r>
      <w:r>
        <w:rPr>
          <w:rFonts w:ascii="SimHei" w:hAnsi="SimHei" w:eastAsia="SimHei" w:cs="SimHei"/>
          <w:sz w:val="17"/>
          <w:szCs w:val="17"/>
          <w:spacing w:val="-2"/>
          <w:position w:val="1"/>
        </w:rPr>
        <w:t>值的关系表</w:t>
      </w:r>
    </w:p>
    <w:p>
      <w:pPr>
        <w:spacing w:line="76" w:lineRule="exact"/>
        <w:rPr/>
      </w:pPr>
      <w:r/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24"/>
        <w:gridCol w:w="859"/>
        <w:gridCol w:w="859"/>
        <w:gridCol w:w="849"/>
        <w:gridCol w:w="859"/>
        <w:gridCol w:w="859"/>
        <w:gridCol w:w="869"/>
        <w:gridCol w:w="859"/>
        <w:gridCol w:w="849"/>
        <w:gridCol w:w="859"/>
        <w:gridCol w:w="785"/>
      </w:tblGrid>
      <w:tr>
        <w:trPr>
          <w:trHeight w:val="354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164"/>
              <w:spacing w:before="106" w:line="224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1"/>
              <w:spacing w:before="117" w:line="239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17" w:line="239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72"/>
              <w:spacing w:before="117" w:line="239" w:lineRule="auto"/>
              <w:rPr/>
            </w:pPr>
            <w:r>
              <w:rPr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17" w:line="239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17" w:line="239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17" w:line="239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17" w:line="239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78"/>
              <w:spacing w:before="117" w:line="239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9"/>
              <w:spacing w:before="117" w:line="239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17" w:line="239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290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83" w:line="227" w:lineRule="auto"/>
              <w:rPr/>
            </w:pPr>
            <w:r>
              <w:rPr>
                <w:spacing w:val="-2"/>
              </w:rPr>
              <w:t>0.010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3" w:line="227" w:lineRule="auto"/>
              <w:rPr/>
            </w:pPr>
            <w:r>
              <w:rPr>
                <w:spacing w:val="-1"/>
              </w:rPr>
              <w:t>0.99628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3" w:line="227" w:lineRule="auto"/>
              <w:rPr/>
            </w:pPr>
            <w:r>
              <w:rPr>
                <w:spacing w:val="-1"/>
              </w:rPr>
              <w:t>0.99603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3" w:line="227" w:lineRule="auto"/>
              <w:rPr/>
            </w:pPr>
            <w:r>
              <w:rPr>
                <w:spacing w:val="-1"/>
              </w:rPr>
              <w:t>0.99578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3" w:line="227" w:lineRule="auto"/>
              <w:rPr/>
            </w:pPr>
            <w:r>
              <w:rPr>
                <w:spacing w:val="-1"/>
              </w:rPr>
              <w:t>0.99553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3" w:line="227" w:lineRule="auto"/>
              <w:rPr/>
            </w:pPr>
            <w:r>
              <w:rPr>
                <w:spacing w:val="-1"/>
              </w:rPr>
              <w:t>0.99529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3" w:line="227" w:lineRule="auto"/>
              <w:rPr/>
            </w:pPr>
            <w:r>
              <w:rPr>
                <w:spacing w:val="-1"/>
              </w:rPr>
              <w:t>0.99504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3" w:line="227" w:lineRule="auto"/>
              <w:rPr/>
            </w:pPr>
            <w:r>
              <w:rPr>
                <w:spacing w:val="-1"/>
              </w:rPr>
              <w:t>0.99479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83" w:line="227" w:lineRule="auto"/>
              <w:rPr/>
            </w:pPr>
            <w:r>
              <w:rPr>
                <w:spacing w:val="-1"/>
              </w:rPr>
              <w:t>0.99455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83" w:line="227" w:lineRule="auto"/>
              <w:rPr/>
            </w:pPr>
            <w:r>
              <w:rPr>
                <w:spacing w:val="-1"/>
              </w:rPr>
              <w:t>0.99430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3" w:line="227" w:lineRule="auto"/>
              <w:rPr/>
            </w:pPr>
            <w:r>
              <w:rPr>
                <w:spacing w:val="-1"/>
              </w:rPr>
              <w:t>0.99405</w:t>
            </w:r>
          </w:p>
        </w:tc>
      </w:tr>
      <w:tr>
        <w:trPr>
          <w:trHeight w:val="30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93" w:line="237" w:lineRule="auto"/>
              <w:rPr/>
            </w:pPr>
            <w:r>
              <w:rPr>
                <w:spacing w:val="-2"/>
              </w:rPr>
              <w:t>0.011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0.99381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0.99342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3" w:line="237" w:lineRule="auto"/>
              <w:rPr/>
            </w:pPr>
            <w:r>
              <w:rPr>
                <w:spacing w:val="-1"/>
              </w:rPr>
              <w:t>0.99303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3" w:line="237" w:lineRule="auto"/>
              <w:rPr/>
            </w:pPr>
            <w:r>
              <w:rPr>
                <w:spacing w:val="-1"/>
              </w:rPr>
              <w:t>0.99264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0.99225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0.99186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3" w:line="237" w:lineRule="auto"/>
              <w:rPr/>
            </w:pPr>
            <w:r>
              <w:rPr>
                <w:spacing w:val="-1"/>
              </w:rPr>
              <w:t>0.99147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93" w:line="237" w:lineRule="auto"/>
              <w:rPr/>
            </w:pPr>
            <w:r>
              <w:rPr>
                <w:spacing w:val="-1"/>
              </w:rPr>
              <w:t>0.99108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93" w:line="237" w:lineRule="auto"/>
              <w:rPr/>
            </w:pPr>
            <w:r>
              <w:rPr>
                <w:spacing w:val="-1"/>
              </w:rPr>
              <w:t>0.99069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3" w:line="237" w:lineRule="auto"/>
              <w:rPr/>
            </w:pPr>
            <w:r>
              <w:rPr>
                <w:spacing w:val="-1"/>
              </w:rPr>
              <w:t>0.99030</w:t>
            </w:r>
          </w:p>
        </w:tc>
      </w:tr>
      <w:tr>
        <w:trPr>
          <w:trHeight w:val="30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94" w:line="236" w:lineRule="auto"/>
              <w:rPr/>
            </w:pPr>
            <w:r>
              <w:rPr>
                <w:spacing w:val="-2"/>
              </w:rPr>
              <w:t>0.012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4" w:line="236" w:lineRule="auto"/>
              <w:rPr/>
            </w:pPr>
            <w:r>
              <w:rPr>
                <w:spacing w:val="-1"/>
              </w:rPr>
              <w:t>0.98991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4" w:line="236" w:lineRule="auto"/>
              <w:rPr/>
            </w:pPr>
            <w:r>
              <w:rPr>
                <w:spacing w:val="-1"/>
              </w:rPr>
              <w:t>0.98939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4" w:line="236" w:lineRule="auto"/>
              <w:rPr/>
            </w:pPr>
            <w:r>
              <w:rPr>
                <w:spacing w:val="-1"/>
              </w:rPr>
              <w:t>0.98887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4" w:line="236" w:lineRule="auto"/>
              <w:rPr/>
            </w:pPr>
            <w:r>
              <w:rPr>
                <w:spacing w:val="-1"/>
              </w:rPr>
              <w:t>0.98834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4" w:line="236" w:lineRule="auto"/>
              <w:rPr/>
            </w:pPr>
            <w:r>
              <w:rPr>
                <w:spacing w:val="-1"/>
              </w:rPr>
              <w:t>0.98782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4" w:line="236" w:lineRule="auto"/>
              <w:rPr/>
            </w:pPr>
            <w:r>
              <w:rPr>
                <w:spacing w:val="-1"/>
              </w:rPr>
              <w:t>0.98730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4" w:line="236" w:lineRule="auto"/>
              <w:rPr/>
            </w:pPr>
            <w:r>
              <w:rPr>
                <w:spacing w:val="-1"/>
              </w:rPr>
              <w:t>0.98677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94" w:line="236" w:lineRule="auto"/>
              <w:rPr/>
            </w:pPr>
            <w:r>
              <w:rPr>
                <w:spacing w:val="-1"/>
              </w:rPr>
              <w:t>0.98625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94" w:line="236" w:lineRule="auto"/>
              <w:rPr/>
            </w:pPr>
            <w:r>
              <w:rPr>
                <w:spacing w:val="-1"/>
              </w:rPr>
              <w:t>0.98573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4" w:line="236" w:lineRule="auto"/>
              <w:rPr/>
            </w:pPr>
            <w:r>
              <w:rPr>
                <w:spacing w:val="-1"/>
              </w:rPr>
              <w:t>0.98520</w:t>
            </w:r>
          </w:p>
        </w:tc>
      </w:tr>
      <w:tr>
        <w:trPr>
          <w:trHeight w:val="30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95" w:line="235" w:lineRule="auto"/>
              <w:rPr/>
            </w:pPr>
            <w:r>
              <w:rPr>
                <w:spacing w:val="-2"/>
              </w:rPr>
              <w:t>0.013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5" w:line="235" w:lineRule="auto"/>
              <w:rPr/>
            </w:pPr>
            <w:r>
              <w:rPr>
                <w:spacing w:val="-1"/>
              </w:rPr>
              <w:t>0.98468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5" w:line="235" w:lineRule="auto"/>
              <w:rPr/>
            </w:pPr>
            <w:r>
              <w:rPr>
                <w:spacing w:val="-1"/>
              </w:rPr>
              <w:t>0.98403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5" w:line="235" w:lineRule="auto"/>
              <w:rPr/>
            </w:pPr>
            <w:r>
              <w:rPr>
                <w:spacing w:val="-1"/>
              </w:rPr>
              <w:t>0.98338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5" w:line="235" w:lineRule="auto"/>
              <w:rPr/>
            </w:pPr>
            <w:r>
              <w:rPr>
                <w:spacing w:val="-1"/>
              </w:rPr>
              <w:t>0.98273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5" w:line="235" w:lineRule="auto"/>
              <w:rPr/>
            </w:pPr>
            <w:r>
              <w:rPr>
                <w:spacing w:val="-1"/>
              </w:rPr>
              <w:t>0.98209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5" w:line="235" w:lineRule="auto"/>
              <w:rPr/>
            </w:pPr>
            <w:r>
              <w:rPr>
                <w:spacing w:val="-1"/>
              </w:rPr>
              <w:t>0.98144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5" w:line="235" w:lineRule="auto"/>
              <w:rPr/>
            </w:pPr>
            <w:r>
              <w:rPr>
                <w:spacing w:val="-1"/>
              </w:rPr>
              <w:t>0.98079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95" w:line="235" w:lineRule="auto"/>
              <w:rPr/>
            </w:pPr>
            <w:r>
              <w:rPr>
                <w:spacing w:val="-1"/>
              </w:rPr>
              <w:t>0.98014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95" w:line="235" w:lineRule="auto"/>
              <w:rPr/>
            </w:pPr>
            <w:r>
              <w:rPr>
                <w:spacing w:val="-1"/>
              </w:rPr>
              <w:t>0.97949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5" w:line="235" w:lineRule="auto"/>
              <w:rPr/>
            </w:pPr>
            <w:r>
              <w:rPr>
                <w:spacing w:val="-1"/>
              </w:rPr>
              <w:t>0.97884</w:t>
            </w:r>
          </w:p>
        </w:tc>
      </w:tr>
      <w:tr>
        <w:trPr>
          <w:trHeight w:val="30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96" w:line="234" w:lineRule="auto"/>
              <w:rPr/>
            </w:pPr>
            <w:r>
              <w:rPr>
                <w:spacing w:val="-2"/>
              </w:rPr>
              <w:t>0.014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6" w:line="234" w:lineRule="auto"/>
              <w:rPr/>
            </w:pPr>
            <w:r>
              <w:rPr>
                <w:spacing w:val="-1"/>
              </w:rPr>
              <w:t>0.97819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6" w:line="234" w:lineRule="auto"/>
              <w:rPr/>
            </w:pPr>
            <w:r>
              <w:rPr>
                <w:spacing w:val="-1"/>
              </w:rPr>
              <w:t>0.97743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6" w:line="234" w:lineRule="auto"/>
              <w:rPr/>
            </w:pPr>
            <w:r>
              <w:rPr>
                <w:spacing w:val="-1"/>
              </w:rPr>
              <w:t>0.97666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6" w:line="234" w:lineRule="auto"/>
              <w:rPr/>
            </w:pPr>
            <w:r>
              <w:rPr>
                <w:spacing w:val="-1"/>
              </w:rPr>
              <w:t>0.97590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6" w:line="234" w:lineRule="auto"/>
              <w:rPr/>
            </w:pPr>
            <w:r>
              <w:rPr>
                <w:spacing w:val="-1"/>
              </w:rPr>
              <w:t>0.97513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6" w:line="234" w:lineRule="auto"/>
              <w:rPr/>
            </w:pPr>
            <w:r>
              <w:rPr>
                <w:spacing w:val="-1"/>
              </w:rPr>
              <w:t>0.97437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6" w:line="234" w:lineRule="auto"/>
              <w:rPr/>
            </w:pPr>
            <w:r>
              <w:rPr>
                <w:spacing w:val="-1"/>
              </w:rPr>
              <w:t>0.97360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96" w:line="234" w:lineRule="auto"/>
              <w:rPr/>
            </w:pPr>
            <w:r>
              <w:rPr>
                <w:spacing w:val="-1"/>
              </w:rPr>
              <w:t>0.97284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96" w:line="234" w:lineRule="auto"/>
              <w:rPr/>
            </w:pPr>
            <w:r>
              <w:rPr>
                <w:spacing w:val="-1"/>
              </w:rPr>
              <w:t>0.97207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6" w:line="234" w:lineRule="auto"/>
              <w:rPr/>
            </w:pPr>
            <w:r>
              <w:rPr>
                <w:spacing w:val="-1"/>
              </w:rPr>
              <w:t>0.97131</w:t>
            </w:r>
          </w:p>
        </w:tc>
      </w:tr>
      <w:tr>
        <w:trPr>
          <w:trHeight w:val="30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97" w:line="232" w:lineRule="auto"/>
              <w:rPr/>
            </w:pPr>
            <w:r>
              <w:rPr>
                <w:spacing w:val="-2"/>
              </w:rPr>
              <w:t>0.015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7" w:line="232" w:lineRule="auto"/>
              <w:rPr/>
            </w:pPr>
            <w:r>
              <w:rPr>
                <w:spacing w:val="-1"/>
              </w:rPr>
              <w:t>0.97054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7" w:line="232" w:lineRule="auto"/>
              <w:rPr/>
            </w:pPr>
            <w:r>
              <w:rPr>
                <w:spacing w:val="-1"/>
              </w:rPr>
              <w:t>0.96968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7" w:line="232" w:lineRule="auto"/>
              <w:rPr/>
            </w:pPr>
            <w:r>
              <w:rPr>
                <w:spacing w:val="-1"/>
              </w:rPr>
              <w:t>0.96882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7" w:line="232" w:lineRule="auto"/>
              <w:rPr/>
            </w:pPr>
            <w:r>
              <w:rPr>
                <w:spacing w:val="-1"/>
              </w:rPr>
              <w:t>0.96796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7" w:line="232" w:lineRule="auto"/>
              <w:rPr/>
            </w:pPr>
            <w:r>
              <w:rPr>
                <w:spacing w:val="-1"/>
              </w:rPr>
              <w:t>0.96710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7" w:line="232" w:lineRule="auto"/>
              <w:rPr/>
            </w:pPr>
            <w:r>
              <w:rPr>
                <w:spacing w:val="-1"/>
              </w:rPr>
              <w:t>0.96624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7" w:line="232" w:lineRule="auto"/>
              <w:rPr/>
            </w:pPr>
            <w:r>
              <w:rPr>
                <w:spacing w:val="-1"/>
              </w:rPr>
              <w:t>0.96538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97" w:line="232" w:lineRule="auto"/>
              <w:rPr/>
            </w:pPr>
            <w:r>
              <w:rPr>
                <w:spacing w:val="-1"/>
              </w:rPr>
              <w:t>0.96451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97" w:line="232" w:lineRule="auto"/>
              <w:rPr/>
            </w:pPr>
            <w:r>
              <w:rPr>
                <w:spacing w:val="-1"/>
              </w:rPr>
              <w:t>0.96365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7" w:line="232" w:lineRule="auto"/>
              <w:rPr/>
            </w:pPr>
            <w:r>
              <w:rPr>
                <w:spacing w:val="-1"/>
              </w:rPr>
              <w:t>0.96279</w:t>
            </w:r>
          </w:p>
        </w:tc>
      </w:tr>
      <w:tr>
        <w:trPr>
          <w:trHeight w:val="30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98" w:line="231" w:lineRule="auto"/>
              <w:rPr/>
            </w:pPr>
            <w:r>
              <w:rPr>
                <w:spacing w:val="-2"/>
              </w:rPr>
              <w:t>0.016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1" w:lineRule="auto"/>
              <w:rPr/>
            </w:pPr>
            <w:r>
              <w:rPr>
                <w:spacing w:val="-1"/>
              </w:rPr>
              <w:t>0.96193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1" w:lineRule="auto"/>
              <w:rPr/>
            </w:pPr>
            <w:r>
              <w:rPr>
                <w:spacing w:val="-1"/>
              </w:rPr>
              <w:t>0.96096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1" w:lineRule="auto"/>
              <w:rPr/>
            </w:pPr>
            <w:r>
              <w:rPr>
                <w:spacing w:val="-1"/>
              </w:rPr>
              <w:t>0.95999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8" w:line="231" w:lineRule="auto"/>
              <w:rPr/>
            </w:pPr>
            <w:r>
              <w:rPr>
                <w:spacing w:val="-1"/>
              </w:rPr>
              <w:t>0.95902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1" w:lineRule="auto"/>
              <w:rPr/>
            </w:pPr>
            <w:r>
              <w:rPr>
                <w:spacing w:val="-1"/>
              </w:rPr>
              <w:t>0.95805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1" w:lineRule="auto"/>
              <w:rPr/>
            </w:pPr>
            <w:r>
              <w:rPr>
                <w:spacing w:val="-1"/>
              </w:rPr>
              <w:t>0.95708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8" w:line="231" w:lineRule="auto"/>
              <w:rPr/>
            </w:pPr>
            <w:r>
              <w:rPr>
                <w:spacing w:val="-1"/>
              </w:rPr>
              <w:t>0.95611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98" w:line="231" w:lineRule="auto"/>
              <w:rPr/>
            </w:pPr>
            <w:r>
              <w:rPr>
                <w:spacing w:val="-1"/>
              </w:rPr>
              <w:t>0.95514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98" w:line="231" w:lineRule="auto"/>
              <w:rPr/>
            </w:pPr>
            <w:r>
              <w:rPr>
                <w:spacing w:val="-1"/>
              </w:rPr>
              <w:t>0.95417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1" w:lineRule="auto"/>
              <w:rPr/>
            </w:pPr>
            <w:r>
              <w:rPr>
                <w:spacing w:val="-1"/>
              </w:rPr>
              <w:t>0.95320</w:t>
            </w:r>
          </w:p>
        </w:tc>
      </w:tr>
      <w:tr>
        <w:trPr>
          <w:trHeight w:val="30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99" w:line="230" w:lineRule="auto"/>
              <w:rPr/>
            </w:pPr>
            <w:r>
              <w:rPr>
                <w:spacing w:val="-2"/>
              </w:rPr>
              <w:t>0.017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0.95223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0.95116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9" w:line="230" w:lineRule="auto"/>
              <w:rPr/>
            </w:pPr>
            <w:r>
              <w:rPr>
                <w:spacing w:val="-1"/>
              </w:rPr>
              <w:t>0.95009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9" w:line="230" w:lineRule="auto"/>
              <w:rPr/>
            </w:pPr>
            <w:r>
              <w:rPr>
                <w:spacing w:val="-1"/>
              </w:rPr>
              <w:t>0.94902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0.94796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0.94689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9" w:line="230" w:lineRule="auto"/>
              <w:rPr/>
            </w:pPr>
            <w:r>
              <w:rPr>
                <w:spacing w:val="-1"/>
              </w:rPr>
              <w:t>0.94582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99" w:line="230" w:lineRule="auto"/>
              <w:rPr/>
            </w:pPr>
            <w:r>
              <w:rPr>
                <w:spacing w:val="-1"/>
              </w:rPr>
              <w:t>0.94475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99" w:line="230" w:lineRule="auto"/>
              <w:rPr/>
            </w:pPr>
            <w:r>
              <w:rPr>
                <w:spacing w:val="-1"/>
              </w:rPr>
              <w:t>0.94368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9" w:line="230" w:lineRule="auto"/>
              <w:rPr/>
            </w:pPr>
            <w:r>
              <w:rPr>
                <w:spacing w:val="-1"/>
              </w:rPr>
              <w:t>0.94262</w:t>
            </w:r>
          </w:p>
        </w:tc>
      </w:tr>
      <w:tr>
        <w:trPr>
          <w:trHeight w:val="29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90" w:line="229" w:lineRule="auto"/>
              <w:rPr/>
            </w:pPr>
            <w:r>
              <w:rPr>
                <w:spacing w:val="-2"/>
              </w:rPr>
              <w:t>0.018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0" w:line="229" w:lineRule="auto"/>
              <w:rPr/>
            </w:pPr>
            <w:r>
              <w:rPr>
                <w:spacing w:val="-1"/>
              </w:rPr>
              <w:t>0.94155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0" w:line="229" w:lineRule="auto"/>
              <w:rPr/>
            </w:pPr>
            <w:r>
              <w:rPr>
                <w:spacing w:val="-1"/>
              </w:rPr>
              <w:t>0.94039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0" w:line="229" w:lineRule="auto"/>
              <w:rPr/>
            </w:pPr>
            <w:r>
              <w:rPr>
                <w:spacing w:val="-1"/>
              </w:rPr>
              <w:t>0.93924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0" w:line="229" w:lineRule="auto"/>
              <w:rPr/>
            </w:pPr>
            <w:r>
              <w:rPr>
                <w:spacing w:val="-1"/>
              </w:rPr>
              <w:t>0.93809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0" w:line="229" w:lineRule="auto"/>
              <w:rPr/>
            </w:pPr>
            <w:r>
              <w:rPr>
                <w:spacing w:val="-1"/>
              </w:rPr>
              <w:t>0.93693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0" w:line="229" w:lineRule="auto"/>
              <w:rPr/>
            </w:pPr>
            <w:r>
              <w:rPr>
                <w:spacing w:val="-1"/>
              </w:rPr>
              <w:t>0.93578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0" w:line="229" w:lineRule="auto"/>
              <w:rPr/>
            </w:pPr>
            <w:r>
              <w:rPr>
                <w:spacing w:val="-1"/>
              </w:rPr>
              <w:t>0.93462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90" w:line="229" w:lineRule="auto"/>
              <w:rPr/>
            </w:pPr>
            <w:r>
              <w:rPr>
                <w:spacing w:val="-1"/>
              </w:rPr>
              <w:t>0.93347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90" w:line="229" w:lineRule="auto"/>
              <w:rPr/>
            </w:pPr>
            <w:r>
              <w:rPr>
                <w:spacing w:val="-1"/>
              </w:rPr>
              <w:t>0.93231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0" w:line="229" w:lineRule="auto"/>
              <w:rPr/>
            </w:pPr>
            <w:r>
              <w:rPr>
                <w:spacing w:val="-1"/>
              </w:rPr>
              <w:t>0.93116</w:t>
            </w:r>
          </w:p>
        </w:tc>
      </w:tr>
      <w:tr>
        <w:trPr>
          <w:trHeight w:val="314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01" w:line="234" w:lineRule="auto"/>
              <w:rPr/>
            </w:pPr>
            <w:r>
              <w:rPr>
                <w:spacing w:val="-2"/>
              </w:rPr>
              <w:t>0.019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1" w:line="234" w:lineRule="auto"/>
              <w:rPr/>
            </w:pPr>
            <w:r>
              <w:rPr>
                <w:spacing w:val="-1"/>
              </w:rPr>
              <w:t>0.93001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1" w:line="234" w:lineRule="auto"/>
              <w:rPr/>
            </w:pPr>
            <w:r>
              <w:rPr>
                <w:spacing w:val="-1"/>
              </w:rPr>
              <w:t>0.92878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1" w:line="234" w:lineRule="auto"/>
              <w:rPr/>
            </w:pPr>
            <w:r>
              <w:rPr>
                <w:spacing w:val="-1"/>
              </w:rPr>
              <w:t>0.92755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1" w:line="234" w:lineRule="auto"/>
              <w:rPr/>
            </w:pPr>
            <w:r>
              <w:rPr>
                <w:spacing w:val="-1"/>
              </w:rPr>
              <w:t>0.92632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1" w:line="234" w:lineRule="auto"/>
              <w:rPr/>
            </w:pPr>
            <w:r>
              <w:rPr>
                <w:spacing w:val="-1"/>
              </w:rPr>
              <w:t>0.92509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1" w:line="234" w:lineRule="auto"/>
              <w:rPr/>
            </w:pPr>
            <w:r>
              <w:rPr>
                <w:spacing w:val="-1"/>
              </w:rPr>
              <w:t>0.92386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1" w:line="234" w:lineRule="auto"/>
              <w:rPr/>
            </w:pPr>
            <w:r>
              <w:rPr>
                <w:spacing w:val="-1"/>
              </w:rPr>
              <w:t>0.92263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8"/>
              <w:spacing w:before="101" w:line="234" w:lineRule="auto"/>
              <w:rPr/>
            </w:pPr>
            <w:r>
              <w:rPr>
                <w:spacing w:val="-1"/>
              </w:rPr>
              <w:t>0.92140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9"/>
              <w:spacing w:before="101" w:line="234" w:lineRule="auto"/>
              <w:rPr/>
            </w:pPr>
            <w:r>
              <w:rPr>
                <w:spacing w:val="-1"/>
              </w:rPr>
              <w:t>0.92017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1" w:line="234" w:lineRule="auto"/>
              <w:rPr/>
            </w:pPr>
            <w:r>
              <w:rPr>
                <w:spacing w:val="-1"/>
              </w:rPr>
              <w:t>0.91894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8"/>
          <w:pgSz w:w="11500" w:h="7940"/>
          <w:pgMar w:top="400" w:right="1274" w:bottom="400" w:left="5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789"/>
        <w:spacing w:before="59" w:line="220" w:lineRule="auto"/>
        <w:rPr>
          <w:sz w:val="18"/>
          <w:szCs w:val="18"/>
        </w:rPr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3512476</wp:posOffset>
            </wp:positionV>
            <wp:extent cx="120637" cy="127005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37" cy="12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3"/>
        </w:rPr>
        <w:t>续表F</w:t>
      </w:r>
    </w:p>
    <w:p>
      <w:pPr>
        <w:spacing w:line="52" w:lineRule="exact"/>
        <w:rPr/>
      </w:pPr>
      <w:r/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1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44"/>
              <w:spacing w:before="76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1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2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62"/>
              <w:spacing w:before="149" w:line="16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4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5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6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6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58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9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29"/>
              <w:spacing w:before="13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0.0009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0.91771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0.91642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0.91512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0.91382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0.91253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0.91123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0.90993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0.90864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0.90734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4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0.90604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0.90475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0.90350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0.90225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0.90100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0.89975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0.89850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0.89724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0.89599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0.89474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0.89349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0.89124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0.88985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0.88845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0.88706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0.88566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0.88427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0.88287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0.88148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0.88008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6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0.87869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0.87729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0.87586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0.87443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0.87300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0.87156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0.87013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0.86870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0.86727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0.86583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0.86440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0.86297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0.86151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0.86004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0.85858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0.85712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0.85566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0.85419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0.85273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0.85127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0.84981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0.84834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0.84685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0.84536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0.84387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0.84238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0.84089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0.83940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0.83791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0.83642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0.83493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0.83344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0.83194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0.83043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0.82893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0.82742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0.82592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0.82442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0.82291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0.82141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0.81990</w:t>
            </w:r>
          </w:p>
        </w:tc>
      </w:tr>
      <w:tr>
        <w:trPr>
          <w:trHeight w:val="28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0.81840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0.81689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0.81537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0.81386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0.81234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0.81083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0.80932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0.80780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0.80630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0.80478</w:t>
            </w:r>
          </w:p>
        </w:tc>
      </w:tr>
      <w:tr>
        <w:trPr>
          <w:trHeight w:val="30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0.80326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0.80174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0.80022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0.79870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0.79718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0.79567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0.79415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0.79263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0.79111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9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0.78959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0.788C7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0.78655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0.78503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0.78351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0.78199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0.78047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0.77895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0.77742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0.77590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0.77438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0.030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0.77286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0.77134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0.76982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0.76830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0.76678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0.76526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0.76373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0.76221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0.76069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9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0.75917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0.031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0.75765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0.75631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0.75462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0.75311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0.75159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0.75008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0.74857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0.74705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0.74554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1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0.74402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0.032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0.74251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0.74101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0.73950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0.73800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0.73649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0.73499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0.73349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0.73198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0.73048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0.72897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0.033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0.72747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0.72598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0.72448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0.72299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0.72150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0.72001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0.71852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0.71702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0.71553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91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0.71404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0.71255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0.71107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0.70959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0.70811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0.70663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0.70515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0.70367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0.70220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0.70072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0.69924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0.035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0.69776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0.69630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0.69483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0.69337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0.69190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0.69044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0.68897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0.68751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0.68604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0.68458</w:t>
            </w:r>
          </w:p>
        </w:tc>
      </w:tr>
      <w:tr>
        <w:trPr>
          <w:trHeight w:val="29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0.036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0.68311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0.68166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0.68022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0.67877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0.67732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0.67588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0.67443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0.67298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0.67154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0.67009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500" w:h="7940"/>
          <w:pgMar w:top="400" w:right="1274" w:bottom="400" w:left="5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799"/>
        <w:spacing w:before="59" w:line="220" w:lineRule="auto"/>
        <w:rPr>
          <w:sz w:val="18"/>
          <w:szCs w:val="18"/>
        </w:rPr>
      </w:pPr>
      <w:r>
        <w:pict>
          <v:shape id="_x0000_s58" style="position:absolute;margin-left:-1pt;margin-top:8.187pt;mso-position-vertical-relative:text;mso-position-horizontal-relative:text;width:11.95pt;height:15.2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2" w:lineRule="auto"/>
                    <w:jc w:val="right"/>
                    <w:rPr/>
                  </w:pPr>
                  <w:r>
                    <w:rPr>
                      <w:spacing w:val="-22"/>
                    </w:rPr>
                    <w:t>只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3"/>
        </w:rPr>
        <w:t>续表F</w:t>
      </w:r>
    </w:p>
    <w:p>
      <w:pPr>
        <w:spacing w:line="52" w:lineRule="exact"/>
        <w:rPr/>
      </w:pPr>
      <w:r/>
    </w:p>
    <w:tbl>
      <w:tblPr>
        <w:tblStyle w:val="TableNormal"/>
        <w:tblW w:w="9330" w:type="dxa"/>
        <w:tblInd w:w="3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0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54"/>
              <w:spacing w:before="76" w:line="224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1"/>
              <w:spacing w:before="127" w:line="192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27" w:line="192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3"/>
              <w:spacing w:before="8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27" w:line="192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27" w:line="192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27" w:line="192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27" w:line="192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78"/>
              <w:spacing w:before="127" w:line="192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9"/>
              <w:spacing w:before="127" w:line="192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27" w:line="192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3" w:line="237" w:lineRule="auto"/>
              <w:rPr/>
            </w:pPr>
            <w:r>
              <w:rPr>
                <w:spacing w:val="-2"/>
              </w:rPr>
              <w:t>0.037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0.66864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0.66721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3" w:line="237" w:lineRule="auto"/>
              <w:rPr/>
            </w:pPr>
            <w:r>
              <w:rPr>
                <w:spacing w:val="-1"/>
              </w:rPr>
              <w:t>0.66579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0" w:line="20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0.66436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0.66293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0.66150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3" w:line="237" w:lineRule="auto"/>
              <w:rPr/>
            </w:pPr>
            <w:r>
              <w:rPr>
                <w:spacing w:val="-1"/>
              </w:rPr>
              <w:t>0.66008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3" w:line="237" w:lineRule="auto"/>
              <w:rPr/>
            </w:pPr>
            <w:r>
              <w:rPr>
                <w:spacing w:val="-1"/>
              </w:rPr>
              <w:t>0.65865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3" w:line="237" w:lineRule="auto"/>
              <w:rPr/>
            </w:pPr>
            <w:r>
              <w:rPr>
                <w:spacing w:val="-1"/>
              </w:rPr>
              <w:t>0.65722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3" w:line="237" w:lineRule="auto"/>
              <w:rPr/>
            </w:pPr>
            <w:r>
              <w:rPr>
                <w:spacing w:val="-1"/>
              </w:rPr>
              <w:t>0.65579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4" w:line="226" w:lineRule="auto"/>
              <w:rPr/>
            </w:pPr>
            <w:r>
              <w:rPr>
                <w:spacing w:val="-2"/>
              </w:rPr>
              <w:t>0.038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4" w:line="226" w:lineRule="auto"/>
              <w:rPr/>
            </w:pPr>
            <w:r>
              <w:rPr>
                <w:spacing w:val="-1"/>
              </w:rPr>
              <w:t>0.65436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4" w:line="226" w:lineRule="auto"/>
              <w:rPr/>
            </w:pPr>
            <w:r>
              <w:rPr>
                <w:spacing w:val="-1"/>
              </w:rPr>
              <w:t>0.65296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4" w:line="226" w:lineRule="auto"/>
              <w:rPr/>
            </w:pPr>
            <w:r>
              <w:rPr>
                <w:spacing w:val="-1"/>
              </w:rPr>
              <w:t>0.65155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0.65014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4" w:line="226" w:lineRule="auto"/>
              <w:rPr/>
            </w:pPr>
            <w:r>
              <w:rPr>
                <w:spacing w:val="-1"/>
              </w:rPr>
              <w:t>0.64873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4" w:line="226" w:lineRule="auto"/>
              <w:rPr/>
            </w:pPr>
            <w:r>
              <w:rPr>
                <w:spacing w:val="-1"/>
              </w:rPr>
              <w:t>0.64732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4" w:line="226" w:lineRule="auto"/>
              <w:rPr/>
            </w:pPr>
            <w:r>
              <w:rPr>
                <w:spacing w:val="-1"/>
              </w:rPr>
              <w:t>0.64591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4" w:line="226" w:lineRule="auto"/>
              <w:rPr/>
            </w:pPr>
            <w:r>
              <w:rPr>
                <w:spacing w:val="-1"/>
              </w:rPr>
              <w:t>0.64451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4" w:line="226" w:lineRule="auto"/>
              <w:rPr/>
            </w:pPr>
            <w:r>
              <w:rPr>
                <w:spacing w:val="-1"/>
              </w:rPr>
              <w:t>0.64310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4" w:line="226" w:lineRule="auto"/>
              <w:rPr/>
            </w:pPr>
            <w:r>
              <w:rPr>
                <w:spacing w:val="-1"/>
              </w:rPr>
              <w:t>0.64169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4" w:line="236" w:lineRule="auto"/>
              <w:rPr/>
            </w:pPr>
            <w:r>
              <w:rPr>
                <w:spacing w:val="-2"/>
              </w:rPr>
              <w:t>0.039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4" w:line="236" w:lineRule="auto"/>
              <w:rPr/>
            </w:pPr>
            <w:r>
              <w:rPr>
                <w:spacing w:val="-1"/>
              </w:rPr>
              <w:t>0.64028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4" w:line="236" w:lineRule="auto"/>
              <w:rPr/>
            </w:pPr>
            <w:r>
              <w:rPr>
                <w:spacing w:val="-1"/>
              </w:rPr>
              <w:t>0.63889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4" w:line="236" w:lineRule="auto"/>
              <w:rPr/>
            </w:pPr>
            <w:r>
              <w:rPr>
                <w:spacing w:val="-1"/>
              </w:rPr>
              <w:t>0.63751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4" w:line="236" w:lineRule="auto"/>
              <w:rPr/>
            </w:pPr>
            <w:r>
              <w:rPr>
                <w:spacing w:val="-1"/>
              </w:rPr>
              <w:t>0.63612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4"/>
              <w:spacing w:before="62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0.63473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4" w:line="236" w:lineRule="auto"/>
              <w:rPr/>
            </w:pPr>
            <w:r>
              <w:rPr>
                <w:spacing w:val="-1"/>
              </w:rPr>
              <w:t>0.63334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4" w:line="236" w:lineRule="auto"/>
              <w:rPr/>
            </w:pPr>
            <w:r>
              <w:rPr>
                <w:spacing w:val="-1"/>
              </w:rPr>
              <w:t>0.63196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4" w:line="236" w:lineRule="auto"/>
              <w:rPr/>
            </w:pPr>
            <w:r>
              <w:rPr>
                <w:spacing w:val="-1"/>
              </w:rPr>
              <w:t>0.63057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4" w:line="236" w:lineRule="auto"/>
              <w:rPr/>
            </w:pPr>
            <w:r>
              <w:rPr>
                <w:spacing w:val="-1"/>
              </w:rPr>
              <w:t>0.62918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4" w:line="236" w:lineRule="auto"/>
              <w:rPr/>
            </w:pPr>
            <w:r>
              <w:rPr>
                <w:spacing w:val="-1"/>
              </w:rPr>
              <w:t>0.62779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4" w:lineRule="auto"/>
              <w:rPr/>
            </w:pPr>
            <w:r>
              <w:rPr>
                <w:spacing w:val="-2"/>
              </w:rPr>
              <w:t>0.040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0.62641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0.62504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4" w:lineRule="auto"/>
              <w:rPr/>
            </w:pPr>
            <w:r>
              <w:rPr>
                <w:spacing w:val="-1"/>
              </w:rPr>
              <w:t>0.62366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4" w:lineRule="auto"/>
              <w:rPr/>
            </w:pPr>
            <w:r>
              <w:rPr>
                <w:spacing w:val="-1"/>
              </w:rPr>
              <w:t>0.62229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0.62091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4" w:lineRule="auto"/>
              <w:rPr/>
            </w:pPr>
            <w:r>
              <w:rPr>
                <w:spacing w:val="-1"/>
              </w:rPr>
              <w:t>0.61954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4" w:lineRule="auto"/>
              <w:rPr/>
            </w:pPr>
            <w:r>
              <w:rPr>
                <w:spacing w:val="-1"/>
              </w:rPr>
              <w:t>0.61818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4" w:lineRule="auto"/>
              <w:rPr/>
            </w:pPr>
            <w:r>
              <w:rPr>
                <w:spacing w:val="-1"/>
              </w:rPr>
              <w:t>0.61682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4" w:lineRule="auto"/>
              <w:rPr/>
            </w:pPr>
            <w:r>
              <w:rPr>
                <w:spacing w:val="-1"/>
              </w:rPr>
              <w:t>0.61546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4" w:lineRule="auto"/>
              <w:rPr/>
            </w:pPr>
            <w:r>
              <w:rPr>
                <w:spacing w:val="-1"/>
              </w:rPr>
              <w:t>0.61409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3" w:lineRule="auto"/>
              <w:rPr/>
            </w:pPr>
            <w:r>
              <w:rPr>
                <w:spacing w:val="-2"/>
              </w:rPr>
              <w:t>0.041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3" w:lineRule="auto"/>
              <w:rPr/>
            </w:pPr>
            <w:r>
              <w:rPr>
                <w:spacing w:val="-1"/>
              </w:rPr>
              <w:t>0.61273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3" w:lineRule="auto"/>
              <w:rPr/>
            </w:pPr>
            <w:r>
              <w:rPr>
                <w:spacing w:val="-1"/>
              </w:rPr>
              <w:t>0.61138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3" w:lineRule="auto"/>
              <w:rPr/>
            </w:pPr>
            <w:r>
              <w:rPr>
                <w:spacing w:val="-1"/>
              </w:rPr>
              <w:t>0.61003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3" w:lineRule="auto"/>
              <w:rPr/>
            </w:pPr>
            <w:r>
              <w:rPr>
                <w:spacing w:val="-1"/>
              </w:rPr>
              <w:t>0.60868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0.60733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3" w:lineRule="auto"/>
              <w:rPr/>
            </w:pPr>
            <w:r>
              <w:rPr>
                <w:spacing w:val="-1"/>
              </w:rPr>
              <w:t>0.60598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3" w:lineRule="auto"/>
              <w:rPr/>
            </w:pPr>
            <w:r>
              <w:rPr>
                <w:spacing w:val="-1"/>
              </w:rPr>
              <w:t>0.60464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3" w:lineRule="auto"/>
              <w:rPr/>
            </w:pPr>
            <w:r>
              <w:rPr>
                <w:spacing w:val="-1"/>
              </w:rPr>
              <w:t>0.60330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3" w:lineRule="auto"/>
              <w:rPr/>
            </w:pPr>
            <w:r>
              <w:rPr>
                <w:spacing w:val="-1"/>
              </w:rPr>
              <w:t>0.60196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3" w:lineRule="auto"/>
              <w:rPr/>
            </w:pPr>
            <w:r>
              <w:rPr>
                <w:spacing w:val="-1"/>
              </w:rPr>
              <w:t>0.60062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6" w:line="235" w:lineRule="auto"/>
              <w:rPr/>
            </w:pPr>
            <w:r>
              <w:rPr>
                <w:spacing w:val="-2"/>
              </w:rPr>
              <w:t>0.042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6" w:line="235" w:lineRule="auto"/>
              <w:rPr/>
            </w:pPr>
            <w:r>
              <w:rPr>
                <w:spacing w:val="-1"/>
              </w:rPr>
              <w:t>0.59928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6" w:line="235" w:lineRule="auto"/>
              <w:rPr/>
            </w:pPr>
            <w:r>
              <w:rPr>
                <w:spacing w:val="-1"/>
              </w:rPr>
              <w:t>0.59795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6" w:line="235" w:lineRule="auto"/>
              <w:rPr/>
            </w:pPr>
            <w:r>
              <w:rPr>
                <w:spacing w:val="-1"/>
              </w:rPr>
              <w:t>0.59663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6" w:line="235" w:lineRule="auto"/>
              <w:rPr/>
            </w:pPr>
            <w:r>
              <w:rPr>
                <w:spacing w:val="-1"/>
              </w:rPr>
              <w:t>0.59530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6" w:line="235" w:lineRule="auto"/>
              <w:rPr/>
            </w:pPr>
            <w:r>
              <w:rPr>
                <w:spacing w:val="-1"/>
              </w:rPr>
              <w:t>0.59397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6" w:line="235" w:lineRule="auto"/>
              <w:rPr/>
            </w:pPr>
            <w:r>
              <w:rPr>
                <w:spacing w:val="-1"/>
              </w:rPr>
              <w:t>0.59264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6" w:line="235" w:lineRule="auto"/>
              <w:rPr/>
            </w:pPr>
            <w:r>
              <w:rPr>
                <w:spacing w:val="-1"/>
              </w:rPr>
              <w:t>0.59133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6" w:line="235" w:lineRule="auto"/>
              <w:rPr/>
            </w:pPr>
            <w:r>
              <w:rPr>
                <w:spacing w:val="-1"/>
              </w:rPr>
              <w:t>0.59007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6" w:line="235" w:lineRule="auto"/>
              <w:rPr/>
            </w:pPr>
            <w:r>
              <w:rPr>
                <w:spacing w:val="-1"/>
              </w:rPr>
              <w:t>0.58869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6" w:line="235" w:lineRule="auto"/>
              <w:rPr/>
            </w:pPr>
            <w:r>
              <w:rPr>
                <w:spacing w:val="-1"/>
              </w:rPr>
              <w:t>0.58738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6" w:line="222" w:lineRule="auto"/>
              <w:rPr/>
            </w:pPr>
            <w:r>
              <w:rPr>
                <w:spacing w:val="-2"/>
              </w:rPr>
              <w:t>0.043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6" w:line="222" w:lineRule="auto"/>
              <w:rPr/>
            </w:pPr>
            <w:r>
              <w:rPr>
                <w:spacing w:val="-1"/>
              </w:rPr>
              <w:t>0.58606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6" w:line="222" w:lineRule="auto"/>
              <w:rPr/>
            </w:pPr>
            <w:r>
              <w:rPr>
                <w:spacing w:val="-1"/>
              </w:rPr>
              <w:t>0.58475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6" w:line="222" w:lineRule="auto"/>
              <w:rPr/>
            </w:pPr>
            <w:r>
              <w:rPr>
                <w:spacing w:val="-1"/>
              </w:rPr>
              <w:t>0.58345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6" w:line="222" w:lineRule="auto"/>
              <w:rPr/>
            </w:pPr>
            <w:r>
              <w:rPr>
                <w:spacing w:val="-1"/>
              </w:rPr>
              <w:t>0.58214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6" w:line="222" w:lineRule="auto"/>
              <w:rPr/>
            </w:pPr>
            <w:r>
              <w:rPr>
                <w:spacing w:val="-1"/>
              </w:rPr>
              <w:t>0.58084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6" w:line="222" w:lineRule="auto"/>
              <w:rPr/>
            </w:pPr>
            <w:r>
              <w:rPr>
                <w:spacing w:val="-1"/>
              </w:rPr>
              <w:t>0.57953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6" w:line="222" w:lineRule="auto"/>
              <w:rPr/>
            </w:pPr>
            <w:r>
              <w:rPr>
                <w:spacing w:val="-1"/>
              </w:rPr>
              <w:t>0.57824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6" w:line="222" w:lineRule="auto"/>
              <w:rPr/>
            </w:pPr>
            <w:r>
              <w:rPr>
                <w:spacing w:val="-1"/>
              </w:rPr>
              <w:t>0.57694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6" w:line="222" w:lineRule="auto"/>
              <w:rPr/>
            </w:pPr>
            <w:r>
              <w:rPr>
                <w:spacing w:val="-1"/>
              </w:rPr>
              <w:t>0.57565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6" w:line="222" w:lineRule="auto"/>
              <w:rPr/>
            </w:pPr>
            <w:r>
              <w:rPr>
                <w:spacing w:val="-1"/>
              </w:rPr>
              <w:t>0.57436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7" w:line="221" w:lineRule="auto"/>
              <w:rPr/>
            </w:pPr>
            <w:r>
              <w:rPr>
                <w:spacing w:val="-2"/>
              </w:rPr>
              <w:t>0.044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7" w:line="221" w:lineRule="auto"/>
              <w:rPr/>
            </w:pPr>
            <w:r>
              <w:rPr>
                <w:spacing w:val="-1"/>
              </w:rPr>
              <w:t>0.57306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7" w:line="221" w:lineRule="auto"/>
              <w:rPr/>
            </w:pPr>
            <w:r>
              <w:rPr>
                <w:spacing w:val="-1"/>
              </w:rPr>
              <w:t>0.57178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7" w:line="221" w:lineRule="auto"/>
              <w:rPr/>
            </w:pPr>
            <w:r>
              <w:rPr>
                <w:spacing w:val="-1"/>
              </w:rPr>
              <w:t>0.57050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7" w:line="221" w:lineRule="auto"/>
              <w:rPr/>
            </w:pPr>
            <w:r>
              <w:rPr>
                <w:spacing w:val="-1"/>
              </w:rPr>
              <w:t>0.56922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7" w:line="221" w:lineRule="auto"/>
              <w:rPr/>
            </w:pPr>
            <w:r>
              <w:rPr>
                <w:spacing w:val="-1"/>
              </w:rPr>
              <w:t>0.56793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7" w:line="221" w:lineRule="auto"/>
              <w:rPr/>
            </w:pPr>
            <w:r>
              <w:rPr>
                <w:spacing w:val="-1"/>
              </w:rPr>
              <w:t>0.56665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0.56538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7" w:line="221" w:lineRule="auto"/>
              <w:rPr/>
            </w:pPr>
            <w:r>
              <w:rPr>
                <w:spacing w:val="-1"/>
              </w:rPr>
              <w:t>0.56411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7" w:line="221" w:lineRule="auto"/>
              <w:rPr/>
            </w:pPr>
            <w:r>
              <w:rPr>
                <w:spacing w:val="-1"/>
              </w:rPr>
              <w:t>0.56284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7" w:line="221" w:lineRule="auto"/>
              <w:rPr/>
            </w:pPr>
            <w:r>
              <w:rPr>
                <w:spacing w:val="-1"/>
              </w:rPr>
              <w:t>0.56157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8" w:line="221" w:lineRule="auto"/>
              <w:rPr/>
            </w:pPr>
            <w:r>
              <w:rPr>
                <w:spacing w:val="-2"/>
              </w:rPr>
              <w:t>0.045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8" w:line="221" w:lineRule="auto"/>
              <w:rPr/>
            </w:pPr>
            <w:r>
              <w:rPr>
                <w:spacing w:val="-1"/>
              </w:rPr>
              <w:t>0.56029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8" w:line="221" w:lineRule="auto"/>
              <w:rPr/>
            </w:pPr>
            <w:r>
              <w:rPr>
                <w:spacing w:val="-1"/>
              </w:rPr>
              <w:t>0.55903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8" w:line="221" w:lineRule="auto"/>
              <w:rPr/>
            </w:pPr>
            <w:r>
              <w:rPr>
                <w:spacing w:val="-1"/>
              </w:rPr>
              <w:t>0.55777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0.55651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8" w:line="221" w:lineRule="auto"/>
              <w:rPr/>
            </w:pPr>
            <w:r>
              <w:rPr>
                <w:spacing w:val="-1"/>
              </w:rPr>
              <w:t>0.55525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8" w:line="221" w:lineRule="auto"/>
              <w:rPr/>
            </w:pPr>
            <w:r>
              <w:rPr>
                <w:spacing w:val="-1"/>
              </w:rPr>
              <w:t>0.55399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0.55275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8" w:line="221" w:lineRule="auto"/>
              <w:rPr/>
            </w:pPr>
            <w:r>
              <w:rPr>
                <w:spacing w:val="-1"/>
              </w:rPr>
              <w:t>0.55150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8" w:line="221" w:lineRule="auto"/>
              <w:rPr/>
            </w:pPr>
            <w:r>
              <w:rPr>
                <w:spacing w:val="-1"/>
              </w:rPr>
              <w:t>0.55025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8" w:line="221" w:lineRule="auto"/>
              <w:rPr/>
            </w:pPr>
            <w:r>
              <w:rPr>
                <w:spacing w:val="-1"/>
              </w:rPr>
              <w:t>0.54900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8" w:line="220" w:lineRule="auto"/>
              <w:rPr/>
            </w:pPr>
            <w:r>
              <w:rPr>
                <w:spacing w:val="-2"/>
              </w:rPr>
              <w:t>0.046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8" w:line="220" w:lineRule="auto"/>
              <w:rPr/>
            </w:pPr>
            <w:r>
              <w:rPr>
                <w:spacing w:val="-1"/>
              </w:rPr>
              <w:t>0.54775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8" w:line="220" w:lineRule="auto"/>
              <w:rPr/>
            </w:pPr>
            <w:r>
              <w:rPr>
                <w:spacing w:val="-1"/>
              </w:rPr>
              <w:t>0.54652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8" w:line="220" w:lineRule="auto"/>
              <w:rPr/>
            </w:pPr>
            <w:r>
              <w:rPr>
                <w:spacing w:val="-1"/>
              </w:rPr>
              <w:t>0.54528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0.54404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8" w:line="220" w:lineRule="auto"/>
              <w:rPr/>
            </w:pPr>
            <w:r>
              <w:rPr>
                <w:spacing w:val="-1"/>
              </w:rPr>
              <w:t>0.54281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8" w:line="220" w:lineRule="auto"/>
              <w:rPr/>
            </w:pPr>
            <w:r>
              <w:rPr>
                <w:spacing w:val="-1"/>
              </w:rPr>
              <w:t>0.54157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0.54035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8" w:line="220" w:lineRule="auto"/>
              <w:rPr/>
            </w:pPr>
            <w:r>
              <w:rPr>
                <w:spacing w:val="-1"/>
              </w:rPr>
              <w:t>0.53912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8" w:line="220" w:lineRule="auto"/>
              <w:rPr/>
            </w:pPr>
            <w:r>
              <w:rPr>
                <w:spacing w:val="-1"/>
              </w:rPr>
              <w:t>0.53790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8" w:line="220" w:lineRule="auto"/>
              <w:rPr/>
            </w:pPr>
            <w:r>
              <w:rPr>
                <w:spacing w:val="-1"/>
              </w:rPr>
              <w:t>0.53667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9" w:line="230" w:lineRule="auto"/>
              <w:rPr/>
            </w:pPr>
            <w:r>
              <w:rPr>
                <w:spacing w:val="-2"/>
              </w:rPr>
              <w:t>0.047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0.53545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0.53423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9" w:line="230" w:lineRule="auto"/>
              <w:rPr/>
            </w:pPr>
            <w:r>
              <w:rPr>
                <w:spacing w:val="-1"/>
              </w:rPr>
              <w:t>0.53302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0.53181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0.53Q59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0.52938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0.52818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7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0.52698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9" w:line="230" w:lineRule="auto"/>
              <w:rPr/>
            </w:pPr>
            <w:r>
              <w:rPr>
                <w:spacing w:val="-1"/>
              </w:rPr>
              <w:t>0.52577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9" w:line="230" w:lineRule="auto"/>
              <w:rPr/>
            </w:pPr>
            <w:r>
              <w:rPr>
                <w:spacing w:val="-1"/>
              </w:rPr>
              <w:t>0.52457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0" w:line="219" w:lineRule="auto"/>
              <w:rPr/>
            </w:pPr>
            <w:r>
              <w:rPr>
                <w:spacing w:val="-2"/>
              </w:rPr>
              <w:t>0.048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0" w:line="219" w:lineRule="auto"/>
              <w:rPr/>
            </w:pPr>
            <w:r>
              <w:rPr>
                <w:spacing w:val="-1"/>
              </w:rPr>
              <w:t>0.52337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0" w:line="219" w:lineRule="auto"/>
              <w:rPr/>
            </w:pPr>
            <w:r>
              <w:rPr>
                <w:spacing w:val="-1"/>
              </w:rPr>
              <w:t>0.52218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0" w:line="219" w:lineRule="auto"/>
              <w:rPr/>
            </w:pPr>
            <w:r>
              <w:rPr>
                <w:spacing w:val="-1"/>
              </w:rPr>
              <w:t>0.52099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0" w:line="219" w:lineRule="auto"/>
              <w:rPr/>
            </w:pPr>
            <w:r>
              <w:rPr>
                <w:spacing w:val="-1"/>
              </w:rPr>
              <w:t>0.51980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0" w:line="219" w:lineRule="auto"/>
              <w:rPr/>
            </w:pPr>
            <w:r>
              <w:rPr>
                <w:spacing w:val="-1"/>
              </w:rPr>
              <w:t>0.51861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0" w:line="219" w:lineRule="auto"/>
              <w:rPr/>
            </w:pPr>
            <w:r>
              <w:rPr>
                <w:spacing w:val="-1"/>
              </w:rPr>
              <w:t>0.51742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0" w:line="219" w:lineRule="auto"/>
              <w:rPr/>
            </w:pPr>
            <w:r>
              <w:rPr>
                <w:spacing w:val="-1"/>
              </w:rPr>
              <w:t>0.51624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67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0.51507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0" w:line="219" w:lineRule="auto"/>
              <w:rPr/>
            </w:pPr>
            <w:r>
              <w:rPr>
                <w:spacing w:val="-1"/>
              </w:rPr>
              <w:t>0.51389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0" w:line="219" w:lineRule="auto"/>
              <w:rPr/>
            </w:pPr>
            <w:r>
              <w:rPr>
                <w:spacing w:val="-1"/>
              </w:rPr>
              <w:t>0.51271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0" w:line="217" w:lineRule="auto"/>
              <w:rPr/>
            </w:pPr>
            <w:r>
              <w:rPr>
                <w:spacing w:val="-2"/>
              </w:rPr>
              <w:t>0.049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0" w:line="217" w:lineRule="auto"/>
              <w:rPr/>
            </w:pPr>
            <w:r>
              <w:rPr>
                <w:spacing w:val="-1"/>
              </w:rPr>
              <w:t>0.51153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0" w:line="217" w:lineRule="auto"/>
              <w:rPr/>
            </w:pPr>
            <w:r>
              <w:rPr>
                <w:spacing w:val="-1"/>
              </w:rPr>
              <w:t>0.51036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0" w:line="217" w:lineRule="auto"/>
              <w:rPr/>
            </w:pPr>
            <w:r>
              <w:rPr>
                <w:spacing w:val="-1"/>
              </w:rPr>
              <w:t>0.50920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0" w:line="217" w:lineRule="auto"/>
              <w:rPr/>
            </w:pPr>
            <w:r>
              <w:rPr>
                <w:spacing w:val="-1"/>
              </w:rPr>
              <w:t>0.50803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0" w:line="217" w:lineRule="auto"/>
              <w:rPr/>
            </w:pPr>
            <w:r>
              <w:rPr>
                <w:spacing w:val="-1"/>
              </w:rPr>
              <w:t>0.50696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0" w:line="217" w:lineRule="auto"/>
              <w:rPr/>
            </w:pPr>
            <w:r>
              <w:rPr>
                <w:spacing w:val="-1"/>
              </w:rPr>
              <w:t>0.50569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0" w:line="217" w:lineRule="auto"/>
              <w:rPr/>
            </w:pPr>
            <w:r>
              <w:rPr>
                <w:spacing w:val="-1"/>
              </w:rPr>
              <w:t>0.50454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67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0.50338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8"/>
              <w:spacing w:before="67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0.50223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0" w:line="217" w:lineRule="auto"/>
              <w:rPr/>
            </w:pPr>
            <w:r>
              <w:rPr>
                <w:spacing w:val="-1"/>
              </w:rPr>
              <w:t>0.50107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1" w:line="217" w:lineRule="auto"/>
              <w:rPr/>
            </w:pPr>
            <w:r>
              <w:rPr>
                <w:spacing w:val="-2"/>
              </w:rPr>
              <w:t>0.050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1" w:line="217" w:lineRule="auto"/>
              <w:rPr/>
            </w:pPr>
            <w:r>
              <w:rPr>
                <w:spacing w:val="-1"/>
              </w:rPr>
              <w:t>0.49992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1" w:line="217" w:lineRule="auto"/>
              <w:rPr/>
            </w:pPr>
            <w:r>
              <w:rPr>
                <w:spacing w:val="-1"/>
              </w:rPr>
              <w:t>0.49877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1" w:line="217" w:lineRule="auto"/>
              <w:rPr/>
            </w:pPr>
            <w:r>
              <w:rPr>
                <w:spacing w:val="-1"/>
              </w:rPr>
              <w:t>0.49763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1" w:line="217" w:lineRule="auto"/>
              <w:rPr/>
            </w:pPr>
            <w:r>
              <w:rPr>
                <w:spacing w:val="-1"/>
              </w:rPr>
              <w:t>0.49649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1" w:line="217" w:lineRule="auto"/>
              <w:rPr/>
            </w:pPr>
            <w:r>
              <w:rPr>
                <w:spacing w:val="-1"/>
              </w:rPr>
              <w:t>0.49534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1" w:line="217" w:lineRule="auto"/>
              <w:rPr/>
            </w:pPr>
            <w:r>
              <w:rPr>
                <w:spacing w:val="-1"/>
              </w:rPr>
              <w:t>0.49420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1" w:line="217" w:lineRule="auto"/>
              <w:rPr/>
            </w:pPr>
            <w:r>
              <w:rPr>
                <w:spacing w:val="-1"/>
              </w:rPr>
              <w:t>0.49306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6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0.49193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8"/>
              <w:spacing w:before="6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0.49080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1" w:line="217" w:lineRule="auto"/>
              <w:rPr/>
            </w:pPr>
            <w:r>
              <w:rPr>
                <w:spacing w:val="-1"/>
              </w:rPr>
              <w:t>0.48966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1" w:line="229" w:lineRule="auto"/>
              <w:rPr/>
            </w:pPr>
            <w:r>
              <w:rPr>
                <w:spacing w:val="-2"/>
              </w:rPr>
              <w:t>0.051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1" w:line="229" w:lineRule="auto"/>
              <w:rPr/>
            </w:pPr>
            <w:r>
              <w:rPr>
                <w:spacing w:val="-1"/>
              </w:rPr>
              <w:t>0.48853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1" w:line="229" w:lineRule="auto"/>
              <w:rPr/>
            </w:pPr>
            <w:r>
              <w:rPr>
                <w:spacing w:val="-1"/>
              </w:rPr>
              <w:t>0.48741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1" w:line="229" w:lineRule="auto"/>
              <w:rPr/>
            </w:pPr>
            <w:r>
              <w:rPr>
                <w:spacing w:val="-1"/>
              </w:rPr>
              <w:t>0.48629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1" w:line="229" w:lineRule="auto"/>
              <w:rPr/>
            </w:pPr>
            <w:r>
              <w:rPr>
                <w:spacing w:val="-1"/>
              </w:rPr>
              <w:t>0.48517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1" w:line="229" w:lineRule="auto"/>
              <w:rPr/>
            </w:pPr>
            <w:r>
              <w:rPr>
                <w:spacing w:val="-1"/>
              </w:rPr>
              <w:t>0.48405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1" w:line="229" w:lineRule="auto"/>
              <w:rPr/>
            </w:pPr>
            <w:r>
              <w:rPr>
                <w:spacing w:val="-1"/>
              </w:rPr>
              <w:t>0.48292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1" w:line="229" w:lineRule="auto"/>
              <w:rPr/>
            </w:pPr>
            <w:r>
              <w:rPr>
                <w:spacing w:val="-1"/>
              </w:rPr>
              <w:t>0.48181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1" w:line="229" w:lineRule="auto"/>
              <w:rPr/>
            </w:pPr>
            <w:r>
              <w:rPr>
                <w:spacing w:val="-1"/>
              </w:rPr>
              <w:t>0.48070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8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0.47959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1" w:line="229" w:lineRule="auto"/>
              <w:rPr/>
            </w:pPr>
            <w:r>
              <w:rPr>
                <w:spacing w:val="-1"/>
              </w:rPr>
              <w:t>0.47848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1" w:line="216" w:lineRule="auto"/>
              <w:rPr/>
            </w:pPr>
            <w:r>
              <w:rPr>
                <w:spacing w:val="-2"/>
              </w:rPr>
              <w:t>0.052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1" w:line="216" w:lineRule="auto"/>
              <w:rPr/>
            </w:pPr>
            <w:r>
              <w:rPr>
                <w:spacing w:val="-1"/>
              </w:rPr>
              <w:t>0.47737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1" w:line="216" w:lineRule="auto"/>
              <w:rPr/>
            </w:pPr>
            <w:r>
              <w:rPr>
                <w:spacing w:val="-1"/>
              </w:rPr>
              <w:t>0.47628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1" w:line="216" w:lineRule="auto"/>
              <w:rPr/>
            </w:pPr>
            <w:r>
              <w:rPr>
                <w:spacing w:val="-1"/>
              </w:rPr>
              <w:t>0.47518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1" w:line="216" w:lineRule="auto"/>
              <w:rPr/>
            </w:pPr>
            <w:r>
              <w:rPr>
                <w:spacing w:val="-1"/>
              </w:rPr>
              <w:t>0.47408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1" w:line="216" w:lineRule="auto"/>
              <w:rPr/>
            </w:pPr>
            <w:r>
              <w:rPr>
                <w:spacing w:val="-1"/>
              </w:rPr>
              <w:t>0.47298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1" w:line="216" w:lineRule="auto"/>
              <w:rPr/>
            </w:pPr>
            <w:r>
              <w:rPr>
                <w:spacing w:val="-1"/>
              </w:rPr>
              <w:t>0.47188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1" w:line="216" w:lineRule="auto"/>
              <w:rPr/>
            </w:pPr>
            <w:r>
              <w:rPr>
                <w:spacing w:val="-1"/>
              </w:rPr>
              <w:t>0.47079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1" w:line="216" w:lineRule="auto"/>
              <w:rPr/>
            </w:pPr>
            <w:r>
              <w:rPr>
                <w:spacing w:val="-1"/>
              </w:rPr>
              <w:t>0.46970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49"/>
              <w:spacing w:before="70" w:line="1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0.46862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20"/>
              <w:spacing w:before="68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0.46753</w:t>
            </w:r>
          </w:p>
        </w:tc>
      </w:tr>
      <w:tr>
        <w:trPr>
          <w:trHeight w:val="29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2" w:line="221" w:lineRule="auto"/>
              <w:rPr/>
            </w:pPr>
            <w:r>
              <w:rPr>
                <w:spacing w:val="-2"/>
              </w:rPr>
              <w:t>0.053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2" w:line="221" w:lineRule="auto"/>
              <w:rPr/>
            </w:pPr>
            <w:r>
              <w:rPr>
                <w:spacing w:val="-1"/>
              </w:rPr>
              <w:t>0.46644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2" w:line="221" w:lineRule="auto"/>
              <w:rPr/>
            </w:pPr>
            <w:r>
              <w:rPr>
                <w:spacing w:val="-1"/>
              </w:rPr>
              <w:t>0.46537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2" w:line="221" w:lineRule="auto"/>
              <w:rPr/>
            </w:pPr>
            <w:r>
              <w:rPr>
                <w:spacing w:val="-1"/>
              </w:rPr>
              <w:t>0.46429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2" w:line="221" w:lineRule="auto"/>
              <w:rPr/>
            </w:pPr>
            <w:r>
              <w:rPr>
                <w:spacing w:val="-1"/>
              </w:rPr>
              <w:t>0.46321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2" w:line="221" w:lineRule="auto"/>
              <w:rPr/>
            </w:pPr>
            <w:r>
              <w:rPr>
                <w:spacing w:val="-1"/>
              </w:rPr>
              <w:t>0.46214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2" w:line="221" w:lineRule="auto"/>
              <w:rPr/>
            </w:pPr>
            <w:r>
              <w:rPr>
                <w:spacing w:val="-1"/>
              </w:rPr>
              <w:t>0.46106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2" w:line="221" w:lineRule="auto"/>
              <w:rPr/>
            </w:pPr>
            <w:r>
              <w:rPr>
                <w:spacing w:val="-1"/>
              </w:rPr>
              <w:t>0.46000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2" w:line="221" w:lineRule="auto"/>
              <w:rPr/>
            </w:pPr>
            <w:r>
              <w:rPr>
                <w:spacing w:val="-1"/>
              </w:rPr>
              <w:t>0.45893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2" w:line="221" w:lineRule="auto"/>
              <w:rPr/>
            </w:pPr>
            <w:r>
              <w:rPr>
                <w:spacing w:val="-1"/>
              </w:rPr>
              <w:t>0.45787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spacing w:before="70" w:line="17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0.45680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500" w:h="7940"/>
          <w:pgMar w:top="400" w:right="1274" w:bottom="400" w:left="50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" w:lineRule="exact"/>
        <w:rPr/>
      </w:pPr>
      <w:r>
        <w:pict>
          <v:shape id="_x0000_s60" style="position:absolute;margin-left:24.5012pt;margin-top:324.769pt;mso-position-vertical-relative:page;mso-position-horizontal-relative:page;width:11.05pt;height:16.55pt;z-index:251796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4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45"/>
                      <w:w w:val="94"/>
                    </w:rPr>
                    <w:t>品</w:t>
                  </w:r>
                </w:p>
              </w:txbxContent>
            </v:textbox>
          </v:shape>
        </w:pict>
      </w:r>
      <w:r/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1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54"/>
              <w:spacing w:before="115" w:line="217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1"/>
              <w:spacing w:before="137" w:line="192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37" w:line="192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3"/>
              <w:spacing w:before="9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37" w:line="192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37" w:line="192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37" w:line="192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37" w:line="192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78"/>
              <w:spacing w:before="137" w:line="192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9"/>
              <w:spacing w:before="137" w:line="192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37" w:line="192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3" w:line="226" w:lineRule="auto"/>
              <w:rPr/>
            </w:pPr>
            <w:r>
              <w:rPr>
                <w:spacing w:val="-2"/>
              </w:rPr>
              <w:t>0.054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3" w:line="226" w:lineRule="auto"/>
              <w:rPr/>
            </w:pPr>
            <w:r>
              <w:rPr>
                <w:spacing w:val="-1"/>
              </w:rPr>
              <w:t>0.45573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3" w:line="226" w:lineRule="auto"/>
              <w:rPr/>
            </w:pPr>
            <w:r>
              <w:rPr>
                <w:spacing w:val="-1"/>
              </w:rPr>
              <w:t>0.45468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3" w:line="226" w:lineRule="auto"/>
              <w:rPr/>
            </w:pPr>
            <w:r>
              <w:rPr>
                <w:spacing w:val="-1"/>
              </w:rPr>
              <w:t>0.45363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0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0.45257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3" w:line="226" w:lineRule="auto"/>
              <w:rPr/>
            </w:pPr>
            <w:r>
              <w:rPr>
                <w:spacing w:val="-1"/>
              </w:rPr>
              <w:t>0.45152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3" w:line="226" w:lineRule="auto"/>
              <w:rPr/>
            </w:pPr>
            <w:r>
              <w:rPr>
                <w:spacing w:val="-1"/>
              </w:rPr>
              <w:t>0.45046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3" w:line="226" w:lineRule="auto"/>
              <w:rPr/>
            </w:pPr>
            <w:r>
              <w:rPr>
                <w:spacing w:val="-1"/>
              </w:rPr>
              <w:t>0.44942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3" w:line="226" w:lineRule="auto"/>
              <w:rPr/>
            </w:pPr>
            <w:r>
              <w:rPr>
                <w:spacing w:val="-1"/>
              </w:rPr>
              <w:t>0.44838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3" w:line="226" w:lineRule="auto"/>
              <w:rPr/>
            </w:pPr>
            <w:r>
              <w:rPr>
                <w:spacing w:val="-1"/>
              </w:rPr>
              <w:t>0.44733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3" w:line="226" w:lineRule="auto"/>
              <w:rPr/>
            </w:pPr>
            <w:r>
              <w:rPr>
                <w:spacing w:val="-1"/>
              </w:rPr>
              <w:t>0.44629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4" w:line="236" w:lineRule="auto"/>
              <w:rPr/>
            </w:pPr>
            <w:r>
              <w:rPr>
                <w:spacing w:val="-2"/>
              </w:rPr>
              <w:t>0.055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4" w:line="236" w:lineRule="auto"/>
              <w:rPr/>
            </w:pPr>
            <w:r>
              <w:rPr>
                <w:spacing w:val="-1"/>
              </w:rPr>
              <w:t>0.44525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4" w:line="236" w:lineRule="auto"/>
              <w:rPr/>
            </w:pPr>
            <w:r>
              <w:rPr>
                <w:spacing w:val="-1"/>
              </w:rPr>
              <w:t>0.44421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4" w:line="236" w:lineRule="auto"/>
              <w:rPr/>
            </w:pPr>
            <w:r>
              <w:rPr>
                <w:spacing w:val="-1"/>
              </w:rPr>
              <w:t>0.44318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0.44215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4" w:line="236" w:lineRule="auto"/>
              <w:rPr/>
            </w:pPr>
            <w:r>
              <w:rPr>
                <w:spacing w:val="-1"/>
              </w:rPr>
              <w:t>0.44111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4" w:line="236" w:lineRule="auto"/>
              <w:rPr/>
            </w:pPr>
            <w:r>
              <w:rPr>
                <w:spacing w:val="-1"/>
              </w:rPr>
              <w:t>0.44008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4" w:line="236" w:lineRule="auto"/>
              <w:rPr/>
            </w:pPr>
            <w:r>
              <w:rPr>
                <w:spacing w:val="-1"/>
              </w:rPr>
              <w:t>0.43906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4" w:line="236" w:lineRule="auto"/>
              <w:rPr/>
            </w:pPr>
            <w:r>
              <w:rPr>
                <w:spacing w:val="-1"/>
              </w:rPr>
              <w:t>0.43804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4" w:line="236" w:lineRule="auto"/>
              <w:rPr/>
            </w:pPr>
            <w:r>
              <w:rPr>
                <w:spacing w:val="-1"/>
              </w:rPr>
              <w:t>0.43702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4" w:line="236" w:lineRule="auto"/>
              <w:rPr/>
            </w:pPr>
            <w:r>
              <w:rPr>
                <w:spacing w:val="-1"/>
              </w:rPr>
              <w:t>0.43600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4" w:lineRule="auto"/>
              <w:rPr/>
            </w:pPr>
            <w:r>
              <w:rPr>
                <w:spacing w:val="-2"/>
              </w:rPr>
              <w:t>0.056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0.43497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0.43396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4" w:lineRule="auto"/>
              <w:rPr/>
            </w:pPr>
            <w:r>
              <w:rPr>
                <w:spacing w:val="-1"/>
              </w:rPr>
              <w:t>0.43295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4" w:lineRule="auto"/>
              <w:rPr/>
            </w:pPr>
            <w:r>
              <w:rPr>
                <w:spacing w:val="-1"/>
              </w:rPr>
              <w:t>0.43194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0.43093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4" w:lineRule="auto"/>
              <w:rPr/>
            </w:pPr>
            <w:r>
              <w:rPr>
                <w:spacing w:val="-1"/>
              </w:rPr>
              <w:t>0.42992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4" w:lineRule="auto"/>
              <w:rPr/>
            </w:pPr>
            <w:r>
              <w:rPr>
                <w:spacing w:val="-1"/>
              </w:rPr>
              <w:t>0.42892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4" w:lineRule="auto"/>
              <w:rPr/>
            </w:pPr>
            <w:r>
              <w:rPr>
                <w:spacing w:val="-1"/>
              </w:rPr>
              <w:t>0.42792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4" w:lineRule="auto"/>
              <w:rPr/>
            </w:pPr>
            <w:r>
              <w:rPr>
                <w:spacing w:val="-1"/>
              </w:rPr>
              <w:t>0.42692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4" w:lineRule="auto"/>
              <w:rPr/>
            </w:pPr>
            <w:r>
              <w:rPr>
                <w:spacing w:val="-1"/>
              </w:rPr>
              <w:t>0.42592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4" w:lineRule="auto"/>
              <w:rPr/>
            </w:pPr>
            <w:r>
              <w:rPr>
                <w:spacing w:val="-2"/>
              </w:rPr>
              <w:t>0.057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0.42492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0.42393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4" w:lineRule="auto"/>
              <w:rPr/>
            </w:pPr>
            <w:r>
              <w:rPr>
                <w:spacing w:val="-1"/>
              </w:rPr>
              <w:t>0.42294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4" w:lineRule="auto"/>
              <w:rPr/>
            </w:pPr>
            <w:r>
              <w:rPr>
                <w:spacing w:val="-1"/>
              </w:rPr>
              <w:t>0.42195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0.42096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4" w:lineRule="auto"/>
              <w:rPr/>
            </w:pPr>
            <w:r>
              <w:rPr>
                <w:spacing w:val="-1"/>
              </w:rPr>
              <w:t>0.41997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4" w:lineRule="auto"/>
              <w:rPr/>
            </w:pPr>
            <w:r>
              <w:rPr>
                <w:spacing w:val="-1"/>
              </w:rPr>
              <w:t>0.41899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4" w:lineRule="auto"/>
              <w:rPr/>
            </w:pPr>
            <w:r>
              <w:rPr>
                <w:spacing w:val="-1"/>
              </w:rPr>
              <w:t>0.41801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4" w:lineRule="auto"/>
              <w:rPr/>
            </w:pPr>
            <w:r>
              <w:rPr>
                <w:spacing w:val="-1"/>
              </w:rPr>
              <w:t>0.41703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4" w:lineRule="auto"/>
              <w:rPr/>
            </w:pPr>
            <w:r>
              <w:rPr>
                <w:spacing w:val="-1"/>
              </w:rPr>
              <w:t>0.41605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3" w:lineRule="auto"/>
              <w:rPr/>
            </w:pPr>
            <w:r>
              <w:rPr>
                <w:spacing w:val="-2"/>
              </w:rPr>
              <w:t>0.058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3" w:lineRule="auto"/>
              <w:rPr/>
            </w:pPr>
            <w:r>
              <w:rPr>
                <w:spacing w:val="-1"/>
              </w:rPr>
              <w:t>0.41507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3" w:lineRule="auto"/>
              <w:rPr/>
            </w:pPr>
            <w:r>
              <w:rPr>
                <w:spacing w:val="-1"/>
              </w:rPr>
              <w:t>0.41411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3" w:lineRule="auto"/>
              <w:rPr/>
            </w:pPr>
            <w:r>
              <w:rPr>
                <w:spacing w:val="-1"/>
              </w:rPr>
              <w:t>0.41314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3" w:lineRule="auto"/>
              <w:rPr/>
            </w:pPr>
            <w:r>
              <w:rPr>
                <w:spacing w:val="-1"/>
              </w:rPr>
              <w:t>0.41217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0.41120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3" w:lineRule="auto"/>
              <w:rPr/>
            </w:pPr>
            <w:r>
              <w:rPr>
                <w:spacing w:val="-1"/>
              </w:rPr>
              <w:t>0.41023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3" w:lineRule="auto"/>
              <w:rPr/>
            </w:pPr>
            <w:r>
              <w:rPr>
                <w:spacing w:val="-1"/>
              </w:rPr>
              <w:t>0.40927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3" w:lineRule="auto"/>
              <w:rPr/>
            </w:pPr>
            <w:r>
              <w:rPr>
                <w:spacing w:val="-1"/>
              </w:rPr>
              <w:t>0.40831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3" w:lineRule="auto"/>
              <w:rPr/>
            </w:pPr>
            <w:r>
              <w:rPr>
                <w:spacing w:val="-1"/>
              </w:rPr>
              <w:t>0.40736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3" w:lineRule="auto"/>
              <w:rPr/>
            </w:pPr>
            <w:r>
              <w:rPr>
                <w:spacing w:val="-1"/>
              </w:rPr>
              <w:t>0.40640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6" w:line="235" w:lineRule="auto"/>
              <w:rPr/>
            </w:pPr>
            <w:r>
              <w:rPr>
                <w:spacing w:val="-2"/>
              </w:rPr>
              <w:t>0.059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6" w:line="235" w:lineRule="auto"/>
              <w:rPr/>
            </w:pPr>
            <w:r>
              <w:rPr>
                <w:spacing w:val="-1"/>
              </w:rPr>
              <w:t>0.40544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6" w:line="235" w:lineRule="auto"/>
              <w:rPr/>
            </w:pPr>
            <w:r>
              <w:rPr>
                <w:spacing w:val="-1"/>
              </w:rPr>
              <w:t>0.40449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6" w:line="235" w:lineRule="auto"/>
              <w:rPr/>
            </w:pPr>
            <w:r>
              <w:rPr>
                <w:spacing w:val="-1"/>
              </w:rPr>
              <w:t>0.40351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6" w:line="235" w:lineRule="auto"/>
              <w:rPr/>
            </w:pPr>
            <w:r>
              <w:rPr>
                <w:spacing w:val="-1"/>
              </w:rPr>
              <w:t>0.40259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6" w:line="235" w:lineRule="auto"/>
              <w:rPr/>
            </w:pPr>
            <w:r>
              <w:rPr>
                <w:spacing w:val="-1"/>
              </w:rPr>
              <w:t>0.40165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6" w:line="235" w:lineRule="auto"/>
              <w:rPr/>
            </w:pPr>
            <w:r>
              <w:rPr>
                <w:spacing w:val="-1"/>
              </w:rPr>
              <w:t>0.40070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6" w:line="235" w:lineRule="auto"/>
              <w:rPr/>
            </w:pPr>
            <w:r>
              <w:rPr>
                <w:spacing w:val="-1"/>
              </w:rPr>
              <w:t>0.39976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6" w:line="235" w:lineRule="auto"/>
              <w:rPr/>
            </w:pPr>
            <w:r>
              <w:rPr>
                <w:spacing w:val="-1"/>
              </w:rPr>
              <w:t>0.39882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6" w:line="235" w:lineRule="auto"/>
              <w:rPr/>
            </w:pPr>
            <w:r>
              <w:rPr>
                <w:spacing w:val="-1"/>
              </w:rPr>
              <w:t>0.39788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6" w:line="235" w:lineRule="auto"/>
              <w:rPr/>
            </w:pPr>
            <w:r>
              <w:rPr>
                <w:spacing w:val="-1"/>
              </w:rPr>
              <w:t>0.39695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6" w:line="222" w:lineRule="auto"/>
              <w:rPr/>
            </w:pPr>
            <w:r>
              <w:rPr>
                <w:spacing w:val="-2"/>
              </w:rPr>
              <w:t>0.060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6" w:line="222" w:lineRule="auto"/>
              <w:rPr/>
            </w:pPr>
            <w:r>
              <w:rPr>
                <w:spacing w:val="-1"/>
              </w:rPr>
              <w:t>0.39601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6" w:line="222" w:lineRule="auto"/>
              <w:rPr/>
            </w:pPr>
            <w:r>
              <w:rPr>
                <w:spacing w:val="-1"/>
              </w:rPr>
              <w:t>0.39508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6" w:line="222" w:lineRule="auto"/>
              <w:rPr/>
            </w:pPr>
            <w:r>
              <w:rPr>
                <w:spacing w:val="-1"/>
              </w:rPr>
              <w:t>0.39415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6" w:line="222" w:lineRule="auto"/>
              <w:rPr/>
            </w:pPr>
            <w:r>
              <w:rPr>
                <w:spacing w:val="-1"/>
              </w:rPr>
              <w:t>0.39322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6" w:line="222" w:lineRule="auto"/>
              <w:rPr/>
            </w:pPr>
            <w:r>
              <w:rPr>
                <w:spacing w:val="-1"/>
              </w:rPr>
              <w:t>0.39230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6" w:line="222" w:lineRule="auto"/>
              <w:rPr/>
            </w:pPr>
            <w:r>
              <w:rPr>
                <w:spacing w:val="-1"/>
              </w:rPr>
              <w:t>0.39137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6" w:line="222" w:lineRule="auto"/>
              <w:rPr/>
            </w:pPr>
            <w:r>
              <w:rPr>
                <w:spacing w:val="-1"/>
              </w:rPr>
              <w:t>0.39045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6" w:line="222" w:lineRule="auto"/>
              <w:rPr/>
            </w:pPr>
            <w:r>
              <w:rPr>
                <w:spacing w:val="-1"/>
              </w:rPr>
              <w:t>0.38953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6" w:line="222" w:lineRule="auto"/>
              <w:rPr/>
            </w:pPr>
            <w:r>
              <w:rPr>
                <w:spacing w:val="-1"/>
              </w:rPr>
              <w:t>0.38862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6" w:line="222" w:lineRule="auto"/>
              <w:rPr/>
            </w:pPr>
            <w:r>
              <w:rPr>
                <w:spacing w:val="-1"/>
              </w:rPr>
              <w:t>0.38770</w:t>
            </w:r>
          </w:p>
        </w:tc>
      </w:tr>
      <w:tr>
        <w:trPr>
          <w:trHeight w:val="28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77" w:line="222" w:lineRule="auto"/>
              <w:rPr/>
            </w:pPr>
            <w:r>
              <w:rPr>
                <w:spacing w:val="-2"/>
              </w:rPr>
              <w:t>0.061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77" w:line="222" w:lineRule="auto"/>
              <w:rPr/>
            </w:pPr>
            <w:r>
              <w:rPr>
                <w:spacing w:val="-1"/>
              </w:rPr>
              <w:t>0.38678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77" w:line="222" w:lineRule="auto"/>
              <w:rPr/>
            </w:pPr>
            <w:r>
              <w:rPr>
                <w:spacing w:val="-1"/>
              </w:rPr>
              <w:t>0.38587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77" w:line="222" w:lineRule="auto"/>
              <w:rPr/>
            </w:pPr>
            <w:r>
              <w:rPr>
                <w:spacing w:val="-1"/>
              </w:rPr>
              <w:t>0.38496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77" w:line="222" w:lineRule="auto"/>
              <w:rPr/>
            </w:pPr>
            <w:r>
              <w:rPr>
                <w:spacing w:val="-1"/>
              </w:rPr>
              <w:t>0.38406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77" w:line="222" w:lineRule="auto"/>
              <w:rPr/>
            </w:pPr>
            <w:r>
              <w:rPr>
                <w:spacing w:val="-1"/>
              </w:rPr>
              <w:t>0.38315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77" w:line="222" w:lineRule="auto"/>
              <w:rPr/>
            </w:pPr>
            <w:r>
              <w:rPr>
                <w:spacing w:val="-1"/>
              </w:rPr>
              <w:t>0.38224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64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0.38134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77" w:line="222" w:lineRule="auto"/>
              <w:rPr/>
            </w:pPr>
            <w:r>
              <w:rPr>
                <w:spacing w:val="-1"/>
              </w:rPr>
              <w:t>0.38045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77" w:line="222" w:lineRule="auto"/>
              <w:rPr/>
            </w:pPr>
            <w:r>
              <w:rPr>
                <w:spacing w:val="-1"/>
              </w:rPr>
              <w:t>0.37955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77" w:line="222" w:lineRule="auto"/>
              <w:rPr/>
            </w:pPr>
            <w:r>
              <w:rPr>
                <w:spacing w:val="-1"/>
              </w:rPr>
              <w:t>0.37865</w:t>
            </w:r>
          </w:p>
        </w:tc>
      </w:tr>
      <w:tr>
        <w:trPr>
          <w:trHeight w:val="30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7" w:line="234" w:lineRule="auto"/>
              <w:rPr/>
            </w:pPr>
            <w:r>
              <w:rPr>
                <w:spacing w:val="-2"/>
              </w:rPr>
              <w:t>0.062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7" w:line="234" w:lineRule="auto"/>
              <w:rPr/>
            </w:pPr>
            <w:r>
              <w:rPr>
                <w:spacing w:val="-1"/>
              </w:rPr>
              <w:t>0.37775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7" w:line="234" w:lineRule="auto"/>
              <w:rPr/>
            </w:pPr>
            <w:r>
              <w:rPr>
                <w:spacing w:val="-1"/>
              </w:rPr>
              <w:t>0.37686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7" w:line="234" w:lineRule="auto"/>
              <w:rPr/>
            </w:pPr>
            <w:r>
              <w:rPr>
                <w:spacing w:val="-1"/>
              </w:rPr>
              <w:t>0.37598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0.37509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7" w:line="234" w:lineRule="auto"/>
              <w:rPr/>
            </w:pPr>
            <w:r>
              <w:rPr>
                <w:spacing w:val="-1"/>
              </w:rPr>
              <w:t>0.37420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7" w:line="234" w:lineRule="auto"/>
              <w:rPr/>
            </w:pPr>
            <w:r>
              <w:rPr>
                <w:spacing w:val="-1"/>
              </w:rPr>
              <w:t>0.37331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7"/>
              <w:spacing w:before="65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0.37243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7" w:line="234" w:lineRule="auto"/>
              <w:rPr/>
            </w:pPr>
            <w:r>
              <w:rPr>
                <w:spacing w:val="-1"/>
              </w:rPr>
              <w:t>0.37155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7" w:line="234" w:lineRule="auto"/>
              <w:rPr/>
            </w:pPr>
            <w:r>
              <w:rPr>
                <w:spacing w:val="-1"/>
              </w:rPr>
              <w:t>0.37067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7" w:line="234" w:lineRule="auto"/>
              <w:rPr/>
            </w:pPr>
            <w:r>
              <w:rPr>
                <w:spacing w:val="-1"/>
              </w:rPr>
              <w:t>0.36976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7" w:line="221" w:lineRule="auto"/>
              <w:rPr/>
            </w:pPr>
            <w:r>
              <w:rPr>
                <w:spacing w:val="-2"/>
              </w:rPr>
              <w:t>0.063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7" w:line="221" w:lineRule="auto"/>
              <w:rPr/>
            </w:pPr>
            <w:r>
              <w:rPr>
                <w:spacing w:val="-1"/>
              </w:rPr>
              <w:t>0.36892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7" w:line="221" w:lineRule="auto"/>
              <w:rPr/>
            </w:pPr>
            <w:r>
              <w:rPr>
                <w:spacing w:val="-1"/>
              </w:rPr>
              <w:t>0.36805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7" w:line="221" w:lineRule="auto"/>
              <w:rPr/>
            </w:pPr>
            <w:r>
              <w:rPr>
                <w:spacing w:val="-1"/>
              </w:rPr>
              <w:t>0.36718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7" w:line="221" w:lineRule="auto"/>
              <w:rPr/>
            </w:pPr>
            <w:r>
              <w:rPr>
                <w:spacing w:val="-1"/>
              </w:rPr>
              <w:t>0.36631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7" w:line="221" w:lineRule="auto"/>
              <w:rPr/>
            </w:pPr>
            <w:r>
              <w:rPr>
                <w:spacing w:val="-1"/>
              </w:rPr>
              <w:t>0.36544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7" w:line="221" w:lineRule="auto"/>
              <w:rPr/>
            </w:pPr>
            <w:r>
              <w:rPr>
                <w:spacing w:val="-1"/>
              </w:rPr>
              <w:t>0.36457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7"/>
              <w:spacing w:before="65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0.36371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7" w:line="221" w:lineRule="auto"/>
              <w:rPr/>
            </w:pPr>
            <w:r>
              <w:rPr>
                <w:spacing w:val="-1"/>
              </w:rPr>
              <w:t>0.36285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7" w:line="221" w:lineRule="auto"/>
              <w:rPr/>
            </w:pPr>
            <w:r>
              <w:rPr>
                <w:spacing w:val="-1"/>
              </w:rPr>
              <w:t>0.36200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7" w:line="221" w:lineRule="auto"/>
              <w:rPr/>
            </w:pPr>
            <w:r>
              <w:rPr>
                <w:spacing w:val="-1"/>
              </w:rPr>
              <w:t>0.36114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8" w:line="231" w:lineRule="auto"/>
              <w:rPr/>
            </w:pPr>
            <w:r>
              <w:rPr>
                <w:spacing w:val="-2"/>
              </w:rPr>
              <w:t>0.064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8" w:line="231" w:lineRule="auto"/>
              <w:rPr/>
            </w:pPr>
            <w:r>
              <w:rPr>
                <w:spacing w:val="-1"/>
              </w:rPr>
              <w:t>0.36028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8" w:line="231" w:lineRule="auto"/>
              <w:rPr/>
            </w:pPr>
            <w:r>
              <w:rPr>
                <w:spacing w:val="-1"/>
              </w:rPr>
              <w:t>0.35943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8" w:line="231" w:lineRule="auto"/>
              <w:rPr/>
            </w:pPr>
            <w:r>
              <w:rPr>
                <w:spacing w:val="-1"/>
              </w:rPr>
              <w:t>0.35858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0.35773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0.35688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8" w:line="231" w:lineRule="auto"/>
              <w:rPr/>
            </w:pPr>
            <w:r>
              <w:rPr>
                <w:spacing w:val="-1"/>
              </w:rPr>
              <w:t>0.35603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8" w:line="231" w:lineRule="auto"/>
              <w:rPr/>
            </w:pPr>
            <w:r>
              <w:rPr>
                <w:spacing w:val="-1"/>
              </w:rPr>
              <w:t>0.35518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8" w:line="231" w:lineRule="auto"/>
              <w:rPr/>
            </w:pPr>
            <w:r>
              <w:rPr>
                <w:spacing w:val="-1"/>
              </w:rPr>
              <w:t>0.35434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8" w:line="231" w:lineRule="auto"/>
              <w:rPr/>
            </w:pPr>
            <w:r>
              <w:rPr>
                <w:spacing w:val="-1"/>
              </w:rPr>
              <w:t>0.35350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8" w:line="231" w:lineRule="auto"/>
              <w:rPr/>
            </w:pPr>
            <w:r>
              <w:rPr>
                <w:spacing w:val="-1"/>
              </w:rPr>
              <w:t>0.35266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9" w:line="220" w:lineRule="auto"/>
              <w:rPr/>
            </w:pPr>
            <w:r>
              <w:rPr>
                <w:spacing w:val="-2"/>
              </w:rPr>
              <w:t>0.065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9" w:line="220" w:lineRule="auto"/>
              <w:rPr/>
            </w:pPr>
            <w:r>
              <w:rPr>
                <w:spacing w:val="-1"/>
              </w:rPr>
              <w:t>0.35182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9" w:line="220" w:lineRule="auto"/>
              <w:rPr/>
            </w:pPr>
            <w:r>
              <w:rPr>
                <w:spacing w:val="-1"/>
              </w:rPr>
              <w:t>0.35099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9" w:line="220" w:lineRule="auto"/>
              <w:rPr/>
            </w:pPr>
            <w:r>
              <w:rPr>
                <w:spacing w:val="-1"/>
              </w:rPr>
              <w:t>0.35016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9" w:line="220" w:lineRule="auto"/>
              <w:rPr/>
            </w:pPr>
            <w:r>
              <w:rPr>
                <w:spacing w:val="-1"/>
              </w:rPr>
              <w:t>0.34933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9" w:line="220" w:lineRule="auto"/>
              <w:rPr/>
            </w:pPr>
            <w:r>
              <w:rPr>
                <w:spacing w:val="-1"/>
              </w:rPr>
              <w:t>0.34850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9" w:line="220" w:lineRule="auto"/>
              <w:rPr/>
            </w:pPr>
            <w:r>
              <w:rPr>
                <w:spacing w:val="-1"/>
              </w:rPr>
              <w:t>0.34767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9" w:line="220" w:lineRule="auto"/>
              <w:rPr/>
            </w:pPr>
            <w:r>
              <w:rPr>
                <w:spacing w:val="-1"/>
              </w:rPr>
              <w:t>0.34684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9" w:line="220" w:lineRule="auto"/>
              <w:rPr/>
            </w:pPr>
            <w:r>
              <w:rPr>
                <w:spacing w:val="-1"/>
              </w:rPr>
              <w:t>0.34602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9" w:line="220" w:lineRule="auto"/>
              <w:rPr/>
            </w:pPr>
            <w:r>
              <w:rPr>
                <w:spacing w:val="-1"/>
              </w:rPr>
              <w:t>0.34520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9" w:line="220" w:lineRule="auto"/>
              <w:rPr/>
            </w:pPr>
            <w:r>
              <w:rPr>
                <w:spacing w:val="-1"/>
              </w:rPr>
              <w:t>0.34438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9" w:line="219" w:lineRule="auto"/>
              <w:rPr/>
            </w:pPr>
            <w:r>
              <w:rPr>
                <w:spacing w:val="-2"/>
              </w:rPr>
              <w:t>0.066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9" w:line="219" w:lineRule="auto"/>
              <w:rPr/>
            </w:pPr>
            <w:r>
              <w:rPr>
                <w:spacing w:val="-1"/>
              </w:rPr>
              <w:t>0.34356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9" w:line="219" w:lineRule="auto"/>
              <w:rPr/>
            </w:pPr>
            <w:r>
              <w:rPr>
                <w:spacing w:val="-1"/>
              </w:rPr>
              <w:t>0.34274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9" w:line="219" w:lineRule="auto"/>
              <w:rPr/>
            </w:pPr>
            <w:r>
              <w:rPr>
                <w:spacing w:val="-1"/>
              </w:rPr>
              <w:t>0.34193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9" w:line="219" w:lineRule="auto"/>
              <w:rPr/>
            </w:pPr>
            <w:r>
              <w:rPr>
                <w:spacing w:val="-1"/>
              </w:rPr>
              <w:t>0.34112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9" w:line="219" w:lineRule="auto"/>
              <w:rPr/>
            </w:pPr>
            <w:r>
              <w:rPr>
                <w:spacing w:val="-1"/>
              </w:rPr>
              <w:t>0.34030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9" w:line="219" w:lineRule="auto"/>
              <w:rPr/>
            </w:pPr>
            <w:r>
              <w:rPr>
                <w:spacing w:val="-1"/>
              </w:rPr>
              <w:t>0.33949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9" w:line="219" w:lineRule="auto"/>
              <w:rPr/>
            </w:pPr>
            <w:r>
              <w:rPr>
                <w:spacing w:val="-1"/>
              </w:rPr>
              <w:t>0.33869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9" w:line="219" w:lineRule="auto"/>
              <w:rPr/>
            </w:pPr>
            <w:r>
              <w:rPr>
                <w:spacing w:val="-1"/>
              </w:rPr>
              <w:t>0.33788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9" w:line="219" w:lineRule="auto"/>
              <w:rPr/>
            </w:pPr>
            <w:r>
              <w:rPr>
                <w:spacing w:val="-1"/>
              </w:rPr>
              <w:t>0.33708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9" w:line="219" w:lineRule="auto"/>
              <w:rPr/>
            </w:pPr>
            <w:r>
              <w:rPr>
                <w:spacing w:val="-1"/>
              </w:rPr>
              <w:t>0.33627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0" w:line="229" w:lineRule="auto"/>
              <w:rPr/>
            </w:pPr>
            <w:r>
              <w:rPr>
                <w:spacing w:val="-2"/>
              </w:rPr>
              <w:t>0.067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0" w:line="229" w:lineRule="auto"/>
              <w:rPr/>
            </w:pPr>
            <w:r>
              <w:rPr>
                <w:spacing w:val="-1"/>
              </w:rPr>
              <w:t>0.33547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0" w:line="229" w:lineRule="auto"/>
              <w:rPr/>
            </w:pPr>
            <w:r>
              <w:rPr>
                <w:spacing w:val="-1"/>
              </w:rPr>
              <w:t>0.33468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0" w:line="229" w:lineRule="auto"/>
              <w:rPr/>
            </w:pPr>
            <w:r>
              <w:rPr>
                <w:spacing w:val="-1"/>
              </w:rPr>
              <w:t>0.33388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0" w:line="229" w:lineRule="auto"/>
              <w:rPr/>
            </w:pPr>
            <w:r>
              <w:rPr>
                <w:spacing w:val="-1"/>
              </w:rPr>
              <w:t>0.33308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0" w:line="229" w:lineRule="auto"/>
              <w:rPr/>
            </w:pPr>
            <w:r>
              <w:rPr>
                <w:spacing w:val="-1"/>
              </w:rPr>
              <w:t>0.33229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0" w:line="229" w:lineRule="auto"/>
              <w:rPr/>
            </w:pPr>
            <w:r>
              <w:rPr>
                <w:spacing w:val="-1"/>
              </w:rPr>
              <w:t>0.33150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0" w:line="229" w:lineRule="auto"/>
              <w:rPr/>
            </w:pPr>
            <w:r>
              <w:rPr>
                <w:spacing w:val="-1"/>
              </w:rPr>
              <w:t>0.33071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0" w:line="229" w:lineRule="auto"/>
              <w:rPr/>
            </w:pPr>
            <w:r>
              <w:rPr>
                <w:spacing w:val="-1"/>
              </w:rPr>
              <w:t>0.32992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0" w:line="229" w:lineRule="auto"/>
              <w:rPr/>
            </w:pPr>
            <w:r>
              <w:rPr>
                <w:spacing w:val="-1"/>
              </w:rPr>
              <w:t>0.32914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0" w:line="229" w:lineRule="auto"/>
              <w:rPr/>
            </w:pPr>
            <w:r>
              <w:rPr>
                <w:spacing w:val="-1"/>
              </w:rPr>
              <w:t>0.32835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1" w:line="217" w:lineRule="auto"/>
              <w:rPr/>
            </w:pPr>
            <w:r>
              <w:rPr>
                <w:spacing w:val="-2"/>
              </w:rPr>
              <w:t>0.068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1" w:line="217" w:lineRule="auto"/>
              <w:rPr/>
            </w:pPr>
            <w:r>
              <w:rPr>
                <w:spacing w:val="-1"/>
              </w:rPr>
              <w:t>0.32756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1" w:line="217" w:lineRule="auto"/>
              <w:rPr/>
            </w:pPr>
            <w:r>
              <w:rPr>
                <w:spacing w:val="-1"/>
              </w:rPr>
              <w:t>0.32679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1" w:line="217" w:lineRule="auto"/>
              <w:rPr/>
            </w:pPr>
            <w:r>
              <w:rPr>
                <w:spacing w:val="-1"/>
              </w:rPr>
              <w:t>0.32601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1" w:line="217" w:lineRule="auto"/>
              <w:rPr/>
            </w:pPr>
            <w:r>
              <w:rPr>
                <w:spacing w:val="-1"/>
              </w:rPr>
              <w:t>0.32523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1" w:line="217" w:lineRule="auto"/>
              <w:rPr/>
            </w:pPr>
            <w:r>
              <w:rPr>
                <w:spacing w:val="-1"/>
              </w:rPr>
              <w:t>0.32445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1" w:line="217" w:lineRule="auto"/>
              <w:rPr/>
            </w:pPr>
            <w:r>
              <w:rPr>
                <w:spacing w:val="-1"/>
              </w:rPr>
              <w:t>0.32368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1" w:line="217" w:lineRule="auto"/>
              <w:rPr/>
            </w:pPr>
            <w:r>
              <w:rPr>
                <w:spacing w:val="-1"/>
              </w:rPr>
              <w:t>0.32291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1" w:line="217" w:lineRule="auto"/>
              <w:rPr/>
            </w:pPr>
            <w:r>
              <w:rPr>
                <w:spacing w:val="-1"/>
              </w:rPr>
              <w:t>0.32214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1" w:line="217" w:lineRule="auto"/>
              <w:rPr/>
            </w:pPr>
            <w:r>
              <w:rPr>
                <w:spacing w:val="-1"/>
              </w:rPr>
              <w:t>0.32137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1" w:line="217" w:lineRule="auto"/>
              <w:rPr/>
            </w:pPr>
            <w:r>
              <w:rPr>
                <w:spacing w:val="-1"/>
              </w:rPr>
              <w:t>0.32060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1" w:line="216" w:lineRule="auto"/>
              <w:rPr/>
            </w:pPr>
            <w:r>
              <w:rPr>
                <w:spacing w:val="-2"/>
              </w:rPr>
              <w:t>0.069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1" w:line="216" w:lineRule="auto"/>
              <w:rPr/>
            </w:pPr>
            <w:r>
              <w:rPr>
                <w:spacing w:val="-1"/>
              </w:rPr>
              <w:t>0.31983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1" w:line="216" w:lineRule="auto"/>
              <w:rPr/>
            </w:pPr>
            <w:r>
              <w:rPr>
                <w:spacing w:val="-1"/>
              </w:rPr>
              <w:t>0.31907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1" w:line="216" w:lineRule="auto"/>
              <w:rPr/>
            </w:pPr>
            <w:r>
              <w:rPr>
                <w:spacing w:val="-1"/>
              </w:rPr>
              <w:t>0.31831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1" w:line="216" w:lineRule="auto"/>
              <w:rPr/>
            </w:pPr>
            <w:r>
              <w:rPr>
                <w:spacing w:val="-1"/>
              </w:rPr>
              <w:t>0.31755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1" w:line="216" w:lineRule="auto"/>
              <w:rPr/>
            </w:pPr>
            <w:r>
              <w:rPr>
                <w:spacing w:val="-1"/>
              </w:rPr>
              <w:t>0.31679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1" w:line="216" w:lineRule="auto"/>
              <w:rPr/>
            </w:pPr>
            <w:r>
              <w:rPr>
                <w:spacing w:val="-1"/>
              </w:rPr>
              <w:t>0.31603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1" w:line="216" w:lineRule="auto"/>
              <w:rPr/>
            </w:pPr>
            <w:r>
              <w:rPr>
                <w:spacing w:val="-1"/>
              </w:rPr>
              <w:t>0.31528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1" w:line="216" w:lineRule="auto"/>
              <w:rPr/>
            </w:pPr>
            <w:r>
              <w:rPr>
                <w:spacing w:val="-1"/>
              </w:rPr>
              <w:t>0.31453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1" w:line="216" w:lineRule="auto"/>
              <w:rPr/>
            </w:pPr>
            <w:r>
              <w:rPr>
                <w:spacing w:val="-1"/>
              </w:rPr>
              <w:t>0.31377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1" w:line="216" w:lineRule="auto"/>
              <w:rPr/>
            </w:pPr>
            <w:r>
              <w:rPr>
                <w:spacing w:val="-1"/>
              </w:rPr>
              <w:t>0.31302</w:t>
            </w:r>
          </w:p>
        </w:tc>
      </w:tr>
      <w:tr>
        <w:trPr>
          <w:trHeight w:val="29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2" w:line="221" w:lineRule="auto"/>
              <w:rPr/>
            </w:pPr>
            <w:r>
              <w:rPr>
                <w:spacing w:val="-2"/>
              </w:rPr>
              <w:t>0.070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2" w:line="221" w:lineRule="auto"/>
              <w:rPr/>
            </w:pPr>
            <w:r>
              <w:rPr>
                <w:spacing w:val="-1"/>
              </w:rPr>
              <w:t>0.31227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2" w:line="221" w:lineRule="auto"/>
              <w:rPr/>
            </w:pPr>
            <w:r>
              <w:rPr>
                <w:spacing w:val="-1"/>
              </w:rPr>
              <w:t>0.31153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2" w:line="221" w:lineRule="auto"/>
              <w:rPr/>
            </w:pPr>
            <w:r>
              <w:rPr>
                <w:spacing w:val="-1"/>
              </w:rPr>
              <w:t>0.31079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2" w:line="221" w:lineRule="auto"/>
              <w:rPr/>
            </w:pPr>
            <w:r>
              <w:rPr>
                <w:spacing w:val="-1"/>
              </w:rPr>
              <w:t>0.31004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2" w:line="221" w:lineRule="auto"/>
              <w:rPr/>
            </w:pPr>
            <w:r>
              <w:rPr>
                <w:spacing w:val="-1"/>
              </w:rPr>
              <w:t>0.30930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2" w:line="221" w:lineRule="auto"/>
              <w:rPr/>
            </w:pPr>
            <w:r>
              <w:rPr>
                <w:spacing w:val="-1"/>
              </w:rPr>
              <w:t>0.30856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2" w:line="221" w:lineRule="auto"/>
              <w:rPr/>
            </w:pPr>
            <w:r>
              <w:rPr>
                <w:spacing w:val="-1"/>
              </w:rPr>
              <w:t>0.30782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2" w:line="221" w:lineRule="auto"/>
              <w:rPr/>
            </w:pPr>
            <w:r>
              <w:rPr>
                <w:spacing w:val="-1"/>
              </w:rPr>
              <w:t>0.30709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2" w:line="221" w:lineRule="auto"/>
              <w:rPr/>
            </w:pPr>
            <w:r>
              <w:rPr>
                <w:spacing w:val="-1"/>
              </w:rPr>
              <w:t>0.30635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2" w:line="221" w:lineRule="auto"/>
              <w:rPr/>
            </w:pPr>
            <w:r>
              <w:rPr>
                <w:spacing w:val="-1"/>
              </w:rPr>
              <w:t>0.30561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59"/>
          <w:pgSz w:w="11500" w:h="7940"/>
          <w:pgMar w:top="1276" w:right="1274" w:bottom="400" w:left="510" w:header="999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789"/>
        <w:spacing w:before="59" w:line="220" w:lineRule="auto"/>
        <w:rPr>
          <w:sz w:val="18"/>
          <w:szCs w:val="18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121546</wp:posOffset>
            </wp:positionV>
            <wp:extent cx="114284" cy="127005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84" cy="12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3"/>
        </w:rPr>
        <w:t>续表F</w:t>
      </w:r>
    </w:p>
    <w:p>
      <w:pPr>
        <w:spacing w:line="52" w:lineRule="exact"/>
        <w:rPr/>
      </w:pPr>
      <w:r/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0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44"/>
              <w:spacing w:before="76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1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2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62"/>
              <w:spacing w:before="139" w:line="16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4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5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6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6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58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9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29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0.0009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0.30488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0.30415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0.30343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0.30270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0.30197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0.30125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0.30053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0.29981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0.29909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0.29837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0.29766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0.29695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0.29624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0.29553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0.29482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0.29410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0.29340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0.29270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0.29200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0.29130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0.29059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0.28990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0.28920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0.28851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0.28782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0.28712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0.28643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0.28575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0.28506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0.28437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0.28369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0.28301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0.28233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0.28165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0.28097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0.28029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0.27962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0.27895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0.27828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0.27761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0.27694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0.27627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0.27561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0.27495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0.27429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0.27362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0.27292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0.27231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0.27165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0.27100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0.27034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0.26969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0.26905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0.26840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0.26775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0.26710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0.26646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0.26582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0.26518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0.26454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0.26390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0.26326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0.26263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0.26199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0.26136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0.26073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0.26010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0.25948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0.25885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0.25822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0.25759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0.25698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0.25636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0.25574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0.25512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0.25450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0.25000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0.25328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0.25266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0.25205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0.079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0.25144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0.25083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0.25023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0.24962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0.24902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0.24841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0.24781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0.24722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0.24662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0.24602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0.24542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0.24483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0.24424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0.24365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0.24306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0.24247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0.24188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0.24130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0.24071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0.24013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0.23954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0.23897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0.23839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0.23781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0.23723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0.23665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0.23668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0.23551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0.23494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90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0.23437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0.23380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0.23324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0.23267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0.23211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0.23154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0.23098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0.23042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0.22986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0.22930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0.22875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0.22819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0.22764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0.22708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0.22653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0.22598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0.22543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0.22488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0.22434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0.22379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0.22325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0.22270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0.22217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0.22163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0.22109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0.22005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0.22001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0.21948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0.21895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0.21841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0.21788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0.21735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0.21682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0.21630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0.21577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0.21524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0.21472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0.21420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0.21368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0.21316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92"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0.21264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0.21211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0.21160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0.21109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0.21057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0.21006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0.20954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0.20904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0.20853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0.20802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2" w:line="21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0.20751</w:t>
            </w:r>
          </w:p>
        </w:tc>
      </w:tr>
      <w:tr>
        <w:trPr>
          <w:trHeight w:val="29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0.087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0.207C0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0.20650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0.20600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0.20550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0.20500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0.20449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0.20400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0.20350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0.20300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0.20251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5"/>
          <w:pgSz w:w="11500" w:h="7940"/>
          <w:pgMar w:top="400" w:right="1274" w:bottom="400" w:left="5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" w:lineRule="exact"/>
        <w:rPr/>
      </w:pPr>
      <w:r>
        <w:pict>
          <v:shape id="_x0000_s62" style="position:absolute;margin-left:24.5013pt;margin-top:326.914pt;mso-position-vertical-relative:page;mso-position-horizontal-relative:page;width:8pt;height:13.75pt;z-index:251800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  <w:t>9</w:t>
                  </w:r>
                </w:p>
              </w:txbxContent>
            </v:textbox>
          </v:shape>
        </w:pict>
      </w:r>
      <w:r/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1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54"/>
              <w:spacing w:before="115" w:line="217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1"/>
              <w:spacing w:before="137" w:line="192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37" w:line="192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3"/>
              <w:spacing w:before="94" w:line="184" w:lineRule="auto"/>
              <w:rPr>
                <w:sz w:val="21"/>
                <w:szCs w:val="21"/>
              </w:rPr>
            </w:pPr>
            <w:bookmarkStart w:name="bookmark109" w:id="70"/>
            <w:bookmarkEnd w:id="70"/>
            <w:r>
              <w:rPr>
                <w:sz w:val="21"/>
                <w:szCs w:val="21"/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37" w:line="192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37" w:line="192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37" w:line="192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37" w:line="192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78"/>
              <w:spacing w:before="137" w:line="192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9"/>
              <w:spacing w:before="137" w:line="192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37" w:line="192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3" w:line="226" w:lineRule="auto"/>
              <w:rPr/>
            </w:pPr>
            <w:r>
              <w:rPr>
                <w:spacing w:val="-2"/>
              </w:rPr>
              <w:t>0.088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3" w:line="226" w:lineRule="auto"/>
              <w:rPr/>
            </w:pPr>
            <w:r>
              <w:rPr>
                <w:spacing w:val="-1"/>
              </w:rPr>
              <w:t>0.20201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3" w:line="226" w:lineRule="auto"/>
              <w:rPr/>
            </w:pPr>
            <w:r>
              <w:rPr>
                <w:spacing w:val="-1"/>
              </w:rPr>
              <w:t>0.20152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3" w:line="226" w:lineRule="auto"/>
              <w:rPr/>
            </w:pPr>
            <w:r>
              <w:rPr>
                <w:spacing w:val="-1"/>
              </w:rPr>
              <w:t>0.20103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0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0.20054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3" w:line="226" w:lineRule="auto"/>
              <w:rPr/>
            </w:pPr>
            <w:r>
              <w:rPr>
                <w:spacing w:val="-1"/>
              </w:rPr>
              <w:t>0.20005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3" w:line="226" w:lineRule="auto"/>
              <w:rPr/>
            </w:pPr>
            <w:r>
              <w:rPr>
                <w:spacing w:val="-1"/>
              </w:rPr>
              <w:t>0.19956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3" w:line="226" w:lineRule="auto"/>
              <w:rPr/>
            </w:pPr>
            <w:r>
              <w:rPr>
                <w:spacing w:val="-1"/>
              </w:rPr>
              <w:t>0.19907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3" w:line="226" w:lineRule="auto"/>
              <w:rPr/>
            </w:pPr>
            <w:r>
              <w:rPr>
                <w:spacing w:val="-1"/>
              </w:rPr>
              <w:t>0.19859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3" w:line="226" w:lineRule="auto"/>
              <w:rPr/>
            </w:pPr>
            <w:r>
              <w:rPr>
                <w:spacing w:val="-1"/>
              </w:rPr>
              <w:t>0.19810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3" w:line="226" w:lineRule="auto"/>
              <w:rPr/>
            </w:pPr>
            <w:r>
              <w:rPr>
                <w:spacing w:val="-1"/>
              </w:rPr>
              <w:t>0.19762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4" w:line="236" w:lineRule="auto"/>
              <w:rPr/>
            </w:pPr>
            <w:r>
              <w:rPr>
                <w:spacing w:val="-2"/>
              </w:rPr>
              <w:t>0.089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4" w:line="236" w:lineRule="auto"/>
              <w:rPr/>
            </w:pPr>
            <w:r>
              <w:rPr>
                <w:spacing w:val="-1"/>
              </w:rPr>
              <w:t>0.19713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4" w:line="236" w:lineRule="auto"/>
              <w:rPr/>
            </w:pPr>
            <w:r>
              <w:rPr>
                <w:spacing w:val="-1"/>
              </w:rPr>
              <w:t>0.19665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4" w:line="236" w:lineRule="auto"/>
              <w:rPr/>
            </w:pPr>
            <w:r>
              <w:rPr>
                <w:spacing w:val="-1"/>
              </w:rPr>
              <w:t>0.19618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0.19570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0.19522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4" w:line="236" w:lineRule="auto"/>
              <w:rPr/>
            </w:pPr>
            <w:r>
              <w:rPr>
                <w:spacing w:val="-1"/>
              </w:rPr>
              <w:t>0.19474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4" w:line="236" w:lineRule="auto"/>
              <w:rPr/>
            </w:pPr>
            <w:r>
              <w:rPr>
                <w:spacing w:val="-1"/>
              </w:rPr>
              <w:t>0.19426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4" w:line="236" w:lineRule="auto"/>
              <w:rPr/>
            </w:pPr>
            <w:r>
              <w:rPr>
                <w:spacing w:val="-1"/>
              </w:rPr>
              <w:t>0.19379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4" w:line="236" w:lineRule="auto"/>
              <w:rPr/>
            </w:pPr>
            <w:r>
              <w:rPr>
                <w:spacing w:val="-1"/>
              </w:rPr>
              <w:t>0.19331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4" w:line="236" w:lineRule="auto"/>
              <w:rPr/>
            </w:pPr>
            <w:r>
              <w:rPr>
                <w:spacing w:val="-1"/>
              </w:rPr>
              <w:t>0.19284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4" w:lineRule="auto"/>
              <w:rPr/>
            </w:pPr>
            <w:r>
              <w:rPr>
                <w:spacing w:val="-2"/>
              </w:rPr>
              <w:t>0.090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0.19237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0.19190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4" w:lineRule="auto"/>
              <w:rPr/>
            </w:pPr>
            <w:r>
              <w:rPr>
                <w:spacing w:val="-1"/>
              </w:rPr>
              <w:t>0.19143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4" w:lineRule="auto"/>
              <w:rPr/>
            </w:pPr>
            <w:r>
              <w:rPr>
                <w:spacing w:val="-1"/>
              </w:rPr>
              <w:t>0.19096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0.19050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4" w:lineRule="auto"/>
              <w:rPr/>
            </w:pPr>
            <w:r>
              <w:rPr>
                <w:spacing w:val="-1"/>
              </w:rPr>
              <w:t>0.19003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4" w:lineRule="auto"/>
              <w:rPr/>
            </w:pPr>
            <w:r>
              <w:rPr>
                <w:spacing w:val="-1"/>
              </w:rPr>
              <w:t>0.18957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4" w:lineRule="auto"/>
              <w:rPr/>
            </w:pPr>
            <w:r>
              <w:rPr>
                <w:spacing w:val="-1"/>
              </w:rPr>
              <w:t>0.18910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4" w:lineRule="auto"/>
              <w:rPr/>
            </w:pPr>
            <w:r>
              <w:rPr>
                <w:spacing w:val="-1"/>
              </w:rPr>
              <w:t>0.18864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4" w:lineRule="auto"/>
              <w:rPr/>
            </w:pPr>
            <w:r>
              <w:rPr>
                <w:spacing w:val="-1"/>
              </w:rPr>
              <w:t>0.18818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4" w:lineRule="auto"/>
              <w:rPr/>
            </w:pPr>
            <w:r>
              <w:rPr>
                <w:spacing w:val="-2"/>
              </w:rPr>
              <w:t>0.091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0.18771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0.18726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4" w:lineRule="auto"/>
              <w:rPr/>
            </w:pPr>
            <w:r>
              <w:rPr>
                <w:spacing w:val="-1"/>
              </w:rPr>
              <w:t>0.18690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4" w:lineRule="auto"/>
              <w:rPr/>
            </w:pPr>
            <w:r>
              <w:rPr>
                <w:spacing w:val="-1"/>
              </w:rPr>
              <w:t>0.18635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5" w:line="224" w:lineRule="auto"/>
              <w:rPr/>
            </w:pPr>
            <w:r>
              <w:rPr>
                <w:spacing w:val="-1"/>
              </w:rPr>
              <w:t>0.18589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4" w:lineRule="auto"/>
              <w:rPr/>
            </w:pPr>
            <w:r>
              <w:rPr>
                <w:spacing w:val="-1"/>
              </w:rPr>
              <w:t>0.18543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4" w:lineRule="auto"/>
              <w:rPr/>
            </w:pPr>
            <w:r>
              <w:rPr>
                <w:spacing w:val="-1"/>
              </w:rPr>
              <w:t>0.18498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4" w:lineRule="auto"/>
              <w:rPr/>
            </w:pPr>
            <w:r>
              <w:rPr>
                <w:spacing w:val="-1"/>
              </w:rPr>
              <w:t>0.18453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4" w:lineRule="auto"/>
              <w:rPr/>
            </w:pPr>
            <w:r>
              <w:rPr>
                <w:spacing w:val="-1"/>
              </w:rPr>
              <w:t>0.18408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4" w:lineRule="auto"/>
              <w:rPr/>
            </w:pPr>
            <w:r>
              <w:rPr>
                <w:spacing w:val="-1"/>
              </w:rPr>
              <w:t>0.18362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3" w:lineRule="auto"/>
              <w:rPr/>
            </w:pPr>
            <w:r>
              <w:rPr>
                <w:spacing w:val="-2"/>
              </w:rPr>
              <w:t>0.092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3" w:lineRule="auto"/>
              <w:rPr/>
            </w:pPr>
            <w:r>
              <w:rPr>
                <w:spacing w:val="-1"/>
              </w:rPr>
              <w:t>0.18317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3" w:lineRule="auto"/>
              <w:rPr/>
            </w:pPr>
            <w:r>
              <w:rPr>
                <w:spacing w:val="-1"/>
              </w:rPr>
              <w:t>0.18273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3" w:lineRule="auto"/>
              <w:rPr/>
            </w:pPr>
            <w:r>
              <w:rPr>
                <w:spacing w:val="-1"/>
              </w:rPr>
              <w:t>0.18228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3" w:lineRule="auto"/>
              <w:rPr/>
            </w:pPr>
            <w:r>
              <w:rPr>
                <w:spacing w:val="-1"/>
              </w:rPr>
              <w:t>0.18183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0.18139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3" w:lineRule="auto"/>
              <w:rPr/>
            </w:pPr>
            <w:r>
              <w:rPr>
                <w:spacing w:val="-1"/>
              </w:rPr>
              <w:t>0.18094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3" w:lineRule="auto"/>
              <w:rPr/>
            </w:pPr>
            <w:r>
              <w:rPr>
                <w:spacing w:val="-1"/>
              </w:rPr>
              <w:t>0.18050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3" w:lineRule="auto"/>
              <w:rPr/>
            </w:pPr>
            <w:r>
              <w:rPr>
                <w:spacing w:val="-1"/>
              </w:rPr>
              <w:t>0.18006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3" w:lineRule="auto"/>
              <w:rPr/>
            </w:pPr>
            <w:r>
              <w:rPr>
                <w:spacing w:val="-1"/>
              </w:rPr>
              <w:t>0.17962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3" w:lineRule="auto"/>
              <w:rPr/>
            </w:pPr>
            <w:r>
              <w:rPr>
                <w:spacing w:val="-1"/>
              </w:rPr>
              <w:t>0.17918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6" w:line="235" w:lineRule="auto"/>
              <w:rPr/>
            </w:pPr>
            <w:r>
              <w:rPr>
                <w:spacing w:val="-2"/>
              </w:rPr>
              <w:t>0.093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6" w:line="235" w:lineRule="auto"/>
              <w:rPr/>
            </w:pPr>
            <w:r>
              <w:rPr>
                <w:spacing w:val="-1"/>
              </w:rPr>
              <w:t>0.17873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6" w:line="235" w:lineRule="auto"/>
              <w:rPr/>
            </w:pPr>
            <w:r>
              <w:rPr>
                <w:spacing w:val="-1"/>
              </w:rPr>
              <w:t>0.17830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6" w:line="235" w:lineRule="auto"/>
              <w:rPr/>
            </w:pPr>
            <w:r>
              <w:rPr>
                <w:spacing w:val="-1"/>
              </w:rPr>
              <w:t>0.17786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6" w:line="235" w:lineRule="auto"/>
              <w:rPr/>
            </w:pPr>
            <w:r>
              <w:rPr>
                <w:spacing w:val="-1"/>
              </w:rPr>
              <w:t>0.17743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6" w:line="235" w:lineRule="auto"/>
              <w:rPr/>
            </w:pPr>
            <w:r>
              <w:rPr>
                <w:spacing w:val="-1"/>
              </w:rPr>
              <w:t>0.17699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6" w:line="235" w:lineRule="auto"/>
              <w:rPr/>
            </w:pPr>
            <w:r>
              <w:rPr>
                <w:spacing w:val="-1"/>
              </w:rPr>
              <w:t>0.17655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6" w:line="235" w:lineRule="auto"/>
              <w:rPr/>
            </w:pPr>
            <w:r>
              <w:rPr>
                <w:spacing w:val="-1"/>
              </w:rPr>
              <w:t>0.17612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6" w:line="235" w:lineRule="auto"/>
              <w:rPr/>
            </w:pPr>
            <w:r>
              <w:rPr>
                <w:spacing w:val="-1"/>
              </w:rPr>
              <w:t>0.17569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6" w:line="235" w:lineRule="auto"/>
              <w:rPr/>
            </w:pPr>
            <w:r>
              <w:rPr>
                <w:spacing w:val="-1"/>
              </w:rPr>
              <w:t>0.17526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6" w:line="235" w:lineRule="auto"/>
              <w:rPr/>
            </w:pPr>
            <w:r>
              <w:rPr>
                <w:spacing w:val="-1"/>
              </w:rPr>
              <w:t>0.17483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6" w:line="222" w:lineRule="auto"/>
              <w:rPr/>
            </w:pPr>
            <w:r>
              <w:rPr>
                <w:spacing w:val="-2"/>
              </w:rPr>
              <w:t>0.094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6" w:line="222" w:lineRule="auto"/>
              <w:rPr/>
            </w:pPr>
            <w:r>
              <w:rPr>
                <w:spacing w:val="-1"/>
              </w:rPr>
              <w:t>0.17440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6" w:line="222" w:lineRule="auto"/>
              <w:rPr/>
            </w:pPr>
            <w:r>
              <w:rPr>
                <w:spacing w:val="-1"/>
              </w:rPr>
              <w:t>0.17397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6" w:line="222" w:lineRule="auto"/>
              <w:rPr/>
            </w:pPr>
            <w:r>
              <w:rPr>
                <w:spacing w:val="-1"/>
              </w:rPr>
              <w:t>0.17355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6" w:line="222" w:lineRule="auto"/>
              <w:rPr/>
            </w:pPr>
            <w:r>
              <w:rPr>
                <w:spacing w:val="-1"/>
              </w:rPr>
              <w:t>0.17312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6" w:line="222" w:lineRule="auto"/>
              <w:rPr/>
            </w:pPr>
            <w:r>
              <w:rPr>
                <w:spacing w:val="-1"/>
              </w:rPr>
              <w:t>0.17270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6" w:line="222" w:lineRule="auto"/>
              <w:rPr/>
            </w:pPr>
            <w:r>
              <w:rPr>
                <w:spacing w:val="-1"/>
              </w:rPr>
              <w:t>0.17227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6" w:line="222" w:lineRule="auto"/>
              <w:rPr/>
            </w:pPr>
            <w:r>
              <w:rPr>
                <w:spacing w:val="-1"/>
              </w:rPr>
              <w:t>0.17185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6" w:line="222" w:lineRule="auto"/>
              <w:rPr/>
            </w:pPr>
            <w:r>
              <w:rPr>
                <w:spacing w:val="-1"/>
              </w:rPr>
              <w:t>0.17143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6" w:line="222" w:lineRule="auto"/>
              <w:rPr/>
            </w:pPr>
            <w:r>
              <w:rPr>
                <w:spacing w:val="-1"/>
              </w:rPr>
              <w:t>0.17101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6" w:line="222" w:lineRule="auto"/>
              <w:rPr/>
            </w:pPr>
            <w:r>
              <w:rPr>
                <w:spacing w:val="-1"/>
              </w:rPr>
              <w:t>0.17059</w:t>
            </w:r>
          </w:p>
        </w:tc>
      </w:tr>
      <w:tr>
        <w:trPr>
          <w:trHeight w:val="28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77" w:line="222" w:lineRule="auto"/>
              <w:rPr/>
            </w:pPr>
            <w:r>
              <w:rPr>
                <w:spacing w:val="-2"/>
              </w:rPr>
              <w:t>0.095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77" w:line="222" w:lineRule="auto"/>
              <w:rPr/>
            </w:pPr>
            <w:r>
              <w:rPr>
                <w:spacing w:val="-1"/>
              </w:rPr>
              <w:t>0.17017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77" w:line="222" w:lineRule="auto"/>
              <w:rPr/>
            </w:pPr>
            <w:r>
              <w:rPr>
                <w:spacing w:val="-1"/>
              </w:rPr>
              <w:t>0.16975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77" w:line="222" w:lineRule="auto"/>
              <w:rPr/>
            </w:pPr>
            <w:r>
              <w:rPr>
                <w:spacing w:val="-1"/>
              </w:rPr>
              <w:t>0.16934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77" w:line="222" w:lineRule="auto"/>
              <w:rPr/>
            </w:pPr>
            <w:r>
              <w:rPr>
                <w:spacing w:val="-1"/>
              </w:rPr>
              <w:t>0.16892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77" w:line="222" w:lineRule="auto"/>
              <w:rPr/>
            </w:pPr>
            <w:r>
              <w:rPr>
                <w:spacing w:val="-1"/>
              </w:rPr>
              <w:t>0.16850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77" w:line="222" w:lineRule="auto"/>
              <w:rPr/>
            </w:pPr>
            <w:r>
              <w:rPr>
                <w:spacing w:val="-1"/>
              </w:rPr>
              <w:t>0.16809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64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0.16768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77" w:line="222" w:lineRule="auto"/>
              <w:rPr/>
            </w:pPr>
            <w:r>
              <w:rPr>
                <w:spacing w:val="-1"/>
              </w:rPr>
              <w:t>0.16727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77" w:line="222" w:lineRule="auto"/>
              <w:rPr/>
            </w:pPr>
            <w:r>
              <w:rPr>
                <w:spacing w:val="-1"/>
              </w:rPr>
              <w:t>0.16686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77" w:line="222" w:lineRule="auto"/>
              <w:rPr/>
            </w:pPr>
            <w:r>
              <w:rPr>
                <w:spacing w:val="-1"/>
              </w:rPr>
              <w:t>0.16645</w:t>
            </w:r>
          </w:p>
        </w:tc>
      </w:tr>
      <w:tr>
        <w:trPr>
          <w:trHeight w:val="30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7" w:line="234" w:lineRule="auto"/>
              <w:rPr/>
            </w:pPr>
            <w:r>
              <w:rPr>
                <w:spacing w:val="-2"/>
              </w:rPr>
              <w:t>0.096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7" w:line="234" w:lineRule="auto"/>
              <w:rPr/>
            </w:pPr>
            <w:r>
              <w:rPr>
                <w:spacing w:val="-1"/>
              </w:rPr>
              <w:t>0.16604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7" w:line="234" w:lineRule="auto"/>
              <w:rPr/>
            </w:pPr>
            <w:r>
              <w:rPr>
                <w:spacing w:val="-1"/>
              </w:rPr>
              <w:t>0.16563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7" w:line="234" w:lineRule="auto"/>
              <w:rPr/>
            </w:pPr>
            <w:r>
              <w:rPr>
                <w:spacing w:val="-1"/>
              </w:rPr>
              <w:t>0.16522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0.16482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7" w:line="234" w:lineRule="auto"/>
              <w:rPr/>
            </w:pPr>
            <w:r>
              <w:rPr>
                <w:spacing w:val="-1"/>
              </w:rPr>
              <w:t>0.16441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7" w:line="234" w:lineRule="auto"/>
              <w:rPr/>
            </w:pPr>
            <w:r>
              <w:rPr>
                <w:spacing w:val="-1"/>
              </w:rPr>
              <w:t>0.16401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0.16361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7" w:line="234" w:lineRule="auto"/>
              <w:rPr/>
            </w:pPr>
            <w:r>
              <w:rPr>
                <w:spacing w:val="-1"/>
              </w:rPr>
              <w:t>0.16320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7" w:line="234" w:lineRule="auto"/>
              <w:rPr/>
            </w:pPr>
            <w:r>
              <w:rPr>
                <w:spacing w:val="-1"/>
              </w:rPr>
              <w:t>0.16280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7" w:line="234" w:lineRule="auto"/>
              <w:rPr/>
            </w:pPr>
            <w:r>
              <w:rPr>
                <w:spacing w:val="-1"/>
              </w:rPr>
              <w:t>0.16240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7" w:line="221" w:lineRule="auto"/>
              <w:rPr/>
            </w:pPr>
            <w:r>
              <w:rPr>
                <w:spacing w:val="-2"/>
              </w:rPr>
              <w:t>0.097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7" w:line="221" w:lineRule="auto"/>
              <w:rPr/>
            </w:pPr>
            <w:r>
              <w:rPr>
                <w:spacing w:val="-1"/>
              </w:rPr>
              <w:t>0.162C0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7" w:line="221" w:lineRule="auto"/>
              <w:rPr/>
            </w:pPr>
            <w:r>
              <w:rPr>
                <w:spacing w:val="-1"/>
              </w:rPr>
              <w:t>0.16160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7" w:line="221" w:lineRule="auto"/>
              <w:rPr/>
            </w:pPr>
            <w:r>
              <w:rPr>
                <w:spacing w:val="-1"/>
              </w:rPr>
              <w:t>0.16121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7" w:line="221" w:lineRule="auto"/>
              <w:rPr/>
            </w:pPr>
            <w:r>
              <w:rPr>
                <w:spacing w:val="-1"/>
              </w:rPr>
              <w:t>0.16081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7" w:line="221" w:lineRule="auto"/>
              <w:rPr/>
            </w:pPr>
            <w:r>
              <w:rPr>
                <w:spacing w:val="-1"/>
              </w:rPr>
              <w:t>0.16042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7" w:line="221" w:lineRule="auto"/>
              <w:rPr/>
            </w:pPr>
            <w:r>
              <w:rPr>
                <w:spacing w:val="-1"/>
              </w:rPr>
              <w:t>0.16002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7"/>
              <w:spacing w:before="65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0.15963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7" w:line="221" w:lineRule="auto"/>
              <w:rPr/>
            </w:pPr>
            <w:r>
              <w:rPr>
                <w:spacing w:val="-1"/>
              </w:rPr>
              <w:t>0.15923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7" w:line="221" w:lineRule="auto"/>
              <w:rPr/>
            </w:pPr>
            <w:r>
              <w:rPr>
                <w:spacing w:val="-1"/>
              </w:rPr>
              <w:t>0.15884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7" w:line="221" w:lineRule="auto"/>
              <w:rPr/>
            </w:pPr>
            <w:r>
              <w:rPr>
                <w:spacing w:val="-1"/>
              </w:rPr>
              <w:t>0.15845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8" w:line="231" w:lineRule="auto"/>
              <w:rPr/>
            </w:pPr>
            <w:r>
              <w:rPr>
                <w:spacing w:val="-2"/>
              </w:rPr>
              <w:t>0.098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8" w:line="231" w:lineRule="auto"/>
              <w:rPr/>
            </w:pPr>
            <w:r>
              <w:rPr>
                <w:spacing w:val="-1"/>
              </w:rPr>
              <w:t>0.158C6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8" w:line="231" w:lineRule="auto"/>
              <w:rPr/>
            </w:pPr>
            <w:r>
              <w:rPr>
                <w:spacing w:val="-1"/>
              </w:rPr>
              <w:t>0.15767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8" w:line="231" w:lineRule="auto"/>
              <w:rPr/>
            </w:pPr>
            <w:r>
              <w:rPr>
                <w:spacing w:val="-1"/>
              </w:rPr>
              <w:t>0.15729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0.15690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0.15651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8" w:line="231" w:lineRule="auto"/>
              <w:rPr/>
            </w:pPr>
            <w:r>
              <w:rPr>
                <w:spacing w:val="-1"/>
              </w:rPr>
              <w:t>0.15612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0.15574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98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0.5536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8" w:line="231" w:lineRule="auto"/>
              <w:rPr/>
            </w:pPr>
            <w:r>
              <w:rPr>
                <w:spacing w:val="-1"/>
              </w:rPr>
              <w:t>0.15498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8" w:line="231" w:lineRule="auto"/>
              <w:rPr/>
            </w:pPr>
            <w:r>
              <w:rPr>
                <w:spacing w:val="-1"/>
              </w:rPr>
              <w:t>0.15459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9" w:line="220" w:lineRule="auto"/>
              <w:rPr/>
            </w:pPr>
            <w:r>
              <w:rPr>
                <w:spacing w:val="-2"/>
              </w:rPr>
              <w:t>0.099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9" w:line="220" w:lineRule="auto"/>
              <w:rPr/>
            </w:pPr>
            <w:r>
              <w:rPr>
                <w:spacing w:val="-1"/>
              </w:rPr>
              <w:t>0.15421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9" w:line="220" w:lineRule="auto"/>
              <w:rPr/>
            </w:pPr>
            <w:r>
              <w:rPr>
                <w:spacing w:val="-1"/>
              </w:rPr>
              <w:t>0.15383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9" w:line="220" w:lineRule="auto"/>
              <w:rPr/>
            </w:pPr>
            <w:r>
              <w:rPr>
                <w:spacing w:val="-1"/>
              </w:rPr>
              <w:t>0.15346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9" w:line="220" w:lineRule="auto"/>
              <w:rPr/>
            </w:pPr>
            <w:r>
              <w:rPr>
                <w:spacing w:val="-1"/>
              </w:rPr>
              <w:t>0.15308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9" w:line="220" w:lineRule="auto"/>
              <w:rPr/>
            </w:pPr>
            <w:r>
              <w:rPr>
                <w:spacing w:val="-1"/>
              </w:rPr>
              <w:t>0.15270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9" w:line="220" w:lineRule="auto"/>
              <w:rPr/>
            </w:pPr>
            <w:r>
              <w:rPr>
                <w:spacing w:val="-1"/>
              </w:rPr>
              <w:t>0.15232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9" w:line="220" w:lineRule="auto"/>
              <w:rPr/>
            </w:pPr>
            <w:r>
              <w:rPr>
                <w:spacing w:val="-1"/>
              </w:rPr>
              <w:t>0.15195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0.15158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9" w:line="220" w:lineRule="auto"/>
              <w:rPr/>
            </w:pPr>
            <w:r>
              <w:rPr>
                <w:spacing w:val="-1"/>
              </w:rPr>
              <w:t>0.15120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9" w:line="220" w:lineRule="auto"/>
              <w:rPr/>
            </w:pPr>
            <w:r>
              <w:rPr>
                <w:spacing w:val="-1"/>
              </w:rPr>
              <w:t>0.15083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9" w:line="219" w:lineRule="auto"/>
              <w:rPr/>
            </w:pPr>
            <w:r>
              <w:rPr>
                <w:spacing w:val="-2"/>
              </w:rPr>
              <w:t>0.100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9" w:line="219" w:lineRule="auto"/>
              <w:rPr/>
            </w:pPr>
            <w:r>
              <w:rPr>
                <w:spacing w:val="-1"/>
              </w:rPr>
              <w:t>0.15045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9" w:line="219" w:lineRule="auto"/>
              <w:rPr/>
            </w:pPr>
            <w:r>
              <w:rPr>
                <w:spacing w:val="-1"/>
              </w:rPr>
              <w:t>0.15009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9" w:line="219" w:lineRule="auto"/>
              <w:rPr/>
            </w:pPr>
            <w:r>
              <w:rPr>
                <w:spacing w:val="-1"/>
              </w:rPr>
              <w:t>0.14972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9" w:line="219" w:lineRule="auto"/>
              <w:rPr/>
            </w:pPr>
            <w:r>
              <w:rPr>
                <w:spacing w:val="-1"/>
              </w:rPr>
              <w:t>0.14935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9" w:line="219" w:lineRule="auto"/>
              <w:rPr/>
            </w:pPr>
            <w:r>
              <w:rPr>
                <w:spacing w:val="-1"/>
              </w:rPr>
              <w:t>0.14898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9" w:line="219" w:lineRule="auto"/>
              <w:rPr/>
            </w:pPr>
            <w:r>
              <w:rPr>
                <w:spacing w:val="-1"/>
              </w:rPr>
              <w:t>0.14861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9" w:line="219" w:lineRule="auto"/>
              <w:rPr/>
            </w:pPr>
            <w:r>
              <w:rPr>
                <w:spacing w:val="-1"/>
              </w:rPr>
              <w:t>0.14825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66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0.14788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9" w:line="219" w:lineRule="auto"/>
              <w:rPr/>
            </w:pPr>
            <w:r>
              <w:rPr>
                <w:spacing w:val="-1"/>
              </w:rPr>
              <w:t>0.14752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9" w:line="219" w:lineRule="auto"/>
              <w:rPr/>
            </w:pPr>
            <w:r>
              <w:rPr>
                <w:spacing w:val="-1"/>
              </w:rPr>
              <w:t>0.14715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0" w:line="229" w:lineRule="auto"/>
              <w:rPr/>
            </w:pPr>
            <w:r>
              <w:rPr>
                <w:spacing w:val="-2"/>
              </w:rPr>
              <w:t>0.101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0" w:line="229" w:lineRule="auto"/>
              <w:rPr/>
            </w:pPr>
            <w:r>
              <w:rPr>
                <w:spacing w:val="-1"/>
              </w:rPr>
              <w:t>0.14679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0" w:line="229" w:lineRule="auto"/>
              <w:rPr/>
            </w:pPr>
            <w:r>
              <w:rPr>
                <w:spacing w:val="-1"/>
              </w:rPr>
              <w:t>0.14643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0" w:line="229" w:lineRule="auto"/>
              <w:rPr/>
            </w:pPr>
            <w:r>
              <w:rPr>
                <w:spacing w:val="-1"/>
              </w:rPr>
              <w:t>0.14607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0" w:line="229" w:lineRule="auto"/>
              <w:rPr/>
            </w:pPr>
            <w:r>
              <w:rPr>
                <w:spacing w:val="-1"/>
              </w:rPr>
              <w:t>0.14571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0" w:line="229" w:lineRule="auto"/>
              <w:rPr/>
            </w:pPr>
            <w:r>
              <w:rPr>
                <w:spacing w:val="-1"/>
              </w:rPr>
              <w:t>0.14535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0" w:line="229" w:lineRule="auto"/>
              <w:rPr/>
            </w:pPr>
            <w:r>
              <w:rPr>
                <w:spacing w:val="-1"/>
              </w:rPr>
              <w:t>0.14499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0" w:line="229" w:lineRule="auto"/>
              <w:rPr/>
            </w:pPr>
            <w:r>
              <w:rPr>
                <w:spacing w:val="-1"/>
              </w:rPr>
              <w:t>0.14463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0.14428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0" w:line="229" w:lineRule="auto"/>
              <w:rPr/>
            </w:pPr>
            <w:r>
              <w:rPr>
                <w:spacing w:val="-1"/>
              </w:rPr>
              <w:t>0.14392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0" w:line="229" w:lineRule="auto"/>
              <w:rPr/>
            </w:pPr>
            <w:r>
              <w:rPr>
                <w:spacing w:val="-1"/>
              </w:rPr>
              <w:t>0.14356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1" w:line="217" w:lineRule="auto"/>
              <w:rPr/>
            </w:pPr>
            <w:r>
              <w:rPr>
                <w:spacing w:val="-2"/>
              </w:rPr>
              <w:t>0.102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1" w:line="217" w:lineRule="auto"/>
              <w:rPr/>
            </w:pPr>
            <w:r>
              <w:rPr>
                <w:spacing w:val="-1"/>
              </w:rPr>
              <w:t>0.14321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1" w:line="217" w:lineRule="auto"/>
              <w:rPr/>
            </w:pPr>
            <w:r>
              <w:rPr>
                <w:spacing w:val="-1"/>
              </w:rPr>
              <w:t>0.14286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1" w:line="217" w:lineRule="auto"/>
              <w:rPr/>
            </w:pPr>
            <w:r>
              <w:rPr>
                <w:spacing w:val="-1"/>
              </w:rPr>
              <w:t>0.14250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1" w:line="217" w:lineRule="auto"/>
              <w:rPr/>
            </w:pPr>
            <w:r>
              <w:rPr>
                <w:spacing w:val="-1"/>
              </w:rPr>
              <w:t>0.14215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1" w:line="217" w:lineRule="auto"/>
              <w:rPr/>
            </w:pPr>
            <w:r>
              <w:rPr>
                <w:spacing w:val="-1"/>
              </w:rPr>
              <w:t>0.14180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1" w:line="217" w:lineRule="auto"/>
              <w:rPr/>
            </w:pPr>
            <w:r>
              <w:rPr>
                <w:spacing w:val="-1"/>
              </w:rPr>
              <w:t>0.14145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1" w:line="217" w:lineRule="auto"/>
              <w:rPr/>
            </w:pPr>
            <w:r>
              <w:rPr>
                <w:spacing w:val="-1"/>
              </w:rPr>
              <w:t>0.14110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1" w:line="217" w:lineRule="auto"/>
              <w:rPr/>
            </w:pPr>
            <w:r>
              <w:rPr>
                <w:spacing w:val="-1"/>
              </w:rPr>
              <w:t>0.14075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1" w:line="217" w:lineRule="auto"/>
              <w:rPr/>
            </w:pPr>
            <w:r>
              <w:rPr>
                <w:spacing w:val="-1"/>
              </w:rPr>
              <w:t>0.14041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1" w:line="217" w:lineRule="auto"/>
              <w:rPr/>
            </w:pPr>
            <w:r>
              <w:rPr>
                <w:spacing w:val="-1"/>
              </w:rPr>
              <w:t>0.14006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1" w:line="216" w:lineRule="auto"/>
              <w:rPr/>
            </w:pPr>
            <w:r>
              <w:rPr>
                <w:spacing w:val="-2"/>
              </w:rPr>
              <w:t>0.103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1" w:line="216" w:lineRule="auto"/>
              <w:rPr/>
            </w:pPr>
            <w:r>
              <w:rPr>
                <w:spacing w:val="-1"/>
              </w:rPr>
              <w:t>0.13971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1" w:line="216" w:lineRule="auto"/>
              <w:rPr/>
            </w:pPr>
            <w:r>
              <w:rPr>
                <w:spacing w:val="-1"/>
              </w:rPr>
              <w:t>0.13937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1" w:line="216" w:lineRule="auto"/>
              <w:rPr/>
            </w:pPr>
            <w:r>
              <w:rPr>
                <w:spacing w:val="-1"/>
              </w:rPr>
              <w:t>0.13903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1" w:line="216" w:lineRule="auto"/>
              <w:rPr/>
            </w:pPr>
            <w:r>
              <w:rPr>
                <w:spacing w:val="-1"/>
              </w:rPr>
              <w:t>0.13868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1" w:line="216" w:lineRule="auto"/>
              <w:rPr/>
            </w:pPr>
            <w:r>
              <w:rPr>
                <w:spacing w:val="-1"/>
              </w:rPr>
              <w:t>0.13834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1" w:line="216" w:lineRule="auto"/>
              <w:rPr/>
            </w:pPr>
            <w:r>
              <w:rPr>
                <w:spacing w:val="-1"/>
              </w:rPr>
              <w:t>0.13799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1" w:line="216" w:lineRule="auto"/>
              <w:rPr/>
            </w:pPr>
            <w:r>
              <w:rPr>
                <w:spacing w:val="-1"/>
              </w:rPr>
              <w:t>0.13766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1" w:line="216" w:lineRule="auto"/>
              <w:rPr/>
            </w:pPr>
            <w:r>
              <w:rPr>
                <w:spacing w:val="-1"/>
              </w:rPr>
              <w:t>0.13732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1" w:line="216" w:lineRule="auto"/>
              <w:rPr/>
            </w:pPr>
            <w:r>
              <w:rPr>
                <w:spacing w:val="-1"/>
              </w:rPr>
              <w:t>0.13698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1" w:line="216" w:lineRule="auto"/>
              <w:rPr/>
            </w:pPr>
            <w:r>
              <w:rPr>
                <w:spacing w:val="-1"/>
              </w:rPr>
              <w:t>0.13664</w:t>
            </w:r>
          </w:p>
        </w:tc>
      </w:tr>
      <w:tr>
        <w:trPr>
          <w:trHeight w:val="29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2" w:line="221" w:lineRule="auto"/>
              <w:rPr/>
            </w:pPr>
            <w:r>
              <w:rPr>
                <w:spacing w:val="-2"/>
              </w:rPr>
              <w:t>0.104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2" w:line="221" w:lineRule="auto"/>
              <w:rPr/>
            </w:pPr>
            <w:r>
              <w:rPr>
                <w:spacing w:val="-1"/>
              </w:rPr>
              <w:t>0.13630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2" w:line="221" w:lineRule="auto"/>
              <w:rPr/>
            </w:pPr>
            <w:r>
              <w:rPr>
                <w:spacing w:val="-1"/>
              </w:rPr>
              <w:t>0.13596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2" w:line="221" w:lineRule="auto"/>
              <w:rPr/>
            </w:pPr>
            <w:r>
              <w:rPr>
                <w:spacing w:val="-1"/>
              </w:rPr>
              <w:t>0.13563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2" w:line="221" w:lineRule="auto"/>
              <w:rPr/>
            </w:pPr>
            <w:r>
              <w:rPr>
                <w:spacing w:val="-1"/>
              </w:rPr>
              <w:t>0.13529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2" w:line="221" w:lineRule="auto"/>
              <w:rPr/>
            </w:pPr>
            <w:r>
              <w:rPr>
                <w:spacing w:val="-1"/>
              </w:rPr>
              <w:t>0.13496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2" w:line="221" w:lineRule="auto"/>
              <w:rPr/>
            </w:pPr>
            <w:r>
              <w:rPr>
                <w:spacing w:val="-1"/>
              </w:rPr>
              <w:t>0.13462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2" w:line="221" w:lineRule="auto"/>
              <w:rPr/>
            </w:pPr>
            <w:r>
              <w:rPr>
                <w:spacing w:val="-1"/>
              </w:rPr>
              <w:t>0.13429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2" w:line="221" w:lineRule="auto"/>
              <w:rPr/>
            </w:pPr>
            <w:r>
              <w:rPr>
                <w:spacing w:val="-1"/>
              </w:rPr>
              <w:t>0.13396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2" w:line="221" w:lineRule="auto"/>
              <w:rPr/>
            </w:pPr>
            <w:r>
              <w:rPr>
                <w:spacing w:val="-1"/>
              </w:rPr>
              <w:t>0.13363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2" w:line="221" w:lineRule="auto"/>
              <w:rPr/>
            </w:pPr>
            <w:r>
              <w:rPr>
                <w:spacing w:val="-1"/>
              </w:rPr>
              <w:t>0.13330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1"/>
          <w:pgSz w:w="11500" w:h="7940"/>
          <w:pgMar w:top="1276" w:right="1274" w:bottom="400" w:left="510" w:header="999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789"/>
        <w:spacing w:before="59" w:line="220" w:lineRule="auto"/>
        <w:rPr>
          <w:sz w:val="18"/>
          <w:szCs w:val="18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134251</wp:posOffset>
            </wp:positionV>
            <wp:extent cx="114284" cy="12065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84" cy="12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3"/>
        </w:rPr>
        <w:t>续表F</w:t>
      </w:r>
    </w:p>
    <w:p>
      <w:pPr>
        <w:spacing w:line="52" w:lineRule="exact"/>
        <w:rPr/>
      </w:pPr>
      <w:r/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0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44"/>
              <w:spacing w:before="76" w:line="224" w:lineRule="auto"/>
              <w:rPr>
                <w:sz w:val="17"/>
                <w:szCs w:val="17"/>
              </w:rPr>
            </w:pPr>
            <w:bookmarkStart w:name="bookmark110" w:id="71"/>
            <w:bookmarkEnd w:id="71"/>
            <w:r>
              <w:rPr>
                <w:sz w:val="17"/>
                <w:szCs w:val="17"/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1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2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62"/>
              <w:spacing w:before="139" w:line="16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4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5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6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66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58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79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29"/>
              <w:spacing w:before="12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0.0009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0.13296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0.13264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0.13231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0.13198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0.13166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0.13133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0.13101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0.13068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0.13036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5" w:line="23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0.13004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0.12971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0.12939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0.12907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0.12876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0.12844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0.12811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0.12780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0.12748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0.12717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5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0.12685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0.12654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0.12623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0.12591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0.12560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0.12529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0.12498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0.12467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0.12436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0.12405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0.12375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0.12344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0.12313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0.12283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0.12253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0.12222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0.12192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0.12161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0.12131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0.12101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7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0.12071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0.109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0.12041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0.12612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0.11982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0.11952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0.11922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0.11393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0.11863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0.11834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0.11804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7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0.11775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0.11746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0.11717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0.11688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0.11659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0.11630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0.11601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0.11572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0.11544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0.11515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8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0.11487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0.11458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0.11430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0.11401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0.11373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0.11345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0.11316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0.11288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0.11261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0.11233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8"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0.11205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0.11177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0.11149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0.11121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0.11094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0.11066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0.11038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0.11011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0.10984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0.10957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79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0.10929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0.10902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0.10875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0.10848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0.10821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0.10794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0.10767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0.10741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0.10714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0.10687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0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0.10661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0.10634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0.10608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0.10581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0.10555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0.10529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0.10502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0.10476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0.10450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0.10424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0" w:line="21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0.10398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0.10372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0.10347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0.10321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0.10295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0.10270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0.10244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0.10219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58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0.0193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0.10168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91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0.10143</w:t>
            </w:r>
          </w:p>
        </w:tc>
      </w:tr>
      <w:tr>
        <w:trPr>
          <w:trHeight w:val="30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0.10117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0.10092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0.10067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0.10042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0.10017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0.09992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0.09967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0.09942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0.09918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92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0.09893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0.09868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0.09844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0.09819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0.09795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0.09771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0.09746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0.09772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0.09698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0.09673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1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0.09649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0.09625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0.09601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0.09577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0.09553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0.09529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0.09505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0.09482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0.09458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0.09435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0.09411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0.119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0.09388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0.09364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0.09341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0.09318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0.09295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0.09271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0.09248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0.09225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0.09202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0.09179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0.120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0.09156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0.09133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0.09111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0.09088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0.09066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0.09043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0.09021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0.08998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0.08975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9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0.08953</w:t>
            </w:r>
          </w:p>
        </w:tc>
      </w:tr>
      <w:tr>
        <w:trPr>
          <w:trHeight w:val="29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84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0.121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1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0.08930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1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0.08908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3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0.08886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4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0.08864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5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0.08842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5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0.08820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27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0.08798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18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0.08776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28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0.08754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90"/>
              <w:spacing w:before="84" w:line="21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0.08732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5"/>
          <w:pgSz w:w="11500" w:h="7940"/>
          <w:pgMar w:top="400" w:right="1274" w:bottom="400" w:left="5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" w:lineRule="exact"/>
        <w:rPr/>
      </w:pPr>
      <w:r>
        <w:drawing>
          <wp:anchor distT="0" distB="0" distL="0" distR="0" simplePos="0" relativeHeight="251804672" behindDoc="0" locked="0" layoutInCell="0" allowOverlap="1">
            <wp:simplePos x="0" y="0"/>
            <wp:positionH relativeFrom="page">
              <wp:posOffset>323865</wp:posOffset>
            </wp:positionH>
            <wp:positionV relativeFrom="page">
              <wp:posOffset>4152912</wp:posOffset>
            </wp:positionV>
            <wp:extent cx="120637" cy="133358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37" cy="133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330" w:type="dxa"/>
        <w:tblInd w:w="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1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54"/>
              <w:spacing w:before="86" w:line="224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1"/>
              <w:spacing w:before="137" w:line="192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37" w:line="192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3"/>
              <w:spacing w:before="9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37" w:line="192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37" w:line="192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37" w:line="192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37" w:line="192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78"/>
              <w:spacing w:before="137" w:line="192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9"/>
              <w:spacing w:before="137" w:line="192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37" w:line="192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3" w:line="226" w:lineRule="auto"/>
              <w:rPr/>
            </w:pPr>
            <w:r>
              <w:rPr>
                <w:spacing w:val="-2"/>
              </w:rPr>
              <w:t>0.122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3" w:line="226" w:lineRule="auto"/>
              <w:rPr/>
            </w:pPr>
            <w:r>
              <w:rPr>
                <w:spacing w:val="-1"/>
              </w:rPr>
              <w:t>0.08710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3" w:line="226" w:lineRule="auto"/>
              <w:rPr/>
            </w:pPr>
            <w:r>
              <w:rPr>
                <w:spacing w:val="-1"/>
              </w:rPr>
              <w:t>0.08688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3" w:line="226" w:lineRule="auto"/>
              <w:rPr/>
            </w:pPr>
            <w:r>
              <w:rPr>
                <w:spacing w:val="-1"/>
              </w:rPr>
              <w:t>0.08667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3" w:line="226" w:lineRule="auto"/>
              <w:rPr/>
            </w:pPr>
            <w:r>
              <w:rPr>
                <w:spacing w:val="-1"/>
              </w:rPr>
              <w:t>0.08645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3" w:line="226" w:lineRule="auto"/>
              <w:rPr/>
            </w:pPr>
            <w:r>
              <w:rPr>
                <w:spacing w:val="-1"/>
              </w:rPr>
              <w:t>0.08624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3" w:line="226" w:lineRule="auto"/>
              <w:rPr/>
            </w:pPr>
            <w:r>
              <w:rPr>
                <w:spacing w:val="-1"/>
              </w:rPr>
              <w:t>0.08602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3" w:line="226" w:lineRule="auto"/>
              <w:rPr/>
            </w:pPr>
            <w:r>
              <w:rPr>
                <w:spacing w:val="-1"/>
              </w:rPr>
              <w:t>0.08581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3" w:line="226" w:lineRule="auto"/>
              <w:rPr/>
            </w:pPr>
            <w:r>
              <w:rPr>
                <w:spacing w:val="-1"/>
              </w:rPr>
              <w:t>0.08559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3" w:line="226" w:lineRule="auto"/>
              <w:rPr/>
            </w:pPr>
            <w:r>
              <w:rPr>
                <w:spacing w:val="-1"/>
              </w:rPr>
              <w:t>0.08538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3" w:line="226" w:lineRule="auto"/>
              <w:rPr/>
            </w:pPr>
            <w:r>
              <w:rPr>
                <w:spacing w:val="-1"/>
              </w:rPr>
              <w:t>0.08516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4" w:line="236" w:lineRule="auto"/>
              <w:rPr/>
            </w:pPr>
            <w:r>
              <w:rPr>
                <w:spacing w:val="-2"/>
              </w:rPr>
              <w:t>0.123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4" w:line="236" w:lineRule="auto"/>
              <w:rPr/>
            </w:pPr>
            <w:r>
              <w:rPr>
                <w:spacing w:val="-1"/>
              </w:rPr>
              <w:t>0.08495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4" w:line="236" w:lineRule="auto"/>
              <w:rPr/>
            </w:pPr>
            <w:r>
              <w:rPr>
                <w:spacing w:val="-1"/>
              </w:rPr>
              <w:t>0.08474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4" w:line="236" w:lineRule="auto"/>
              <w:rPr/>
            </w:pPr>
            <w:r>
              <w:rPr>
                <w:spacing w:val="-1"/>
              </w:rPr>
              <w:t>0.08453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4" w:line="236" w:lineRule="auto"/>
              <w:rPr/>
            </w:pPr>
            <w:r>
              <w:rPr>
                <w:spacing w:val="-1"/>
              </w:rPr>
              <w:t>0.08432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0.08411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4" w:line="236" w:lineRule="auto"/>
              <w:rPr/>
            </w:pPr>
            <w:r>
              <w:rPr>
                <w:spacing w:val="-1"/>
              </w:rPr>
              <w:t>0.08390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4" w:line="236" w:lineRule="auto"/>
              <w:rPr/>
            </w:pPr>
            <w:r>
              <w:rPr>
                <w:spacing w:val="-1"/>
              </w:rPr>
              <w:t>0.08369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4" w:line="236" w:lineRule="auto"/>
              <w:rPr/>
            </w:pPr>
            <w:r>
              <w:rPr>
                <w:spacing w:val="-1"/>
              </w:rPr>
              <w:t>0.08348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4" w:line="236" w:lineRule="auto"/>
              <w:rPr/>
            </w:pPr>
            <w:r>
              <w:rPr>
                <w:spacing w:val="-1"/>
              </w:rPr>
              <w:t>0.08327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4" w:line="236" w:lineRule="auto"/>
              <w:rPr/>
            </w:pPr>
            <w:r>
              <w:rPr>
                <w:spacing w:val="-1"/>
              </w:rPr>
              <w:t>0.08306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4" w:lineRule="auto"/>
              <w:rPr/>
            </w:pPr>
            <w:r>
              <w:rPr>
                <w:spacing w:val="-2"/>
              </w:rPr>
              <w:t>0.124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0.08285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0.08264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4" w:lineRule="auto"/>
              <w:rPr/>
            </w:pPr>
            <w:r>
              <w:rPr>
                <w:spacing w:val="-1"/>
              </w:rPr>
              <w:t>0.08244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4" w:lineRule="auto"/>
              <w:rPr/>
            </w:pPr>
            <w:r>
              <w:rPr>
                <w:spacing w:val="-1"/>
              </w:rPr>
              <w:t>0.08223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0.08203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4" w:lineRule="auto"/>
              <w:rPr/>
            </w:pPr>
            <w:r>
              <w:rPr>
                <w:spacing w:val="-1"/>
              </w:rPr>
              <w:t>0.08183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4" w:lineRule="auto"/>
              <w:rPr/>
            </w:pPr>
            <w:r>
              <w:rPr>
                <w:spacing w:val="-1"/>
              </w:rPr>
              <w:t>0.08162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4" w:lineRule="auto"/>
              <w:rPr/>
            </w:pPr>
            <w:r>
              <w:rPr>
                <w:spacing w:val="-1"/>
              </w:rPr>
              <w:t>0.08142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4" w:lineRule="auto"/>
              <w:rPr/>
            </w:pPr>
            <w:r>
              <w:rPr>
                <w:spacing w:val="-1"/>
              </w:rPr>
              <w:t>0.08121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4" w:lineRule="auto"/>
              <w:rPr/>
            </w:pPr>
            <w:r>
              <w:rPr>
                <w:spacing w:val="-1"/>
              </w:rPr>
              <w:t>0.08101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4" w:lineRule="auto"/>
              <w:rPr/>
            </w:pPr>
            <w:r>
              <w:rPr>
                <w:spacing w:val="-2"/>
              </w:rPr>
              <w:t>0.125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0.08080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4" w:lineRule="auto"/>
              <w:rPr/>
            </w:pPr>
            <w:r>
              <w:rPr>
                <w:spacing w:val="-1"/>
              </w:rPr>
              <w:t>0.08060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4" w:lineRule="auto"/>
              <w:rPr/>
            </w:pPr>
            <w:r>
              <w:rPr>
                <w:spacing w:val="-1"/>
              </w:rPr>
              <w:t>0.08040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4" w:lineRule="auto"/>
              <w:rPr/>
            </w:pPr>
            <w:r>
              <w:rPr>
                <w:spacing w:val="-1"/>
              </w:rPr>
              <w:t>0.08020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0.08000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4" w:lineRule="auto"/>
              <w:rPr/>
            </w:pPr>
            <w:r>
              <w:rPr>
                <w:spacing w:val="-1"/>
              </w:rPr>
              <w:t>0.07980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4" w:lineRule="auto"/>
              <w:rPr/>
            </w:pPr>
            <w:r>
              <w:rPr>
                <w:spacing w:val="-1"/>
              </w:rPr>
              <w:t>0.07960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4" w:lineRule="auto"/>
              <w:rPr/>
            </w:pPr>
            <w:r>
              <w:rPr>
                <w:spacing w:val="-1"/>
              </w:rPr>
              <w:t>0.07940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4" w:lineRule="auto"/>
              <w:rPr/>
            </w:pPr>
            <w:r>
              <w:rPr>
                <w:spacing w:val="-1"/>
              </w:rPr>
              <w:t>0.07920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4" w:lineRule="auto"/>
              <w:rPr/>
            </w:pPr>
            <w:r>
              <w:rPr>
                <w:spacing w:val="-1"/>
              </w:rPr>
              <w:t>0.07900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5" w:line="223" w:lineRule="auto"/>
              <w:rPr/>
            </w:pPr>
            <w:r>
              <w:rPr>
                <w:spacing w:val="-2"/>
              </w:rPr>
              <w:t>0.126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5" w:line="223" w:lineRule="auto"/>
              <w:rPr/>
            </w:pPr>
            <w:r>
              <w:rPr>
                <w:spacing w:val="-1"/>
              </w:rPr>
              <w:t>0.07880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5" w:line="223" w:lineRule="auto"/>
              <w:rPr/>
            </w:pPr>
            <w:r>
              <w:rPr>
                <w:spacing w:val="-1"/>
              </w:rPr>
              <w:t>0.07861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5" w:line="223" w:lineRule="auto"/>
              <w:rPr/>
            </w:pPr>
            <w:r>
              <w:rPr>
                <w:spacing w:val="-1"/>
              </w:rPr>
              <w:t>0.07841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5" w:line="223" w:lineRule="auto"/>
              <w:rPr/>
            </w:pPr>
            <w:r>
              <w:rPr>
                <w:spacing w:val="-1"/>
              </w:rPr>
              <w:t>0.07822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62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0.07802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5" w:line="223" w:lineRule="auto"/>
              <w:rPr/>
            </w:pPr>
            <w:r>
              <w:rPr>
                <w:spacing w:val="-1"/>
              </w:rPr>
              <w:t>0.07783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5" w:line="223" w:lineRule="auto"/>
              <w:rPr/>
            </w:pPr>
            <w:r>
              <w:rPr>
                <w:spacing w:val="-1"/>
              </w:rPr>
              <w:t>0.07760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5" w:line="223" w:lineRule="auto"/>
              <w:rPr/>
            </w:pPr>
            <w:r>
              <w:rPr>
                <w:spacing w:val="-1"/>
              </w:rPr>
              <w:t>0.07744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5" w:line="223" w:lineRule="auto"/>
              <w:rPr/>
            </w:pPr>
            <w:r>
              <w:rPr>
                <w:spacing w:val="-1"/>
              </w:rPr>
              <w:t>0.07724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5" w:line="223" w:lineRule="auto"/>
              <w:rPr/>
            </w:pPr>
            <w:r>
              <w:rPr>
                <w:spacing w:val="-1"/>
              </w:rPr>
              <w:t>0.07705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6" w:line="235" w:lineRule="auto"/>
              <w:rPr/>
            </w:pPr>
            <w:r>
              <w:rPr>
                <w:spacing w:val="-2"/>
              </w:rPr>
              <w:t>0.127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6" w:line="235" w:lineRule="auto"/>
              <w:rPr/>
            </w:pPr>
            <w:r>
              <w:rPr>
                <w:spacing w:val="-1"/>
              </w:rPr>
              <w:t>0.07685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6" w:line="235" w:lineRule="auto"/>
              <w:rPr/>
            </w:pPr>
            <w:r>
              <w:rPr>
                <w:spacing w:val="-1"/>
              </w:rPr>
              <w:t>0.07666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6" w:line="235" w:lineRule="auto"/>
              <w:rPr/>
            </w:pPr>
            <w:r>
              <w:rPr>
                <w:spacing w:val="-1"/>
              </w:rPr>
              <w:t>0.07647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6" w:line="235" w:lineRule="auto"/>
              <w:rPr/>
            </w:pPr>
            <w:r>
              <w:rPr>
                <w:spacing w:val="-1"/>
              </w:rPr>
              <w:t>0.07628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6" w:line="235" w:lineRule="auto"/>
              <w:rPr/>
            </w:pPr>
            <w:r>
              <w:rPr>
                <w:spacing w:val="-1"/>
              </w:rPr>
              <w:t>0.07609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6" w:line="235" w:lineRule="auto"/>
              <w:rPr/>
            </w:pPr>
            <w:r>
              <w:rPr>
                <w:spacing w:val="-1"/>
              </w:rPr>
              <w:t>0.07590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6" w:line="235" w:lineRule="auto"/>
              <w:rPr/>
            </w:pPr>
            <w:r>
              <w:rPr>
                <w:spacing w:val="-1"/>
              </w:rPr>
              <w:t>0.07571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6" w:line="235" w:lineRule="auto"/>
              <w:rPr/>
            </w:pPr>
            <w:r>
              <w:rPr>
                <w:spacing w:val="-1"/>
              </w:rPr>
              <w:t>0.07552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6" w:line="235" w:lineRule="auto"/>
              <w:rPr/>
            </w:pPr>
            <w:r>
              <w:rPr>
                <w:spacing w:val="-1"/>
              </w:rPr>
              <w:t>0.07533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6" w:line="235" w:lineRule="auto"/>
              <w:rPr/>
            </w:pPr>
            <w:r>
              <w:rPr>
                <w:spacing w:val="-1"/>
              </w:rPr>
              <w:t>0.07514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6" w:line="222" w:lineRule="auto"/>
              <w:rPr/>
            </w:pPr>
            <w:r>
              <w:rPr>
                <w:spacing w:val="-2"/>
              </w:rPr>
              <w:t>0.128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6" w:line="222" w:lineRule="auto"/>
              <w:rPr/>
            </w:pPr>
            <w:r>
              <w:rPr>
                <w:spacing w:val="-1"/>
              </w:rPr>
              <w:t>0.07495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6" w:line="222" w:lineRule="auto"/>
              <w:rPr/>
            </w:pPr>
            <w:r>
              <w:rPr>
                <w:spacing w:val="-1"/>
              </w:rPr>
              <w:t>0.07476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6" w:line="222" w:lineRule="auto"/>
              <w:rPr/>
            </w:pPr>
            <w:r>
              <w:rPr>
                <w:spacing w:val="-1"/>
              </w:rPr>
              <w:t>0.07458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6" w:line="222" w:lineRule="auto"/>
              <w:rPr/>
            </w:pPr>
            <w:r>
              <w:rPr>
                <w:spacing w:val="-1"/>
              </w:rPr>
              <w:t>0.07439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6" w:line="222" w:lineRule="auto"/>
              <w:rPr/>
            </w:pPr>
            <w:r>
              <w:rPr>
                <w:spacing w:val="-1"/>
              </w:rPr>
              <w:t>0.07421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6" w:line="222" w:lineRule="auto"/>
              <w:rPr/>
            </w:pPr>
            <w:r>
              <w:rPr>
                <w:spacing w:val="-1"/>
              </w:rPr>
              <w:t>0.07402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6" w:line="222" w:lineRule="auto"/>
              <w:rPr/>
            </w:pPr>
            <w:r>
              <w:rPr>
                <w:spacing w:val="-1"/>
              </w:rPr>
              <w:t>0.07384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6" w:line="222" w:lineRule="auto"/>
              <w:rPr/>
            </w:pPr>
            <w:r>
              <w:rPr>
                <w:spacing w:val="-1"/>
              </w:rPr>
              <w:t>0.07365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6" w:line="222" w:lineRule="auto"/>
              <w:rPr/>
            </w:pPr>
            <w:r>
              <w:rPr>
                <w:spacing w:val="-1"/>
              </w:rPr>
              <w:t>0.07347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6" w:line="222" w:lineRule="auto"/>
              <w:rPr/>
            </w:pPr>
            <w:r>
              <w:rPr>
                <w:spacing w:val="-1"/>
              </w:rPr>
              <w:t>0.07328</w:t>
            </w:r>
          </w:p>
        </w:tc>
      </w:tr>
      <w:tr>
        <w:trPr>
          <w:trHeight w:val="28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77" w:line="222" w:lineRule="auto"/>
              <w:rPr/>
            </w:pPr>
            <w:r>
              <w:rPr>
                <w:spacing w:val="-2"/>
              </w:rPr>
              <w:t>0.129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77" w:line="222" w:lineRule="auto"/>
              <w:rPr/>
            </w:pPr>
            <w:r>
              <w:rPr>
                <w:spacing w:val="-1"/>
              </w:rPr>
              <w:t>0.07309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77" w:line="222" w:lineRule="auto"/>
              <w:rPr/>
            </w:pPr>
            <w:r>
              <w:rPr>
                <w:spacing w:val="-1"/>
              </w:rPr>
              <w:t>0.07291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77" w:line="222" w:lineRule="auto"/>
              <w:rPr/>
            </w:pPr>
            <w:r>
              <w:rPr>
                <w:spacing w:val="-1"/>
              </w:rPr>
              <w:t>0.07273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77" w:line="222" w:lineRule="auto"/>
              <w:rPr/>
            </w:pPr>
            <w:r>
              <w:rPr>
                <w:spacing w:val="-1"/>
              </w:rPr>
              <w:t>0.07255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77" w:line="222" w:lineRule="auto"/>
              <w:rPr/>
            </w:pPr>
            <w:r>
              <w:rPr>
                <w:spacing w:val="-1"/>
              </w:rPr>
              <w:t>0.07237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77" w:line="222" w:lineRule="auto"/>
              <w:rPr/>
            </w:pPr>
            <w:r>
              <w:rPr>
                <w:spacing w:val="-1"/>
              </w:rPr>
              <w:t>0.07219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64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0.07201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77" w:line="222" w:lineRule="auto"/>
              <w:rPr/>
            </w:pPr>
            <w:r>
              <w:rPr>
                <w:spacing w:val="-1"/>
              </w:rPr>
              <w:t>0.07183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77" w:line="222" w:lineRule="auto"/>
              <w:rPr/>
            </w:pPr>
            <w:r>
              <w:rPr>
                <w:spacing w:val="-1"/>
              </w:rPr>
              <w:t>0.07165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77" w:line="222" w:lineRule="auto"/>
              <w:rPr/>
            </w:pPr>
            <w:r>
              <w:rPr>
                <w:spacing w:val="-1"/>
              </w:rPr>
              <w:t>0.07146</w:t>
            </w:r>
          </w:p>
        </w:tc>
      </w:tr>
      <w:tr>
        <w:trPr>
          <w:trHeight w:val="30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7" w:line="234" w:lineRule="auto"/>
              <w:rPr/>
            </w:pPr>
            <w:r>
              <w:rPr>
                <w:spacing w:val="-2"/>
              </w:rPr>
              <w:t>0.130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7" w:line="234" w:lineRule="auto"/>
              <w:rPr/>
            </w:pPr>
            <w:r>
              <w:rPr>
                <w:spacing w:val="-1"/>
              </w:rPr>
              <w:t>0.07128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7" w:line="234" w:lineRule="auto"/>
              <w:rPr/>
            </w:pPr>
            <w:r>
              <w:rPr>
                <w:spacing w:val="-1"/>
              </w:rPr>
              <w:t>0.07111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7" w:line="234" w:lineRule="auto"/>
              <w:rPr/>
            </w:pPr>
            <w:r>
              <w:rPr>
                <w:spacing w:val="-1"/>
              </w:rPr>
              <w:t>0.07093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7" w:line="234" w:lineRule="auto"/>
              <w:rPr/>
            </w:pPr>
            <w:r>
              <w:rPr>
                <w:spacing w:val="-1"/>
              </w:rPr>
              <w:t>0.07075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7" w:line="234" w:lineRule="auto"/>
              <w:rPr/>
            </w:pPr>
            <w:r>
              <w:rPr>
                <w:spacing w:val="-1"/>
              </w:rPr>
              <w:t>0.07058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7" w:line="234" w:lineRule="auto"/>
              <w:rPr/>
            </w:pPr>
            <w:r>
              <w:rPr>
                <w:spacing w:val="-1"/>
              </w:rPr>
              <w:t>0.07040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7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0.07022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7" w:line="234" w:lineRule="auto"/>
              <w:rPr/>
            </w:pPr>
            <w:r>
              <w:rPr>
                <w:spacing w:val="-1"/>
              </w:rPr>
              <w:t>0.07005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7" w:line="234" w:lineRule="auto"/>
              <w:rPr/>
            </w:pPr>
            <w:r>
              <w:rPr>
                <w:spacing w:val="-1"/>
              </w:rPr>
              <w:t>0.06987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7" w:line="234" w:lineRule="auto"/>
              <w:rPr/>
            </w:pPr>
            <w:r>
              <w:rPr>
                <w:spacing w:val="-1"/>
              </w:rPr>
              <w:t>0.06970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7" w:line="221" w:lineRule="auto"/>
              <w:rPr/>
            </w:pPr>
            <w:r>
              <w:rPr>
                <w:spacing w:val="-2"/>
              </w:rPr>
              <w:t>0.131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7" w:line="221" w:lineRule="auto"/>
              <w:rPr/>
            </w:pPr>
            <w:r>
              <w:rPr>
                <w:spacing w:val="-1"/>
              </w:rPr>
              <w:t>0.06952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7" w:line="221" w:lineRule="auto"/>
              <w:rPr/>
            </w:pPr>
            <w:r>
              <w:rPr>
                <w:spacing w:val="-1"/>
              </w:rPr>
              <w:t>0.06935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7" w:line="221" w:lineRule="auto"/>
              <w:rPr/>
            </w:pPr>
            <w:r>
              <w:rPr>
                <w:spacing w:val="-1"/>
              </w:rPr>
              <w:t>0.06917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7" w:line="221" w:lineRule="auto"/>
              <w:rPr/>
            </w:pPr>
            <w:r>
              <w:rPr>
                <w:spacing w:val="-1"/>
              </w:rPr>
              <w:t>0.06900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7" w:line="221" w:lineRule="auto"/>
              <w:rPr/>
            </w:pPr>
            <w:r>
              <w:rPr>
                <w:spacing w:val="-1"/>
              </w:rPr>
              <w:t>0.06883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7" w:line="221" w:lineRule="auto"/>
              <w:rPr/>
            </w:pPr>
            <w:r>
              <w:rPr>
                <w:spacing w:val="-1"/>
              </w:rPr>
              <w:t>0.06866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6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0.06848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87" w:line="221" w:lineRule="auto"/>
              <w:rPr/>
            </w:pPr>
            <w:r>
              <w:rPr>
                <w:spacing w:val="-1"/>
              </w:rPr>
              <w:t>0.06831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7" w:line="221" w:lineRule="auto"/>
              <w:rPr/>
            </w:pPr>
            <w:r>
              <w:rPr>
                <w:spacing w:val="-1"/>
              </w:rPr>
              <w:t>0.06814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7" w:line="221" w:lineRule="auto"/>
              <w:rPr/>
            </w:pPr>
            <w:r>
              <w:rPr>
                <w:spacing w:val="-1"/>
              </w:rPr>
              <w:t>0.06797</w:t>
            </w:r>
          </w:p>
        </w:tc>
      </w:tr>
      <w:tr>
        <w:trPr>
          <w:trHeight w:val="29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8" w:line="231" w:lineRule="auto"/>
              <w:rPr/>
            </w:pPr>
            <w:r>
              <w:rPr>
                <w:spacing w:val="-2"/>
              </w:rPr>
              <w:t>0.132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8" w:line="231" w:lineRule="auto"/>
              <w:rPr/>
            </w:pPr>
            <w:r>
              <w:rPr>
                <w:spacing w:val="-1"/>
              </w:rPr>
              <w:t>0.06780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8" w:line="231" w:lineRule="auto"/>
              <w:rPr/>
            </w:pPr>
            <w:r>
              <w:rPr>
                <w:spacing w:val="-1"/>
              </w:rPr>
              <w:t>0.06763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8" w:line="231" w:lineRule="auto"/>
              <w:rPr/>
            </w:pPr>
            <w:r>
              <w:rPr>
                <w:spacing w:val="-1"/>
              </w:rPr>
              <w:t>0.06746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8" w:line="231" w:lineRule="auto"/>
              <w:rPr/>
            </w:pPr>
            <w:r>
              <w:rPr>
                <w:spacing w:val="-1"/>
              </w:rPr>
              <w:t>0.06729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4"/>
              <w:spacing w:before="67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0.06712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8" w:line="231" w:lineRule="auto"/>
              <w:rPr/>
            </w:pPr>
            <w:r>
              <w:rPr>
                <w:spacing w:val="-1"/>
              </w:rPr>
              <w:t>0.06696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0.06679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7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0.06662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8" w:line="231" w:lineRule="auto"/>
              <w:rPr/>
            </w:pPr>
            <w:r>
              <w:rPr>
                <w:spacing w:val="-1"/>
              </w:rPr>
              <w:t>0.06645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8" w:line="231" w:lineRule="auto"/>
              <w:rPr/>
            </w:pPr>
            <w:r>
              <w:rPr>
                <w:spacing w:val="-1"/>
              </w:rPr>
              <w:t>0.06628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9" w:line="220" w:lineRule="auto"/>
              <w:rPr/>
            </w:pPr>
            <w:r>
              <w:rPr>
                <w:spacing w:val="-2"/>
              </w:rPr>
              <w:t>0.133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9" w:line="220" w:lineRule="auto"/>
              <w:rPr/>
            </w:pPr>
            <w:r>
              <w:rPr>
                <w:spacing w:val="-1"/>
              </w:rPr>
              <w:t>0.06611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9" w:line="220" w:lineRule="auto"/>
              <w:rPr/>
            </w:pPr>
            <w:r>
              <w:rPr>
                <w:spacing w:val="-1"/>
              </w:rPr>
              <w:t>0.06595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9" w:line="220" w:lineRule="auto"/>
              <w:rPr/>
            </w:pPr>
            <w:r>
              <w:rPr>
                <w:spacing w:val="-1"/>
              </w:rPr>
              <w:t>0.06579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9" w:line="220" w:lineRule="auto"/>
              <w:rPr/>
            </w:pPr>
            <w:r>
              <w:rPr>
                <w:spacing w:val="-1"/>
              </w:rPr>
              <w:t>0.06562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9" w:line="220" w:lineRule="auto"/>
              <w:rPr/>
            </w:pPr>
            <w:r>
              <w:rPr>
                <w:spacing w:val="-1"/>
              </w:rPr>
              <w:t>0.06546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9" w:line="220" w:lineRule="auto"/>
              <w:rPr/>
            </w:pPr>
            <w:r>
              <w:rPr>
                <w:spacing w:val="-1"/>
              </w:rPr>
              <w:t>0.06529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9" w:line="220" w:lineRule="auto"/>
              <w:rPr/>
            </w:pPr>
            <w:r>
              <w:rPr>
                <w:spacing w:val="-1"/>
              </w:rPr>
              <w:t>0.06513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6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0.06497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9" w:line="220" w:lineRule="auto"/>
              <w:rPr/>
            </w:pPr>
            <w:r>
              <w:rPr>
                <w:spacing w:val="-1"/>
              </w:rPr>
              <w:t>0.06480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9" w:line="220" w:lineRule="auto"/>
              <w:rPr/>
            </w:pPr>
            <w:r>
              <w:rPr>
                <w:spacing w:val="-1"/>
              </w:rPr>
              <w:t>0.06464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89" w:line="219" w:lineRule="auto"/>
              <w:rPr/>
            </w:pPr>
            <w:r>
              <w:rPr>
                <w:spacing w:val="-2"/>
              </w:rPr>
              <w:t>0.134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89" w:line="219" w:lineRule="auto"/>
              <w:rPr/>
            </w:pPr>
            <w:r>
              <w:rPr>
                <w:spacing w:val="-1"/>
              </w:rPr>
              <w:t>0.06447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89" w:line="219" w:lineRule="auto"/>
              <w:rPr/>
            </w:pPr>
            <w:r>
              <w:rPr>
                <w:spacing w:val="-1"/>
              </w:rPr>
              <w:t>0.06431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89" w:line="219" w:lineRule="auto"/>
              <w:rPr/>
            </w:pPr>
            <w:r>
              <w:rPr>
                <w:spacing w:val="-1"/>
              </w:rPr>
              <w:t>0.06415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89" w:line="219" w:lineRule="auto"/>
              <w:rPr/>
            </w:pPr>
            <w:r>
              <w:rPr>
                <w:spacing w:val="-1"/>
              </w:rPr>
              <w:t>0.06399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89" w:line="219" w:lineRule="auto"/>
              <w:rPr/>
            </w:pPr>
            <w:r>
              <w:rPr>
                <w:spacing w:val="-1"/>
              </w:rPr>
              <w:t>0.06383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89" w:line="219" w:lineRule="auto"/>
              <w:rPr/>
            </w:pPr>
            <w:r>
              <w:rPr>
                <w:spacing w:val="-1"/>
              </w:rPr>
              <w:t>0.06367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89" w:line="219" w:lineRule="auto"/>
              <w:rPr/>
            </w:pPr>
            <w:r>
              <w:rPr>
                <w:spacing w:val="-1"/>
              </w:rPr>
              <w:t>0.06351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66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0.06335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89" w:line="219" w:lineRule="auto"/>
              <w:rPr/>
            </w:pPr>
            <w:r>
              <w:rPr>
                <w:spacing w:val="-1"/>
              </w:rPr>
              <w:t>0.06319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89" w:line="219" w:lineRule="auto"/>
              <w:rPr/>
            </w:pPr>
            <w:r>
              <w:rPr>
                <w:spacing w:val="-1"/>
              </w:rPr>
              <w:t>0.06303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0" w:line="229" w:lineRule="auto"/>
              <w:rPr/>
            </w:pPr>
            <w:r>
              <w:rPr>
                <w:spacing w:val="-2"/>
              </w:rPr>
              <w:t>0.135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0" w:line="229" w:lineRule="auto"/>
              <w:rPr/>
            </w:pPr>
            <w:r>
              <w:rPr>
                <w:spacing w:val="-1"/>
              </w:rPr>
              <w:t>0.06287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0" w:line="229" w:lineRule="auto"/>
              <w:rPr/>
            </w:pPr>
            <w:r>
              <w:rPr>
                <w:spacing w:val="-1"/>
              </w:rPr>
              <w:t>0.06272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0" w:line="229" w:lineRule="auto"/>
              <w:rPr/>
            </w:pPr>
            <w:r>
              <w:rPr>
                <w:spacing w:val="-1"/>
              </w:rPr>
              <w:t>0.06256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0" w:line="229" w:lineRule="auto"/>
              <w:rPr/>
            </w:pPr>
            <w:r>
              <w:rPr>
                <w:spacing w:val="-1"/>
              </w:rPr>
              <w:t>0.06241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0" w:line="229" w:lineRule="auto"/>
              <w:rPr/>
            </w:pPr>
            <w:r>
              <w:rPr>
                <w:spacing w:val="-1"/>
              </w:rPr>
              <w:t>0.06225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0" w:line="229" w:lineRule="auto"/>
              <w:rPr/>
            </w:pPr>
            <w:r>
              <w:rPr>
                <w:spacing w:val="-1"/>
              </w:rPr>
              <w:t>0.06209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0" w:line="229" w:lineRule="auto"/>
              <w:rPr/>
            </w:pPr>
            <w:r>
              <w:rPr>
                <w:spacing w:val="-1"/>
              </w:rPr>
              <w:t>0.06194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77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0.06178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0" w:line="229" w:lineRule="auto"/>
              <w:rPr/>
            </w:pPr>
            <w:r>
              <w:rPr>
                <w:spacing w:val="-1"/>
              </w:rPr>
              <w:t>0.06162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0" w:line="229" w:lineRule="auto"/>
              <w:rPr/>
            </w:pPr>
            <w:r>
              <w:rPr>
                <w:spacing w:val="-1"/>
              </w:rPr>
              <w:t>0.06147</w:t>
            </w:r>
          </w:p>
        </w:tc>
      </w:tr>
      <w:tr>
        <w:trPr>
          <w:trHeight w:val="29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1" w:line="217" w:lineRule="auto"/>
              <w:rPr/>
            </w:pPr>
            <w:r>
              <w:rPr>
                <w:spacing w:val="-2"/>
              </w:rPr>
              <w:t>0.136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1" w:line="217" w:lineRule="auto"/>
              <w:rPr/>
            </w:pPr>
            <w:r>
              <w:rPr>
                <w:spacing w:val="-1"/>
              </w:rPr>
              <w:t>0.06131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1" w:line="217" w:lineRule="auto"/>
              <w:rPr/>
            </w:pPr>
            <w:r>
              <w:rPr>
                <w:spacing w:val="-1"/>
              </w:rPr>
              <w:t>0.06116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1" w:line="217" w:lineRule="auto"/>
              <w:rPr/>
            </w:pPr>
            <w:r>
              <w:rPr>
                <w:spacing w:val="-1"/>
              </w:rPr>
              <w:t>0.06101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1" w:line="217" w:lineRule="auto"/>
              <w:rPr/>
            </w:pPr>
            <w:r>
              <w:rPr>
                <w:spacing w:val="-1"/>
              </w:rPr>
              <w:t>0.06086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1" w:line="217" w:lineRule="auto"/>
              <w:rPr/>
            </w:pPr>
            <w:r>
              <w:rPr>
                <w:spacing w:val="-1"/>
              </w:rPr>
              <w:t>0.06070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1" w:line="217" w:lineRule="auto"/>
              <w:rPr/>
            </w:pPr>
            <w:r>
              <w:rPr>
                <w:spacing w:val="-1"/>
              </w:rPr>
              <w:t>0.06055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1" w:line="217" w:lineRule="auto"/>
              <w:rPr/>
            </w:pPr>
            <w:r>
              <w:rPr>
                <w:spacing w:val="-1"/>
              </w:rPr>
              <w:t>0.06040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1" w:line="217" w:lineRule="auto"/>
              <w:rPr/>
            </w:pPr>
            <w:r>
              <w:rPr>
                <w:spacing w:val="-1"/>
              </w:rPr>
              <w:t>0.06025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8"/>
              <w:spacing w:before="68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0.06009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1" w:line="217" w:lineRule="auto"/>
              <w:rPr/>
            </w:pPr>
            <w:r>
              <w:rPr>
                <w:spacing w:val="-1"/>
              </w:rPr>
              <w:t>0.05994</w:t>
            </w:r>
          </w:p>
        </w:tc>
      </w:tr>
      <w:tr>
        <w:trPr>
          <w:trHeight w:val="28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1" w:line="216" w:lineRule="auto"/>
              <w:rPr/>
            </w:pPr>
            <w:r>
              <w:rPr>
                <w:spacing w:val="-2"/>
              </w:rPr>
              <w:t>0.137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1" w:line="216" w:lineRule="auto"/>
              <w:rPr/>
            </w:pPr>
            <w:r>
              <w:rPr>
                <w:spacing w:val="-1"/>
              </w:rPr>
              <w:t>0.05979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1" w:line="216" w:lineRule="auto"/>
              <w:rPr/>
            </w:pPr>
            <w:r>
              <w:rPr>
                <w:spacing w:val="-1"/>
              </w:rPr>
              <w:t>0.05964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1" w:line="216" w:lineRule="auto"/>
              <w:rPr/>
            </w:pPr>
            <w:r>
              <w:rPr>
                <w:spacing w:val="-1"/>
              </w:rPr>
              <w:t>0.05949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1" w:line="216" w:lineRule="auto"/>
              <w:rPr/>
            </w:pPr>
            <w:r>
              <w:rPr>
                <w:spacing w:val="-1"/>
              </w:rPr>
              <w:t>0.05934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1" w:line="216" w:lineRule="auto"/>
              <w:rPr/>
            </w:pPr>
            <w:r>
              <w:rPr>
                <w:spacing w:val="-1"/>
              </w:rPr>
              <w:t>0.05920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1" w:line="216" w:lineRule="auto"/>
              <w:rPr/>
            </w:pPr>
            <w:r>
              <w:rPr>
                <w:spacing w:val="-1"/>
              </w:rPr>
              <w:t>0.05905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1" w:line="216" w:lineRule="auto"/>
              <w:rPr/>
            </w:pPr>
            <w:r>
              <w:rPr>
                <w:spacing w:val="-1"/>
              </w:rPr>
              <w:t>0.05890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1" w:line="216" w:lineRule="auto"/>
              <w:rPr/>
            </w:pPr>
            <w:r>
              <w:rPr>
                <w:spacing w:val="-1"/>
              </w:rPr>
              <w:t>0.05875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49"/>
              <w:spacing w:before="70" w:line="1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0.05860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20"/>
              <w:spacing w:before="68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0.05845</w:t>
            </w:r>
          </w:p>
        </w:tc>
      </w:tr>
      <w:tr>
        <w:trPr>
          <w:trHeight w:val="29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2" w:line="221" w:lineRule="auto"/>
              <w:rPr/>
            </w:pPr>
            <w:r>
              <w:rPr>
                <w:spacing w:val="-2"/>
              </w:rPr>
              <w:t>0.138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2" w:line="221" w:lineRule="auto"/>
              <w:rPr/>
            </w:pPr>
            <w:r>
              <w:rPr>
                <w:spacing w:val="-1"/>
              </w:rPr>
              <w:t>0.05830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2" w:line="221" w:lineRule="auto"/>
              <w:rPr/>
            </w:pPr>
            <w:r>
              <w:rPr>
                <w:spacing w:val="-1"/>
              </w:rPr>
              <w:t>0.05816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2" w:line="221" w:lineRule="auto"/>
              <w:rPr/>
            </w:pPr>
            <w:r>
              <w:rPr>
                <w:spacing w:val="-1"/>
              </w:rPr>
              <w:t>0.05801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2" w:line="221" w:lineRule="auto"/>
              <w:rPr/>
            </w:pPr>
            <w:r>
              <w:rPr>
                <w:spacing w:val="-1"/>
              </w:rPr>
              <w:t>0.05787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2" w:line="221" w:lineRule="auto"/>
              <w:rPr/>
            </w:pPr>
            <w:r>
              <w:rPr>
                <w:spacing w:val="-1"/>
              </w:rPr>
              <w:t>0.05772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2" w:line="221" w:lineRule="auto"/>
              <w:rPr/>
            </w:pPr>
            <w:r>
              <w:rPr>
                <w:spacing w:val="-1"/>
              </w:rPr>
              <w:t>0.05758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2" w:line="221" w:lineRule="auto"/>
              <w:rPr/>
            </w:pPr>
            <w:r>
              <w:rPr>
                <w:spacing w:val="-1"/>
              </w:rPr>
              <w:t>0.05743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2" w:line="221" w:lineRule="auto"/>
              <w:rPr/>
            </w:pPr>
            <w:r>
              <w:rPr>
                <w:spacing w:val="-1"/>
              </w:rPr>
              <w:t>0.05720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2" w:line="221" w:lineRule="auto"/>
              <w:rPr/>
            </w:pPr>
            <w:r>
              <w:rPr>
                <w:spacing w:val="-1"/>
              </w:rPr>
              <w:t>0.05714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spacing w:before="70" w:line="179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0.05700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1"/>
          <w:pgSz w:w="11500" w:h="7940"/>
          <w:pgMar w:top="1276" w:right="1274" w:bottom="400" w:left="510" w:header="999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799"/>
        <w:spacing w:before="59" w:line="220" w:lineRule="auto"/>
        <w:rPr>
          <w:sz w:val="18"/>
          <w:szCs w:val="18"/>
        </w:rPr>
      </w:pPr>
      <w:r>
        <w:pict>
          <v:shape id="_x0000_s64" style="position:absolute;margin-left:-1pt;margin-top:8.40697pt;mso-position-vertical-relative:text;mso-position-horizontal-relative:text;width:12.05pt;height:15.65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9" w:lineRule="auto"/>
                    <w:jc w:val="right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</w:rPr>
                    <w:t>品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3"/>
        </w:rPr>
        <w:t>续表F</w:t>
      </w:r>
    </w:p>
    <w:p>
      <w:pPr>
        <w:spacing w:line="52" w:lineRule="exact"/>
        <w:rPr/>
      </w:pPr>
      <w:r/>
    </w:p>
    <w:tbl>
      <w:tblPr>
        <w:tblStyle w:val="TableNormal"/>
        <w:tblW w:w="9330" w:type="dxa"/>
        <w:tblInd w:w="3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0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54"/>
              <w:spacing w:before="76" w:line="224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1"/>
              <w:spacing w:before="127" w:line="193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27" w:line="193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72"/>
              <w:spacing w:before="137" w:line="182" w:lineRule="auto"/>
              <w:rPr/>
            </w:pPr>
            <w:r>
              <w:rPr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27" w:line="193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27" w:line="193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27" w:line="193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27" w:line="193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78"/>
              <w:spacing w:before="127" w:line="193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9"/>
              <w:spacing w:before="127" w:line="193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27" w:line="193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2" w:line="239" w:lineRule="auto"/>
              <w:rPr/>
            </w:pPr>
            <w:r>
              <w:rPr>
                <w:spacing w:val="-2"/>
              </w:rPr>
              <w:t>0.139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2" w:line="239" w:lineRule="auto"/>
              <w:rPr/>
            </w:pPr>
            <w:r>
              <w:rPr>
                <w:spacing w:val="-1"/>
              </w:rPr>
              <w:t>0.05685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2" w:line="239" w:lineRule="auto"/>
              <w:rPr/>
            </w:pPr>
            <w:r>
              <w:rPr>
                <w:spacing w:val="-1"/>
              </w:rPr>
              <w:t>0.05671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2" w:line="239" w:lineRule="auto"/>
              <w:rPr/>
            </w:pPr>
            <w:r>
              <w:rPr>
                <w:spacing w:val="-1"/>
              </w:rPr>
              <w:t>0.05657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2" w:line="239" w:lineRule="auto"/>
              <w:rPr/>
            </w:pPr>
            <w:r>
              <w:rPr>
                <w:spacing w:val="-1"/>
              </w:rPr>
              <w:t>0.05643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2" w:line="239" w:lineRule="auto"/>
              <w:rPr/>
            </w:pPr>
            <w:r>
              <w:rPr>
                <w:spacing w:val="-1"/>
              </w:rPr>
              <w:t>0.05629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2" w:line="239" w:lineRule="auto"/>
              <w:rPr/>
            </w:pPr>
            <w:r>
              <w:rPr>
                <w:spacing w:val="-1"/>
              </w:rPr>
              <w:t>0.05615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2" w:line="239" w:lineRule="auto"/>
              <w:rPr/>
            </w:pPr>
            <w:r>
              <w:rPr>
                <w:spacing w:val="-1"/>
              </w:rPr>
              <w:t>0.05601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2" w:line="239" w:lineRule="auto"/>
              <w:rPr/>
            </w:pPr>
            <w:r>
              <w:rPr>
                <w:spacing w:val="-1"/>
              </w:rPr>
              <w:t>0.05586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2" w:line="239" w:lineRule="auto"/>
              <w:rPr/>
            </w:pPr>
            <w:r>
              <w:rPr>
                <w:spacing w:val="-1"/>
              </w:rPr>
              <w:t>0.05572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2" w:line="239" w:lineRule="auto"/>
              <w:rPr/>
            </w:pPr>
            <w:r>
              <w:rPr>
                <w:spacing w:val="-1"/>
              </w:rPr>
              <w:t>0.05558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3" w:line="237" w:lineRule="auto"/>
              <w:rPr/>
            </w:pPr>
            <w:r>
              <w:rPr>
                <w:spacing w:val="-2"/>
              </w:rPr>
              <w:t>0.140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0.05544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0.05530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3" w:line="237" w:lineRule="auto"/>
              <w:rPr/>
            </w:pPr>
            <w:r>
              <w:rPr>
                <w:spacing w:val="-1"/>
              </w:rPr>
              <w:t>0.05516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3" w:line="237" w:lineRule="auto"/>
              <w:rPr/>
            </w:pPr>
            <w:r>
              <w:rPr>
                <w:spacing w:val="-1"/>
              </w:rPr>
              <w:t>0.05503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0.05489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0.05475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3" w:line="237" w:lineRule="auto"/>
              <w:rPr/>
            </w:pPr>
            <w:r>
              <w:rPr>
                <w:spacing w:val="-1"/>
              </w:rPr>
              <w:t>0.05461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3" w:line="237" w:lineRule="auto"/>
              <w:rPr/>
            </w:pPr>
            <w:r>
              <w:rPr>
                <w:spacing w:val="-1"/>
              </w:rPr>
              <w:t>0.05448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3" w:line="237" w:lineRule="auto"/>
              <w:rPr/>
            </w:pPr>
            <w:r>
              <w:rPr>
                <w:spacing w:val="-1"/>
              </w:rPr>
              <w:t>0.05434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3" w:line="237" w:lineRule="auto"/>
              <w:rPr/>
            </w:pPr>
            <w:r>
              <w:rPr>
                <w:spacing w:val="-1"/>
              </w:rPr>
              <w:t>0.05420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4" w:line="239" w:lineRule="auto"/>
              <w:rPr/>
            </w:pPr>
            <w:r>
              <w:rPr>
                <w:spacing w:val="-2"/>
              </w:rPr>
              <w:t>0.141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4" w:line="239" w:lineRule="auto"/>
              <w:rPr/>
            </w:pPr>
            <w:r>
              <w:rPr>
                <w:spacing w:val="-1"/>
              </w:rPr>
              <w:t>0.05406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4" w:line="239" w:lineRule="auto"/>
              <w:rPr/>
            </w:pPr>
            <w:r>
              <w:rPr>
                <w:spacing w:val="-1"/>
              </w:rPr>
              <w:t>0.05393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4" w:line="239" w:lineRule="auto"/>
              <w:rPr/>
            </w:pPr>
            <w:r>
              <w:rPr>
                <w:spacing w:val="-1"/>
              </w:rPr>
              <w:t>0.05379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4" w:line="239" w:lineRule="auto"/>
              <w:rPr/>
            </w:pPr>
            <w:r>
              <w:rPr>
                <w:spacing w:val="-1"/>
              </w:rPr>
              <w:t>0.05366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4" w:line="239" w:lineRule="auto"/>
              <w:rPr/>
            </w:pPr>
            <w:r>
              <w:rPr>
                <w:spacing w:val="-1"/>
              </w:rPr>
              <w:t>0.05352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4" w:line="239" w:lineRule="auto"/>
              <w:rPr/>
            </w:pPr>
            <w:r>
              <w:rPr>
                <w:spacing w:val="-1"/>
              </w:rPr>
              <w:t>0.05339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4" w:line="239" w:lineRule="auto"/>
              <w:rPr/>
            </w:pPr>
            <w:r>
              <w:rPr>
                <w:spacing w:val="-1"/>
              </w:rPr>
              <w:t>0.05326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4" w:line="239" w:lineRule="auto"/>
              <w:rPr/>
            </w:pPr>
            <w:r>
              <w:rPr>
                <w:spacing w:val="-1"/>
              </w:rPr>
              <w:t>0.05312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4" w:line="239" w:lineRule="auto"/>
              <w:rPr/>
            </w:pPr>
            <w:r>
              <w:rPr>
                <w:spacing w:val="-1"/>
              </w:rPr>
              <w:t>0.05299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4" w:line="239" w:lineRule="auto"/>
              <w:rPr/>
            </w:pPr>
            <w:r>
              <w:rPr>
                <w:spacing w:val="-1"/>
              </w:rPr>
              <w:t>0.05285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5" w:line="236" w:lineRule="auto"/>
              <w:rPr/>
            </w:pPr>
            <w:r>
              <w:rPr>
                <w:spacing w:val="-2"/>
              </w:rPr>
              <w:t>0.142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5" w:line="236" w:lineRule="auto"/>
              <w:rPr/>
            </w:pPr>
            <w:r>
              <w:rPr>
                <w:spacing w:val="-1"/>
              </w:rPr>
              <w:t>0.05272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5" w:line="236" w:lineRule="auto"/>
              <w:rPr/>
            </w:pPr>
            <w:r>
              <w:rPr>
                <w:spacing w:val="-1"/>
              </w:rPr>
              <w:t>0.05259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5" w:line="236" w:lineRule="auto"/>
              <w:rPr/>
            </w:pPr>
            <w:r>
              <w:rPr>
                <w:spacing w:val="-1"/>
              </w:rPr>
              <w:t>0.05246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5" w:line="236" w:lineRule="auto"/>
              <w:rPr/>
            </w:pPr>
            <w:r>
              <w:rPr>
                <w:spacing w:val="-1"/>
              </w:rPr>
              <w:t>0.05232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5" w:line="236" w:lineRule="auto"/>
              <w:rPr/>
            </w:pPr>
            <w:r>
              <w:rPr>
                <w:spacing w:val="-1"/>
              </w:rPr>
              <w:t>0.05219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5" w:line="236" w:lineRule="auto"/>
              <w:rPr/>
            </w:pPr>
            <w:r>
              <w:rPr>
                <w:spacing w:val="-1"/>
              </w:rPr>
              <w:t>0.05206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5" w:line="236" w:lineRule="auto"/>
              <w:rPr/>
            </w:pPr>
            <w:r>
              <w:rPr>
                <w:spacing w:val="-1"/>
              </w:rPr>
              <w:t>0.05193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5" w:line="236" w:lineRule="auto"/>
              <w:rPr/>
            </w:pPr>
            <w:r>
              <w:rPr>
                <w:spacing w:val="-1"/>
              </w:rPr>
              <w:t>0.05180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5" w:line="236" w:lineRule="auto"/>
              <w:rPr/>
            </w:pPr>
            <w:r>
              <w:rPr>
                <w:spacing w:val="-1"/>
              </w:rPr>
              <w:t>0.05167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5" w:line="236" w:lineRule="auto"/>
              <w:rPr/>
            </w:pPr>
            <w:r>
              <w:rPr>
                <w:spacing w:val="-1"/>
              </w:rPr>
              <w:t>0.05154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5" w:line="235" w:lineRule="auto"/>
              <w:rPr/>
            </w:pPr>
            <w:r>
              <w:rPr>
                <w:spacing w:val="-2"/>
              </w:rPr>
              <w:t>0.143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5" w:line="235" w:lineRule="auto"/>
              <w:rPr/>
            </w:pPr>
            <w:r>
              <w:rPr>
                <w:spacing w:val="-1"/>
              </w:rPr>
              <w:t>0.05141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5" w:line="235" w:lineRule="auto"/>
              <w:rPr/>
            </w:pPr>
            <w:r>
              <w:rPr>
                <w:spacing w:val="-1"/>
              </w:rPr>
              <w:t>0.05128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5" w:line="235" w:lineRule="auto"/>
              <w:rPr/>
            </w:pPr>
            <w:r>
              <w:rPr>
                <w:spacing w:val="-1"/>
              </w:rPr>
              <w:t>0.05115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5" w:line="235" w:lineRule="auto"/>
              <w:rPr/>
            </w:pPr>
            <w:r>
              <w:rPr>
                <w:spacing w:val="-1"/>
              </w:rPr>
              <w:t>0.05102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5" w:line="235" w:lineRule="auto"/>
              <w:rPr/>
            </w:pPr>
            <w:r>
              <w:rPr>
                <w:spacing w:val="-1"/>
              </w:rPr>
              <w:t>0.05089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0.05077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5" w:line="235" w:lineRule="auto"/>
              <w:rPr/>
            </w:pPr>
            <w:r>
              <w:rPr>
                <w:spacing w:val="-1"/>
              </w:rPr>
              <w:t>0.05064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5" w:line="235" w:lineRule="auto"/>
              <w:rPr/>
            </w:pPr>
            <w:r>
              <w:rPr>
                <w:spacing w:val="-1"/>
              </w:rPr>
              <w:t>0.05051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5" w:line="235" w:lineRule="auto"/>
              <w:rPr/>
            </w:pPr>
            <w:r>
              <w:rPr>
                <w:spacing w:val="-1"/>
              </w:rPr>
              <w:t>0.05038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5" w:line="235" w:lineRule="auto"/>
              <w:rPr/>
            </w:pPr>
            <w:r>
              <w:rPr>
                <w:spacing w:val="-1"/>
              </w:rPr>
              <w:t>0.05025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6" w:line="239" w:lineRule="auto"/>
              <w:rPr/>
            </w:pPr>
            <w:r>
              <w:rPr>
                <w:spacing w:val="-2"/>
              </w:rPr>
              <w:t>0.144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6" w:line="239" w:lineRule="auto"/>
              <w:rPr/>
            </w:pPr>
            <w:r>
              <w:rPr>
                <w:spacing w:val="-1"/>
              </w:rPr>
              <w:t>0.05013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6" w:line="239" w:lineRule="auto"/>
              <w:rPr/>
            </w:pPr>
            <w:r>
              <w:rPr>
                <w:spacing w:val="-1"/>
              </w:rPr>
              <w:t>0.05000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6" w:line="239" w:lineRule="auto"/>
              <w:rPr/>
            </w:pPr>
            <w:r>
              <w:rPr>
                <w:spacing w:val="-1"/>
              </w:rPr>
              <w:t>0.04988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6" w:line="239" w:lineRule="auto"/>
              <w:rPr/>
            </w:pPr>
            <w:r>
              <w:rPr>
                <w:spacing w:val="-1"/>
              </w:rPr>
              <w:t>0.04975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6" w:line="239" w:lineRule="auto"/>
              <w:rPr/>
            </w:pPr>
            <w:r>
              <w:rPr>
                <w:spacing w:val="-1"/>
              </w:rPr>
              <w:t>0.04963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6" w:line="239" w:lineRule="auto"/>
              <w:rPr/>
            </w:pPr>
            <w:r>
              <w:rPr>
                <w:spacing w:val="-1"/>
              </w:rPr>
              <w:t>0.04950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6" w:line="239" w:lineRule="auto"/>
              <w:rPr/>
            </w:pPr>
            <w:r>
              <w:rPr>
                <w:spacing w:val="-1"/>
              </w:rPr>
              <w:t>0.04938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6" w:line="239" w:lineRule="auto"/>
              <w:rPr/>
            </w:pPr>
            <w:r>
              <w:rPr>
                <w:spacing w:val="-1"/>
              </w:rPr>
              <w:t>0.04925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6" w:line="239" w:lineRule="auto"/>
              <w:rPr/>
            </w:pPr>
            <w:r>
              <w:rPr>
                <w:spacing w:val="-1"/>
              </w:rPr>
              <w:t>0.04913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6" w:line="239" w:lineRule="auto"/>
              <w:rPr/>
            </w:pPr>
            <w:r>
              <w:rPr>
                <w:spacing w:val="-1"/>
              </w:rPr>
              <w:t>0.04900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7" w:line="232" w:lineRule="auto"/>
              <w:rPr/>
            </w:pPr>
            <w:r>
              <w:rPr>
                <w:spacing w:val="-2"/>
              </w:rPr>
              <w:t>0.145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7" w:line="232" w:lineRule="auto"/>
              <w:rPr/>
            </w:pPr>
            <w:r>
              <w:rPr>
                <w:spacing w:val="-1"/>
              </w:rPr>
              <w:t>0.04888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7" w:line="232" w:lineRule="auto"/>
              <w:rPr/>
            </w:pPr>
            <w:r>
              <w:rPr>
                <w:spacing w:val="-1"/>
              </w:rPr>
              <w:t>0.04876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7" w:line="232" w:lineRule="auto"/>
              <w:rPr/>
            </w:pPr>
            <w:r>
              <w:rPr>
                <w:spacing w:val="-1"/>
              </w:rPr>
              <w:t>0.04863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7" w:line="232" w:lineRule="auto"/>
              <w:rPr/>
            </w:pPr>
            <w:r>
              <w:rPr>
                <w:spacing w:val="-1"/>
              </w:rPr>
              <w:t>0.04851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7" w:line="232" w:lineRule="auto"/>
              <w:rPr/>
            </w:pPr>
            <w:r>
              <w:rPr>
                <w:spacing w:val="-1"/>
              </w:rPr>
              <w:t>0.04839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7" w:line="232" w:lineRule="auto"/>
              <w:rPr/>
            </w:pPr>
            <w:r>
              <w:rPr>
                <w:spacing w:val="-1"/>
              </w:rPr>
              <w:t>0.04827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7" w:line="232" w:lineRule="auto"/>
              <w:rPr/>
            </w:pPr>
            <w:r>
              <w:rPr>
                <w:spacing w:val="-1"/>
              </w:rPr>
              <w:t>0.04815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7" w:line="232" w:lineRule="auto"/>
              <w:rPr/>
            </w:pPr>
            <w:r>
              <w:rPr>
                <w:spacing w:val="-1"/>
              </w:rPr>
              <w:t>0.04802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7" w:line="232" w:lineRule="auto"/>
              <w:rPr/>
            </w:pPr>
            <w:r>
              <w:rPr>
                <w:spacing w:val="-1"/>
              </w:rPr>
              <w:t>0.04790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7" w:line="232" w:lineRule="auto"/>
              <w:rPr/>
            </w:pPr>
            <w:r>
              <w:rPr>
                <w:spacing w:val="-1"/>
              </w:rPr>
              <w:t>0.04778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2" w:lineRule="auto"/>
              <w:rPr/>
            </w:pPr>
            <w:r>
              <w:rPr>
                <w:spacing w:val="-2"/>
              </w:rPr>
              <w:t>0.146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0.04766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0.04754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2" w:lineRule="auto"/>
              <w:rPr/>
            </w:pPr>
            <w:r>
              <w:rPr>
                <w:spacing w:val="-1"/>
              </w:rPr>
              <w:t>0.04742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8" w:line="232" w:lineRule="auto"/>
              <w:rPr/>
            </w:pPr>
            <w:r>
              <w:rPr>
                <w:spacing w:val="-1"/>
              </w:rPr>
              <w:t>0.04730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0.04718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0.04707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8" w:line="232" w:lineRule="auto"/>
              <w:rPr/>
            </w:pPr>
            <w:r>
              <w:rPr>
                <w:spacing w:val="-1"/>
              </w:rPr>
              <w:t>0.04695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2" w:lineRule="auto"/>
              <w:rPr/>
            </w:pPr>
            <w:r>
              <w:rPr>
                <w:spacing w:val="-1"/>
              </w:rPr>
              <w:t>0.04683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2" w:lineRule="auto"/>
              <w:rPr/>
            </w:pPr>
            <w:r>
              <w:rPr>
                <w:spacing w:val="-1"/>
              </w:rPr>
              <w:t>0.04671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2" w:lineRule="auto"/>
              <w:rPr/>
            </w:pPr>
            <w:r>
              <w:rPr>
                <w:spacing w:val="-1"/>
              </w:rPr>
              <w:t>0.04659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2" w:lineRule="auto"/>
              <w:rPr/>
            </w:pPr>
            <w:r>
              <w:rPr>
                <w:spacing w:val="-2"/>
              </w:rPr>
              <w:t>0.147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0.04647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0.04636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2" w:lineRule="auto"/>
              <w:rPr/>
            </w:pPr>
            <w:r>
              <w:rPr>
                <w:spacing w:val="-1"/>
              </w:rPr>
              <w:t>0.04624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8" w:line="232" w:lineRule="auto"/>
              <w:rPr/>
            </w:pPr>
            <w:r>
              <w:rPr>
                <w:spacing w:val="-1"/>
              </w:rPr>
              <w:t>0.04612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0.04601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0.04589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8" w:line="232" w:lineRule="auto"/>
              <w:rPr/>
            </w:pPr>
            <w:r>
              <w:rPr>
                <w:spacing w:val="-1"/>
              </w:rPr>
              <w:t>0.04578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2" w:lineRule="auto"/>
              <w:rPr/>
            </w:pPr>
            <w:r>
              <w:rPr>
                <w:spacing w:val="-1"/>
              </w:rPr>
              <w:t>0.04566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2" w:lineRule="auto"/>
              <w:rPr/>
            </w:pPr>
            <w:r>
              <w:rPr>
                <w:spacing w:val="-1"/>
              </w:rPr>
              <w:t>0.04555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2" w:lineRule="auto"/>
              <w:rPr/>
            </w:pPr>
            <w:r>
              <w:rPr>
                <w:spacing w:val="-1"/>
              </w:rPr>
              <w:t>0.04543</w:t>
            </w:r>
          </w:p>
        </w:tc>
      </w:tr>
      <w:tr>
        <w:trPr>
          <w:trHeight w:val="31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9" w:lineRule="auto"/>
              <w:rPr/>
            </w:pPr>
            <w:r>
              <w:rPr>
                <w:spacing w:val="-2"/>
              </w:rPr>
              <w:t>0.148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9" w:lineRule="auto"/>
              <w:rPr/>
            </w:pPr>
            <w:r>
              <w:rPr>
                <w:spacing w:val="-1"/>
              </w:rPr>
              <w:t>0.04531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9" w:lineRule="auto"/>
              <w:rPr/>
            </w:pPr>
            <w:r>
              <w:rPr>
                <w:spacing w:val="-1"/>
              </w:rPr>
              <w:t>0.04520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9" w:lineRule="auto"/>
              <w:rPr/>
            </w:pPr>
            <w:r>
              <w:rPr>
                <w:spacing w:val="-1"/>
              </w:rPr>
              <w:t>0.04509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8" w:line="239" w:lineRule="auto"/>
              <w:rPr/>
            </w:pPr>
            <w:r>
              <w:rPr>
                <w:spacing w:val="-1"/>
              </w:rPr>
              <w:t>0.04497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9" w:lineRule="auto"/>
              <w:rPr/>
            </w:pPr>
            <w:r>
              <w:rPr>
                <w:spacing w:val="-1"/>
              </w:rPr>
              <w:t>0.04486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9" w:lineRule="auto"/>
              <w:rPr/>
            </w:pPr>
            <w:r>
              <w:rPr>
                <w:spacing w:val="-1"/>
              </w:rPr>
              <w:t>0.04475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8" w:line="239" w:lineRule="auto"/>
              <w:rPr/>
            </w:pPr>
            <w:r>
              <w:rPr>
                <w:spacing w:val="-1"/>
              </w:rPr>
              <w:t>0.04464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9" w:lineRule="auto"/>
              <w:rPr/>
            </w:pPr>
            <w:r>
              <w:rPr>
                <w:spacing w:val="-1"/>
              </w:rPr>
              <w:t>0.04452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9" w:lineRule="auto"/>
              <w:rPr/>
            </w:pPr>
            <w:r>
              <w:rPr>
                <w:spacing w:val="-1"/>
              </w:rPr>
              <w:t>0.04441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9" w:lineRule="auto"/>
              <w:rPr/>
            </w:pPr>
            <w:r>
              <w:rPr>
                <w:spacing w:val="-1"/>
              </w:rPr>
              <w:t>0.04430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9" w:line="230" w:lineRule="auto"/>
              <w:rPr/>
            </w:pPr>
            <w:r>
              <w:rPr>
                <w:spacing w:val="-2"/>
              </w:rPr>
              <w:t>0.149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0.04418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0.04407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9" w:line="230" w:lineRule="auto"/>
              <w:rPr/>
            </w:pPr>
            <w:r>
              <w:rPr>
                <w:spacing w:val="-1"/>
              </w:rPr>
              <w:t>0.04396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9" w:line="230" w:lineRule="auto"/>
              <w:rPr/>
            </w:pPr>
            <w:r>
              <w:rPr>
                <w:spacing w:val="-1"/>
              </w:rPr>
              <w:t>0.04385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0.04374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0.04363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9" w:line="230" w:lineRule="auto"/>
              <w:rPr/>
            </w:pPr>
            <w:r>
              <w:rPr>
                <w:spacing w:val="-1"/>
              </w:rPr>
              <w:t>0.04352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9" w:line="230" w:lineRule="auto"/>
              <w:rPr/>
            </w:pPr>
            <w:r>
              <w:rPr>
                <w:spacing w:val="-1"/>
              </w:rPr>
              <w:t>0.04341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9" w:line="230" w:lineRule="auto"/>
              <w:rPr/>
            </w:pPr>
            <w:r>
              <w:rPr>
                <w:spacing w:val="-1"/>
              </w:rPr>
              <w:t>0.04330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9" w:line="230" w:lineRule="auto"/>
              <w:rPr/>
            </w:pPr>
            <w:r>
              <w:rPr>
                <w:spacing w:val="-1"/>
              </w:rPr>
              <w:t>0.04319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0" w:line="230" w:lineRule="auto"/>
              <w:rPr/>
            </w:pPr>
            <w:r>
              <w:rPr>
                <w:spacing w:val="-2"/>
              </w:rPr>
              <w:t>0.150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0" w:line="230" w:lineRule="auto"/>
              <w:rPr/>
            </w:pPr>
            <w:r>
              <w:rPr>
                <w:spacing w:val="-1"/>
              </w:rPr>
              <w:t>0.043C8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0" w:line="230" w:lineRule="auto"/>
              <w:rPr/>
            </w:pPr>
            <w:r>
              <w:rPr>
                <w:spacing w:val="-1"/>
              </w:rPr>
              <w:t>0.04298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0" w:line="230" w:lineRule="auto"/>
              <w:rPr/>
            </w:pPr>
            <w:r>
              <w:rPr>
                <w:spacing w:val="-1"/>
              </w:rPr>
              <w:t>0.04287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0" w:line="230" w:lineRule="auto"/>
              <w:rPr/>
            </w:pPr>
            <w:r>
              <w:rPr>
                <w:spacing w:val="-1"/>
              </w:rPr>
              <w:t>0.04277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0" w:line="230" w:lineRule="auto"/>
              <w:rPr/>
            </w:pPr>
            <w:r>
              <w:rPr>
                <w:spacing w:val="-1"/>
              </w:rPr>
              <w:t>0.04266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0" w:line="230" w:lineRule="auto"/>
              <w:rPr/>
            </w:pPr>
            <w:r>
              <w:rPr>
                <w:spacing w:val="-1"/>
              </w:rPr>
              <w:t>0.04256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0" w:line="230" w:lineRule="auto"/>
              <w:rPr/>
            </w:pPr>
            <w:r>
              <w:rPr>
                <w:spacing w:val="-1"/>
              </w:rPr>
              <w:t>0.04246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0" w:line="230" w:lineRule="auto"/>
              <w:rPr/>
            </w:pPr>
            <w:r>
              <w:rPr>
                <w:spacing w:val="-1"/>
              </w:rPr>
              <w:t>0.04235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0" w:line="230" w:lineRule="auto"/>
              <w:rPr/>
            </w:pPr>
            <w:r>
              <w:rPr>
                <w:spacing w:val="-1"/>
              </w:rPr>
              <w:t>0.04225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0" w:line="230" w:lineRule="auto"/>
              <w:rPr/>
            </w:pPr>
            <w:r>
              <w:rPr>
                <w:spacing w:val="-1"/>
              </w:rPr>
              <w:t>0.04214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10" w:line="239" w:lineRule="auto"/>
              <w:rPr/>
            </w:pPr>
            <w:r>
              <w:rPr>
                <w:spacing w:val="-2"/>
              </w:rPr>
              <w:t>0.151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10" w:line="239" w:lineRule="auto"/>
              <w:rPr/>
            </w:pPr>
            <w:r>
              <w:rPr>
                <w:spacing w:val="-1"/>
              </w:rPr>
              <w:t>0.04204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0" w:line="239" w:lineRule="auto"/>
              <w:rPr/>
            </w:pPr>
            <w:r>
              <w:rPr>
                <w:spacing w:val="-1"/>
              </w:rPr>
              <w:t>0.04193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0" w:line="239" w:lineRule="auto"/>
              <w:rPr/>
            </w:pPr>
            <w:r>
              <w:rPr>
                <w:spacing w:val="-1"/>
              </w:rPr>
              <w:t>0.04183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0" w:line="239" w:lineRule="auto"/>
              <w:rPr/>
            </w:pPr>
            <w:r>
              <w:rPr>
                <w:spacing w:val="-1"/>
              </w:rPr>
              <w:t>0.04172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0" w:line="239" w:lineRule="auto"/>
              <w:rPr/>
            </w:pPr>
            <w:r>
              <w:rPr>
                <w:spacing w:val="-1"/>
              </w:rPr>
              <w:t>0.04161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8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0.04150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0" w:line="239" w:lineRule="auto"/>
              <w:rPr/>
            </w:pPr>
            <w:r>
              <w:rPr>
                <w:spacing w:val="-1"/>
              </w:rPr>
              <w:t>0.04140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0" w:line="239" w:lineRule="auto"/>
              <w:rPr/>
            </w:pPr>
            <w:r>
              <w:rPr>
                <w:spacing w:val="-1"/>
              </w:rPr>
              <w:t>0.04129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0" w:line="239" w:lineRule="auto"/>
              <w:rPr/>
            </w:pPr>
            <w:r>
              <w:rPr>
                <w:spacing w:val="-1"/>
              </w:rPr>
              <w:t>0.04118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0" w:line="239" w:lineRule="auto"/>
              <w:rPr/>
            </w:pPr>
            <w:r>
              <w:rPr>
                <w:spacing w:val="-1"/>
              </w:rPr>
              <w:t>0.04108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1" w:line="229" w:lineRule="auto"/>
              <w:rPr/>
            </w:pPr>
            <w:r>
              <w:rPr>
                <w:spacing w:val="-2"/>
              </w:rPr>
              <w:t>0.152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1" w:line="229" w:lineRule="auto"/>
              <w:rPr/>
            </w:pPr>
            <w:r>
              <w:rPr>
                <w:spacing w:val="-1"/>
              </w:rPr>
              <w:t>0.04097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1" w:line="229" w:lineRule="auto"/>
              <w:rPr/>
            </w:pPr>
            <w:r>
              <w:rPr>
                <w:spacing w:val="-1"/>
              </w:rPr>
              <w:t>0.04087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1" w:line="229" w:lineRule="auto"/>
              <w:rPr/>
            </w:pPr>
            <w:r>
              <w:rPr>
                <w:spacing w:val="-1"/>
              </w:rPr>
              <w:t>0.04076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1" w:line="229" w:lineRule="auto"/>
              <w:rPr/>
            </w:pPr>
            <w:r>
              <w:rPr>
                <w:spacing w:val="-1"/>
              </w:rPr>
              <w:t>0.04066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1" w:line="229" w:lineRule="auto"/>
              <w:rPr/>
            </w:pPr>
            <w:r>
              <w:rPr>
                <w:spacing w:val="-1"/>
              </w:rPr>
              <w:t>0.04055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0.04045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1" w:line="229" w:lineRule="auto"/>
              <w:rPr/>
            </w:pPr>
            <w:r>
              <w:rPr>
                <w:spacing w:val="-1"/>
              </w:rPr>
              <w:t>0.04035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1" w:line="229" w:lineRule="auto"/>
              <w:rPr/>
            </w:pPr>
            <w:r>
              <w:rPr>
                <w:spacing w:val="-1"/>
              </w:rPr>
              <w:t>0.04024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1" w:line="229" w:lineRule="auto"/>
              <w:rPr/>
            </w:pPr>
            <w:r>
              <w:rPr>
                <w:spacing w:val="-1"/>
              </w:rPr>
              <w:t>0.04014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1" w:line="229" w:lineRule="auto"/>
              <w:rPr/>
            </w:pPr>
            <w:r>
              <w:rPr>
                <w:spacing w:val="-1"/>
              </w:rPr>
              <w:t>0.04003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11" w:line="239" w:lineRule="auto"/>
              <w:rPr/>
            </w:pPr>
            <w:r>
              <w:rPr>
                <w:spacing w:val="-2"/>
              </w:rPr>
              <w:t>0.153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11" w:line="239" w:lineRule="auto"/>
              <w:rPr/>
            </w:pPr>
            <w:r>
              <w:rPr>
                <w:spacing w:val="-1"/>
              </w:rPr>
              <w:t>0.03993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1" w:line="239" w:lineRule="auto"/>
              <w:rPr/>
            </w:pPr>
            <w:r>
              <w:rPr>
                <w:spacing w:val="-1"/>
              </w:rPr>
              <w:t>0.03983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1" w:line="239" w:lineRule="auto"/>
              <w:rPr/>
            </w:pPr>
            <w:r>
              <w:rPr>
                <w:spacing w:val="-1"/>
              </w:rPr>
              <w:t>0.03974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1" w:line="239" w:lineRule="auto"/>
              <w:rPr/>
            </w:pPr>
            <w:r>
              <w:rPr>
                <w:spacing w:val="-1"/>
              </w:rPr>
              <w:t>0.03964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1" w:line="239" w:lineRule="auto"/>
              <w:rPr/>
            </w:pPr>
            <w:r>
              <w:rPr>
                <w:spacing w:val="-1"/>
              </w:rPr>
              <w:t>0.03954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11" w:line="239" w:lineRule="auto"/>
              <w:rPr/>
            </w:pPr>
            <w:r>
              <w:rPr>
                <w:spacing w:val="-1"/>
              </w:rPr>
              <w:t>0.03944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1" w:line="239" w:lineRule="auto"/>
              <w:rPr/>
            </w:pPr>
            <w:r>
              <w:rPr>
                <w:spacing w:val="-1"/>
              </w:rPr>
              <w:t>0.03935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1" w:line="239" w:lineRule="auto"/>
              <w:rPr/>
            </w:pPr>
            <w:r>
              <w:rPr>
                <w:spacing w:val="-1"/>
              </w:rPr>
              <w:t>0.03925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1" w:line="239" w:lineRule="auto"/>
              <w:rPr/>
            </w:pPr>
            <w:r>
              <w:rPr>
                <w:spacing w:val="-1"/>
              </w:rPr>
              <w:t>0.03915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1" w:line="239" w:lineRule="auto"/>
              <w:rPr/>
            </w:pPr>
            <w:r>
              <w:rPr>
                <w:spacing w:val="-1"/>
              </w:rPr>
              <w:t>0.03906</w:t>
            </w:r>
          </w:p>
        </w:tc>
      </w:tr>
      <w:tr>
        <w:trPr>
          <w:trHeight w:val="31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2" w:line="233" w:lineRule="auto"/>
              <w:rPr/>
            </w:pPr>
            <w:r>
              <w:rPr>
                <w:spacing w:val="-2"/>
              </w:rPr>
              <w:t>0.154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2" w:line="233" w:lineRule="auto"/>
              <w:rPr/>
            </w:pPr>
            <w:r>
              <w:rPr>
                <w:spacing w:val="-1"/>
              </w:rPr>
              <w:t>0.03896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2" w:line="233" w:lineRule="auto"/>
              <w:rPr/>
            </w:pPr>
            <w:r>
              <w:rPr>
                <w:spacing w:val="-1"/>
              </w:rPr>
              <w:t>0.03886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2" w:line="233" w:lineRule="auto"/>
              <w:rPr/>
            </w:pPr>
            <w:r>
              <w:rPr>
                <w:spacing w:val="-1"/>
              </w:rPr>
              <w:t>0.03876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2" w:line="233" w:lineRule="auto"/>
              <w:rPr/>
            </w:pPr>
            <w:r>
              <w:rPr>
                <w:spacing w:val="-1"/>
              </w:rPr>
              <w:t>0.03866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2" w:line="233" w:lineRule="auto"/>
              <w:rPr/>
            </w:pPr>
            <w:r>
              <w:rPr>
                <w:spacing w:val="-1"/>
              </w:rPr>
              <w:t>0.03856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2" w:line="233" w:lineRule="auto"/>
              <w:rPr/>
            </w:pPr>
            <w:r>
              <w:rPr>
                <w:spacing w:val="-1"/>
              </w:rPr>
              <w:t>0.03846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2" w:line="233" w:lineRule="auto"/>
              <w:rPr/>
            </w:pPr>
            <w:r>
              <w:rPr>
                <w:spacing w:val="-1"/>
              </w:rPr>
              <w:t>0.03837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2" w:line="233" w:lineRule="auto"/>
              <w:rPr/>
            </w:pPr>
            <w:r>
              <w:rPr>
                <w:spacing w:val="-1"/>
              </w:rPr>
              <w:t>0.03827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2" w:line="233" w:lineRule="auto"/>
              <w:rPr/>
            </w:pPr>
            <w:r>
              <w:rPr>
                <w:spacing w:val="-1"/>
              </w:rPr>
              <w:t>0.03817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2" w:line="233" w:lineRule="auto"/>
              <w:rPr/>
            </w:pPr>
            <w:r>
              <w:rPr>
                <w:spacing w:val="-1"/>
              </w:rPr>
              <w:t>0.03807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5"/>
          <w:pgSz w:w="11500" w:h="7940"/>
          <w:pgMar w:top="400" w:right="1274" w:bottom="400" w:left="50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" w:lineRule="exact"/>
        <w:rPr/>
      </w:pPr>
      <w:r>
        <w:pict>
          <v:shape id="_x0000_s66" style="position:absolute;margin-left:25.0015pt;margin-top:327.137pt;mso-position-vertical-relative:page;mso-position-horizontal-relative:page;width:7.3pt;height:12.85pt;z-index:251808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8</w:t>
                  </w:r>
                </w:p>
              </w:txbxContent>
            </v:textbox>
          </v:shape>
        </w:pict>
      </w:r>
      <w:r/>
    </w:p>
    <w:tbl>
      <w:tblPr>
        <w:tblStyle w:val="TableNormal"/>
        <w:tblW w:w="9330" w:type="dxa"/>
        <w:tblInd w:w="3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0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54"/>
              <w:spacing w:before="76" w:line="224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1"/>
              <w:spacing w:before="127" w:line="193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27" w:line="193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72"/>
              <w:spacing w:before="137" w:line="182" w:lineRule="auto"/>
              <w:rPr/>
            </w:pPr>
            <w:r>
              <w:rPr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27" w:line="193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27" w:line="193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27" w:line="193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27" w:line="193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78"/>
              <w:spacing w:before="127" w:line="193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9"/>
              <w:spacing w:before="127" w:line="193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27" w:line="193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2" w:line="239" w:lineRule="auto"/>
              <w:rPr/>
            </w:pPr>
            <w:r>
              <w:rPr>
                <w:spacing w:val="-2"/>
              </w:rPr>
              <w:t>0.155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2" w:line="239" w:lineRule="auto"/>
              <w:rPr/>
            </w:pPr>
            <w:r>
              <w:rPr>
                <w:spacing w:val="-1"/>
              </w:rPr>
              <w:t>0.03797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2" w:line="239" w:lineRule="auto"/>
              <w:rPr/>
            </w:pPr>
            <w:r>
              <w:rPr>
                <w:spacing w:val="-1"/>
              </w:rPr>
              <w:t>0.03787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2" w:line="239" w:lineRule="auto"/>
              <w:rPr/>
            </w:pPr>
            <w:r>
              <w:rPr>
                <w:spacing w:val="-1"/>
              </w:rPr>
              <w:t>0.03778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2" w:line="239" w:lineRule="auto"/>
              <w:rPr/>
            </w:pPr>
            <w:r>
              <w:rPr>
                <w:spacing w:val="-1"/>
              </w:rPr>
              <w:t>0.03768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2" w:line="239" w:lineRule="auto"/>
              <w:rPr/>
            </w:pPr>
            <w:r>
              <w:rPr>
                <w:spacing w:val="-1"/>
              </w:rPr>
              <w:t>0.03758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2" w:line="239" w:lineRule="auto"/>
              <w:rPr/>
            </w:pPr>
            <w:r>
              <w:rPr>
                <w:spacing w:val="-1"/>
              </w:rPr>
              <w:t>0.03748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2" w:line="239" w:lineRule="auto"/>
              <w:rPr/>
            </w:pPr>
            <w:r>
              <w:rPr>
                <w:spacing w:val="-1"/>
              </w:rPr>
              <w:t>0.03739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2" w:line="239" w:lineRule="auto"/>
              <w:rPr/>
            </w:pPr>
            <w:r>
              <w:rPr>
                <w:spacing w:val="-1"/>
              </w:rPr>
              <w:t>0.03729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2" w:line="239" w:lineRule="auto"/>
              <w:rPr/>
            </w:pPr>
            <w:r>
              <w:rPr>
                <w:spacing w:val="-1"/>
              </w:rPr>
              <w:t>0.03719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2" w:line="239" w:lineRule="auto"/>
              <w:rPr/>
            </w:pPr>
            <w:r>
              <w:rPr>
                <w:spacing w:val="-1"/>
              </w:rPr>
              <w:t>0.03710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3" w:line="237" w:lineRule="auto"/>
              <w:rPr/>
            </w:pPr>
            <w:r>
              <w:rPr>
                <w:spacing w:val="-2"/>
              </w:rPr>
              <w:t>0.156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0.03700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0.03691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3" w:line="237" w:lineRule="auto"/>
              <w:rPr/>
            </w:pPr>
            <w:r>
              <w:rPr>
                <w:spacing w:val="-1"/>
              </w:rPr>
              <w:t>0.03682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3" w:line="237" w:lineRule="auto"/>
              <w:rPr/>
            </w:pPr>
            <w:r>
              <w:rPr>
                <w:spacing w:val="-1"/>
              </w:rPr>
              <w:t>0.03673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0.03664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0.03656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3" w:line="237" w:lineRule="auto"/>
              <w:rPr/>
            </w:pPr>
            <w:r>
              <w:rPr>
                <w:spacing w:val="-1"/>
              </w:rPr>
              <w:t>0.03647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3" w:line="237" w:lineRule="auto"/>
              <w:rPr/>
            </w:pPr>
            <w:r>
              <w:rPr>
                <w:spacing w:val="-1"/>
              </w:rPr>
              <w:t>0.03638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3" w:line="237" w:lineRule="auto"/>
              <w:rPr/>
            </w:pPr>
            <w:r>
              <w:rPr>
                <w:spacing w:val="-1"/>
              </w:rPr>
              <w:t>0.03629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3" w:line="237" w:lineRule="auto"/>
              <w:rPr/>
            </w:pPr>
            <w:r>
              <w:rPr>
                <w:spacing w:val="-1"/>
              </w:rPr>
              <w:t>0.03620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4" w:line="239" w:lineRule="auto"/>
              <w:rPr/>
            </w:pPr>
            <w:r>
              <w:rPr>
                <w:spacing w:val="-2"/>
              </w:rPr>
              <w:t>0.157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4" w:line="239" w:lineRule="auto"/>
              <w:rPr/>
            </w:pPr>
            <w:r>
              <w:rPr>
                <w:spacing w:val="-1"/>
              </w:rPr>
              <w:t>0.03611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4" w:line="239" w:lineRule="auto"/>
              <w:rPr/>
            </w:pPr>
            <w:r>
              <w:rPr>
                <w:spacing w:val="-1"/>
              </w:rPr>
              <w:t>0.03602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4" w:line="239" w:lineRule="auto"/>
              <w:rPr/>
            </w:pPr>
            <w:r>
              <w:rPr>
                <w:spacing w:val="-1"/>
              </w:rPr>
              <w:t>0.03593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4" w:line="239" w:lineRule="auto"/>
              <w:rPr/>
            </w:pPr>
            <w:r>
              <w:rPr>
                <w:spacing w:val="-1"/>
              </w:rPr>
              <w:t>0.03583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4" w:line="239" w:lineRule="auto"/>
              <w:rPr/>
            </w:pPr>
            <w:r>
              <w:rPr>
                <w:spacing w:val="-1"/>
              </w:rPr>
              <w:t>0.03574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4" w:line="239" w:lineRule="auto"/>
              <w:rPr/>
            </w:pPr>
            <w:r>
              <w:rPr>
                <w:spacing w:val="-1"/>
              </w:rPr>
              <w:t>0.03565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4" w:line="239" w:lineRule="auto"/>
              <w:rPr/>
            </w:pPr>
            <w:r>
              <w:rPr>
                <w:spacing w:val="-1"/>
              </w:rPr>
              <w:t>0.03556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4" w:line="239" w:lineRule="auto"/>
              <w:rPr/>
            </w:pPr>
            <w:r>
              <w:rPr>
                <w:spacing w:val="-1"/>
              </w:rPr>
              <w:t>0.03547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4" w:line="239" w:lineRule="auto"/>
              <w:rPr/>
            </w:pPr>
            <w:r>
              <w:rPr>
                <w:spacing w:val="-1"/>
              </w:rPr>
              <w:t>0.03537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4" w:line="239" w:lineRule="auto"/>
              <w:rPr/>
            </w:pPr>
            <w:r>
              <w:rPr>
                <w:spacing w:val="-1"/>
              </w:rPr>
              <w:t>0.03528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5" w:line="236" w:lineRule="auto"/>
              <w:rPr/>
            </w:pPr>
            <w:r>
              <w:rPr>
                <w:spacing w:val="-2"/>
              </w:rPr>
              <w:t>0.158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5" w:line="236" w:lineRule="auto"/>
              <w:rPr/>
            </w:pPr>
            <w:r>
              <w:rPr>
                <w:spacing w:val="-1"/>
              </w:rPr>
              <w:t>0.03519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5" w:line="236" w:lineRule="auto"/>
              <w:rPr/>
            </w:pPr>
            <w:r>
              <w:rPr>
                <w:spacing w:val="-1"/>
              </w:rPr>
              <w:t>0.03510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5" w:line="236" w:lineRule="auto"/>
              <w:rPr/>
            </w:pPr>
            <w:r>
              <w:rPr>
                <w:spacing w:val="-1"/>
              </w:rPr>
              <w:t>0.03501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5" w:line="236" w:lineRule="auto"/>
              <w:rPr/>
            </w:pPr>
            <w:r>
              <w:rPr>
                <w:spacing w:val="-1"/>
              </w:rPr>
              <w:t>0.03493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5" w:line="236" w:lineRule="auto"/>
              <w:rPr/>
            </w:pPr>
            <w:r>
              <w:rPr>
                <w:spacing w:val="-1"/>
              </w:rPr>
              <w:t>0.03485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5" w:line="236" w:lineRule="auto"/>
              <w:rPr/>
            </w:pPr>
            <w:r>
              <w:rPr>
                <w:spacing w:val="-1"/>
              </w:rPr>
              <w:t>0.03476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5" w:line="236" w:lineRule="auto"/>
              <w:rPr/>
            </w:pPr>
            <w:r>
              <w:rPr>
                <w:spacing w:val="-1"/>
              </w:rPr>
              <w:t>0.03467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5" w:line="236" w:lineRule="auto"/>
              <w:rPr/>
            </w:pPr>
            <w:r>
              <w:rPr>
                <w:spacing w:val="-1"/>
              </w:rPr>
              <w:t>0.03459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5" w:line="236" w:lineRule="auto"/>
              <w:rPr/>
            </w:pPr>
            <w:r>
              <w:rPr>
                <w:spacing w:val="-1"/>
              </w:rPr>
              <w:t>0.03452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5" w:line="236" w:lineRule="auto"/>
              <w:rPr/>
            </w:pPr>
            <w:r>
              <w:rPr>
                <w:spacing w:val="-1"/>
              </w:rPr>
              <w:t>0.03442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5" w:line="235" w:lineRule="auto"/>
              <w:rPr/>
            </w:pPr>
            <w:r>
              <w:rPr>
                <w:spacing w:val="-2"/>
              </w:rPr>
              <w:t>0.159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5" w:line="235" w:lineRule="auto"/>
              <w:rPr/>
            </w:pPr>
            <w:r>
              <w:rPr>
                <w:spacing w:val="-1"/>
              </w:rPr>
              <w:t>0.03433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5" w:line="235" w:lineRule="auto"/>
              <w:rPr/>
            </w:pPr>
            <w:r>
              <w:rPr>
                <w:spacing w:val="-1"/>
              </w:rPr>
              <w:t>0.03424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5" w:line="235" w:lineRule="auto"/>
              <w:rPr/>
            </w:pPr>
            <w:r>
              <w:rPr>
                <w:spacing w:val="-1"/>
              </w:rPr>
              <w:t>0.03416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5" w:line="235" w:lineRule="auto"/>
              <w:rPr/>
            </w:pPr>
            <w:r>
              <w:rPr>
                <w:spacing w:val="-1"/>
              </w:rPr>
              <w:t>0.03407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5" w:line="235" w:lineRule="auto"/>
              <w:rPr/>
            </w:pPr>
            <w:r>
              <w:rPr>
                <w:spacing w:val="-1"/>
              </w:rPr>
              <w:t>0.03398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5" w:line="235" w:lineRule="auto"/>
              <w:rPr/>
            </w:pPr>
            <w:r>
              <w:rPr>
                <w:spacing w:val="-1"/>
              </w:rPr>
              <w:t>0.03389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5" w:line="235" w:lineRule="auto"/>
              <w:rPr/>
            </w:pPr>
            <w:r>
              <w:rPr>
                <w:spacing w:val="-1"/>
              </w:rPr>
              <w:t>0.03381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5" w:line="235" w:lineRule="auto"/>
              <w:rPr/>
            </w:pPr>
            <w:r>
              <w:rPr>
                <w:spacing w:val="-1"/>
              </w:rPr>
              <w:t>0.03372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5" w:line="235" w:lineRule="auto"/>
              <w:rPr/>
            </w:pPr>
            <w:r>
              <w:rPr>
                <w:spacing w:val="-1"/>
              </w:rPr>
              <w:t>0.03363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5" w:line="235" w:lineRule="auto"/>
              <w:rPr/>
            </w:pPr>
            <w:r>
              <w:rPr>
                <w:spacing w:val="-1"/>
              </w:rPr>
              <w:t>0.03355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6" w:line="239" w:lineRule="auto"/>
              <w:rPr/>
            </w:pPr>
            <w:r>
              <w:rPr>
                <w:spacing w:val="-2"/>
              </w:rPr>
              <w:t>0.160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6" w:line="239" w:lineRule="auto"/>
              <w:rPr/>
            </w:pPr>
            <w:r>
              <w:rPr>
                <w:spacing w:val="-1"/>
              </w:rPr>
              <w:t>0.03346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6" w:line="239" w:lineRule="auto"/>
              <w:rPr/>
            </w:pPr>
            <w:r>
              <w:rPr>
                <w:spacing w:val="-1"/>
              </w:rPr>
              <w:t>0.03337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6" w:line="239" w:lineRule="auto"/>
              <w:rPr/>
            </w:pPr>
            <w:r>
              <w:rPr>
                <w:spacing w:val="-1"/>
              </w:rPr>
              <w:t>0.03329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6" w:line="239" w:lineRule="auto"/>
              <w:rPr/>
            </w:pPr>
            <w:r>
              <w:rPr>
                <w:spacing w:val="-1"/>
              </w:rPr>
              <w:t>0.03320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6" w:line="239" w:lineRule="auto"/>
              <w:rPr/>
            </w:pPr>
            <w:r>
              <w:rPr>
                <w:spacing w:val="-1"/>
              </w:rPr>
              <w:t>0.03312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6" w:line="239" w:lineRule="auto"/>
              <w:rPr/>
            </w:pPr>
            <w:r>
              <w:rPr>
                <w:spacing w:val="-1"/>
              </w:rPr>
              <w:t>0.03303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6" w:line="239" w:lineRule="auto"/>
              <w:rPr/>
            </w:pPr>
            <w:r>
              <w:rPr>
                <w:spacing w:val="-1"/>
              </w:rPr>
              <w:t>0.03295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6" w:line="239" w:lineRule="auto"/>
              <w:rPr/>
            </w:pPr>
            <w:r>
              <w:rPr>
                <w:spacing w:val="-1"/>
              </w:rPr>
              <w:t>0.03286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6" w:line="239" w:lineRule="auto"/>
              <w:rPr/>
            </w:pPr>
            <w:r>
              <w:rPr>
                <w:spacing w:val="-1"/>
              </w:rPr>
              <w:t>0.03278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6" w:line="239" w:lineRule="auto"/>
              <w:rPr/>
            </w:pPr>
            <w:r>
              <w:rPr>
                <w:spacing w:val="-1"/>
              </w:rPr>
              <w:t>0.03269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7" w:line="232" w:lineRule="auto"/>
              <w:rPr/>
            </w:pPr>
            <w:r>
              <w:rPr>
                <w:spacing w:val="-2"/>
              </w:rPr>
              <w:t>0.161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7" w:line="232" w:lineRule="auto"/>
              <w:rPr/>
            </w:pPr>
            <w:r>
              <w:rPr>
                <w:spacing w:val="-1"/>
              </w:rPr>
              <w:t>0.03261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7" w:line="232" w:lineRule="auto"/>
              <w:rPr/>
            </w:pPr>
            <w:r>
              <w:rPr>
                <w:spacing w:val="-1"/>
              </w:rPr>
              <w:t>0.03253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7" w:line="232" w:lineRule="auto"/>
              <w:rPr/>
            </w:pPr>
            <w:r>
              <w:rPr>
                <w:spacing w:val="-1"/>
              </w:rPr>
              <w:t>0.03245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7" w:line="232" w:lineRule="auto"/>
              <w:rPr/>
            </w:pPr>
            <w:r>
              <w:rPr>
                <w:spacing w:val="-1"/>
              </w:rPr>
              <w:t>0.03237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7" w:line="232" w:lineRule="auto"/>
              <w:rPr/>
            </w:pPr>
            <w:r>
              <w:rPr>
                <w:spacing w:val="-1"/>
              </w:rPr>
              <w:t>0.03229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7" w:line="232" w:lineRule="auto"/>
              <w:rPr/>
            </w:pPr>
            <w:r>
              <w:rPr>
                <w:spacing w:val="-1"/>
              </w:rPr>
              <w:t>0.03221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7" w:line="232" w:lineRule="auto"/>
              <w:rPr/>
            </w:pPr>
            <w:r>
              <w:rPr>
                <w:spacing w:val="-1"/>
              </w:rPr>
              <w:t>0.03213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7" w:line="232" w:lineRule="auto"/>
              <w:rPr/>
            </w:pPr>
            <w:r>
              <w:rPr>
                <w:spacing w:val="-1"/>
              </w:rPr>
              <w:t>0.03205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7" w:line="232" w:lineRule="auto"/>
              <w:rPr/>
            </w:pPr>
            <w:r>
              <w:rPr>
                <w:spacing w:val="-1"/>
              </w:rPr>
              <w:t>0.03197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7" w:line="232" w:lineRule="auto"/>
              <w:rPr/>
            </w:pPr>
            <w:r>
              <w:rPr>
                <w:spacing w:val="-1"/>
              </w:rPr>
              <w:t>0.03189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2" w:lineRule="auto"/>
              <w:rPr/>
            </w:pPr>
            <w:r>
              <w:rPr>
                <w:spacing w:val="-2"/>
              </w:rPr>
              <w:t>0.162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0.03181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0.03173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2" w:lineRule="auto"/>
              <w:rPr/>
            </w:pPr>
            <w:r>
              <w:rPr>
                <w:spacing w:val="-1"/>
              </w:rPr>
              <w:t>0.03165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8" w:line="232" w:lineRule="auto"/>
              <w:rPr/>
            </w:pPr>
            <w:r>
              <w:rPr>
                <w:spacing w:val="-1"/>
              </w:rPr>
              <w:t>0.03157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0.03149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0.03140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8" w:line="232" w:lineRule="auto"/>
              <w:rPr/>
            </w:pPr>
            <w:r>
              <w:rPr>
                <w:spacing w:val="-1"/>
              </w:rPr>
              <w:t>0.03132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2" w:lineRule="auto"/>
              <w:rPr/>
            </w:pPr>
            <w:r>
              <w:rPr>
                <w:spacing w:val="-1"/>
              </w:rPr>
              <w:t>0.03124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2" w:lineRule="auto"/>
              <w:rPr/>
            </w:pPr>
            <w:r>
              <w:rPr>
                <w:spacing w:val="-1"/>
              </w:rPr>
              <w:t>0.03116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2" w:lineRule="auto"/>
              <w:rPr/>
            </w:pPr>
            <w:r>
              <w:rPr>
                <w:spacing w:val="-1"/>
              </w:rPr>
              <w:t>0.03108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2" w:lineRule="auto"/>
              <w:rPr/>
            </w:pPr>
            <w:r>
              <w:rPr>
                <w:spacing w:val="-2"/>
              </w:rPr>
              <w:t>0.163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0.031C0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0.03092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2" w:lineRule="auto"/>
              <w:rPr/>
            </w:pPr>
            <w:r>
              <w:rPr>
                <w:spacing w:val="-1"/>
              </w:rPr>
              <w:t>0.03085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8" w:line="232" w:lineRule="auto"/>
              <w:rPr/>
            </w:pPr>
            <w:r>
              <w:rPr>
                <w:spacing w:val="-1"/>
              </w:rPr>
              <w:t>0.03077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0.03070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0.03062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8" w:line="232" w:lineRule="auto"/>
              <w:rPr/>
            </w:pPr>
            <w:r>
              <w:rPr>
                <w:spacing w:val="-1"/>
              </w:rPr>
              <w:t>0.03055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2" w:lineRule="auto"/>
              <w:rPr/>
            </w:pPr>
            <w:r>
              <w:rPr>
                <w:spacing w:val="-1"/>
              </w:rPr>
              <w:t>0.03047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2" w:lineRule="auto"/>
              <w:rPr/>
            </w:pPr>
            <w:r>
              <w:rPr>
                <w:spacing w:val="-1"/>
              </w:rPr>
              <w:t>0.03040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2" w:lineRule="auto"/>
              <w:rPr/>
            </w:pPr>
            <w:r>
              <w:rPr>
                <w:spacing w:val="-1"/>
              </w:rPr>
              <w:t>0.03032</w:t>
            </w:r>
          </w:p>
        </w:tc>
      </w:tr>
      <w:tr>
        <w:trPr>
          <w:trHeight w:val="31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9" w:lineRule="auto"/>
              <w:rPr/>
            </w:pPr>
            <w:r>
              <w:rPr>
                <w:spacing w:val="-2"/>
              </w:rPr>
              <w:t>0.164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9" w:lineRule="auto"/>
              <w:rPr/>
            </w:pPr>
            <w:r>
              <w:rPr>
                <w:spacing w:val="-1"/>
              </w:rPr>
              <w:t>0.03025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9" w:lineRule="auto"/>
              <w:rPr/>
            </w:pPr>
            <w:r>
              <w:rPr>
                <w:spacing w:val="-1"/>
              </w:rPr>
              <w:t>0.03017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9" w:lineRule="auto"/>
              <w:rPr/>
            </w:pPr>
            <w:r>
              <w:rPr>
                <w:spacing w:val="-1"/>
              </w:rPr>
              <w:t>0.03010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8" w:line="239" w:lineRule="auto"/>
              <w:rPr/>
            </w:pPr>
            <w:r>
              <w:rPr>
                <w:spacing w:val="-1"/>
              </w:rPr>
              <w:t>0.03002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9" w:lineRule="auto"/>
              <w:rPr/>
            </w:pPr>
            <w:r>
              <w:rPr>
                <w:spacing w:val="-1"/>
              </w:rPr>
              <w:t>0.02994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9" w:lineRule="auto"/>
              <w:rPr/>
            </w:pPr>
            <w:r>
              <w:rPr>
                <w:spacing w:val="-1"/>
              </w:rPr>
              <w:t>0.02986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8" w:line="239" w:lineRule="auto"/>
              <w:rPr/>
            </w:pPr>
            <w:r>
              <w:rPr>
                <w:spacing w:val="-1"/>
              </w:rPr>
              <w:t>0.02979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9" w:lineRule="auto"/>
              <w:rPr/>
            </w:pPr>
            <w:r>
              <w:rPr>
                <w:spacing w:val="-1"/>
              </w:rPr>
              <w:t>0.02971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9" w:lineRule="auto"/>
              <w:rPr/>
            </w:pPr>
            <w:r>
              <w:rPr>
                <w:spacing w:val="-1"/>
              </w:rPr>
              <w:t>0.02963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9" w:lineRule="auto"/>
              <w:rPr/>
            </w:pPr>
            <w:r>
              <w:rPr>
                <w:spacing w:val="-1"/>
              </w:rPr>
              <w:t>0.02956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9" w:line="230" w:lineRule="auto"/>
              <w:rPr/>
            </w:pPr>
            <w:r>
              <w:rPr>
                <w:spacing w:val="-2"/>
              </w:rPr>
              <w:t>0.165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0.02948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0.02940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9" w:line="230" w:lineRule="auto"/>
              <w:rPr/>
            </w:pPr>
            <w:r>
              <w:rPr>
                <w:spacing w:val="-1"/>
              </w:rPr>
              <w:t>0.02933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9" w:line="230" w:lineRule="auto"/>
              <w:rPr/>
            </w:pPr>
            <w:r>
              <w:rPr>
                <w:spacing w:val="-1"/>
              </w:rPr>
              <w:t>0.02925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0.02918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0.02910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9" w:line="230" w:lineRule="auto"/>
              <w:rPr/>
            </w:pPr>
            <w:r>
              <w:rPr>
                <w:spacing w:val="-1"/>
              </w:rPr>
              <w:t>0.02902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9" w:line="230" w:lineRule="auto"/>
              <w:rPr/>
            </w:pPr>
            <w:r>
              <w:rPr>
                <w:spacing w:val="-1"/>
              </w:rPr>
              <w:t>0.02895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9" w:line="230" w:lineRule="auto"/>
              <w:rPr/>
            </w:pPr>
            <w:r>
              <w:rPr>
                <w:spacing w:val="-1"/>
              </w:rPr>
              <w:t>0.02887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9" w:line="230" w:lineRule="auto"/>
              <w:rPr/>
            </w:pPr>
            <w:r>
              <w:rPr>
                <w:spacing w:val="-1"/>
              </w:rPr>
              <w:t>0.02880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0" w:line="230" w:lineRule="auto"/>
              <w:rPr/>
            </w:pPr>
            <w:r>
              <w:rPr>
                <w:spacing w:val="-2"/>
              </w:rPr>
              <w:t>0.166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0" w:line="230" w:lineRule="auto"/>
              <w:rPr/>
            </w:pPr>
            <w:r>
              <w:rPr>
                <w:spacing w:val="-1"/>
              </w:rPr>
              <w:t>0.02872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0" w:line="230" w:lineRule="auto"/>
              <w:rPr/>
            </w:pPr>
            <w:r>
              <w:rPr>
                <w:spacing w:val="-1"/>
              </w:rPr>
              <w:t>0.02865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0" w:line="230" w:lineRule="auto"/>
              <w:rPr/>
            </w:pPr>
            <w:r>
              <w:rPr>
                <w:spacing w:val="-1"/>
              </w:rPr>
              <w:t>0.02858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0" w:line="230" w:lineRule="auto"/>
              <w:rPr/>
            </w:pPr>
            <w:r>
              <w:rPr>
                <w:spacing w:val="-1"/>
              </w:rPr>
              <w:t>0.02851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0" w:line="230" w:lineRule="auto"/>
              <w:rPr/>
            </w:pPr>
            <w:r>
              <w:rPr>
                <w:spacing w:val="-1"/>
              </w:rPr>
              <w:t>0.02844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0" w:line="230" w:lineRule="auto"/>
              <w:rPr/>
            </w:pPr>
            <w:r>
              <w:rPr>
                <w:spacing w:val="-1"/>
              </w:rPr>
              <w:t>0.02837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0" w:line="230" w:lineRule="auto"/>
              <w:rPr/>
            </w:pPr>
            <w:r>
              <w:rPr>
                <w:spacing w:val="-1"/>
              </w:rPr>
              <w:t>0.02831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0" w:line="230" w:lineRule="auto"/>
              <w:rPr/>
            </w:pPr>
            <w:r>
              <w:rPr>
                <w:spacing w:val="-1"/>
              </w:rPr>
              <w:t>0.02824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0" w:line="230" w:lineRule="auto"/>
              <w:rPr/>
            </w:pPr>
            <w:r>
              <w:rPr>
                <w:spacing w:val="-1"/>
              </w:rPr>
              <w:t>0.02817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0" w:line="230" w:lineRule="auto"/>
              <w:rPr/>
            </w:pPr>
            <w:r>
              <w:rPr>
                <w:spacing w:val="-1"/>
              </w:rPr>
              <w:t>0.02810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10" w:line="239" w:lineRule="auto"/>
              <w:rPr/>
            </w:pPr>
            <w:r>
              <w:rPr>
                <w:spacing w:val="-2"/>
              </w:rPr>
              <w:t>0.167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10" w:line="239" w:lineRule="auto"/>
              <w:rPr/>
            </w:pPr>
            <w:r>
              <w:rPr>
                <w:spacing w:val="-1"/>
              </w:rPr>
              <w:t>0.028C3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0" w:line="239" w:lineRule="auto"/>
              <w:rPr/>
            </w:pPr>
            <w:r>
              <w:rPr>
                <w:spacing w:val="-1"/>
              </w:rPr>
              <w:t>0.02796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0" w:line="239" w:lineRule="auto"/>
              <w:rPr/>
            </w:pPr>
            <w:r>
              <w:rPr>
                <w:spacing w:val="-1"/>
              </w:rPr>
              <w:t>0.02789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0" w:line="239" w:lineRule="auto"/>
              <w:rPr/>
            </w:pPr>
            <w:r>
              <w:rPr>
                <w:spacing w:val="-1"/>
              </w:rPr>
              <w:t>0.02782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0" w:line="239" w:lineRule="auto"/>
              <w:rPr/>
            </w:pPr>
            <w:r>
              <w:rPr>
                <w:spacing w:val="-1"/>
              </w:rPr>
              <w:t>0.02775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10" w:line="239" w:lineRule="auto"/>
              <w:rPr/>
            </w:pPr>
            <w:r>
              <w:rPr>
                <w:spacing w:val="-1"/>
              </w:rPr>
              <w:t>0.02767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0" w:line="239" w:lineRule="auto"/>
              <w:rPr/>
            </w:pPr>
            <w:r>
              <w:rPr>
                <w:spacing w:val="-1"/>
              </w:rPr>
              <w:t>0.02760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0" w:line="239" w:lineRule="auto"/>
              <w:rPr/>
            </w:pPr>
            <w:r>
              <w:rPr>
                <w:spacing w:val="-1"/>
              </w:rPr>
              <w:t>0.02753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0" w:line="239" w:lineRule="auto"/>
              <w:rPr/>
            </w:pPr>
            <w:r>
              <w:rPr>
                <w:spacing w:val="-1"/>
              </w:rPr>
              <w:t>0.02746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0" w:line="239" w:lineRule="auto"/>
              <w:rPr/>
            </w:pPr>
            <w:r>
              <w:rPr>
                <w:spacing w:val="-1"/>
              </w:rPr>
              <w:t>0.02739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1" w:line="229" w:lineRule="auto"/>
              <w:rPr/>
            </w:pPr>
            <w:r>
              <w:rPr>
                <w:spacing w:val="-2"/>
              </w:rPr>
              <w:t>0.168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1" w:line="229" w:lineRule="auto"/>
              <w:rPr/>
            </w:pPr>
            <w:r>
              <w:rPr>
                <w:spacing w:val="-1"/>
              </w:rPr>
              <w:t>0.02732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1" w:line="229" w:lineRule="auto"/>
              <w:rPr/>
            </w:pPr>
            <w:r>
              <w:rPr>
                <w:spacing w:val="-1"/>
              </w:rPr>
              <w:t>0.02725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1" w:line="229" w:lineRule="auto"/>
              <w:rPr/>
            </w:pPr>
            <w:r>
              <w:rPr>
                <w:spacing w:val="-1"/>
              </w:rPr>
              <w:t>0.02719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1" w:line="229" w:lineRule="auto"/>
              <w:rPr/>
            </w:pPr>
            <w:r>
              <w:rPr>
                <w:spacing w:val="-1"/>
              </w:rPr>
              <w:t>0.02712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1" w:line="229" w:lineRule="auto"/>
              <w:rPr/>
            </w:pPr>
            <w:r>
              <w:rPr>
                <w:spacing w:val="-1"/>
              </w:rPr>
              <w:t>0.02705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1" w:line="229" w:lineRule="auto"/>
              <w:rPr/>
            </w:pPr>
            <w:r>
              <w:rPr>
                <w:spacing w:val="-1"/>
              </w:rPr>
              <w:t>0.02698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1" w:line="229" w:lineRule="auto"/>
              <w:rPr/>
            </w:pPr>
            <w:r>
              <w:rPr>
                <w:spacing w:val="-1"/>
              </w:rPr>
              <w:t>0.02692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1" w:line="229" w:lineRule="auto"/>
              <w:rPr/>
            </w:pPr>
            <w:r>
              <w:rPr>
                <w:spacing w:val="-1"/>
              </w:rPr>
              <w:t>0.02685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1" w:line="229" w:lineRule="auto"/>
              <w:rPr/>
            </w:pPr>
            <w:r>
              <w:rPr>
                <w:spacing w:val="-1"/>
              </w:rPr>
              <w:t>0.02678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1" w:line="229" w:lineRule="auto"/>
              <w:rPr/>
            </w:pPr>
            <w:r>
              <w:rPr>
                <w:spacing w:val="-1"/>
              </w:rPr>
              <w:t>0.02673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11" w:line="239" w:lineRule="auto"/>
              <w:rPr/>
            </w:pPr>
            <w:r>
              <w:rPr>
                <w:spacing w:val="-2"/>
              </w:rPr>
              <w:t>0.169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11" w:line="239" w:lineRule="auto"/>
              <w:rPr/>
            </w:pPr>
            <w:r>
              <w:rPr>
                <w:spacing w:val="-1"/>
              </w:rPr>
              <w:t>0.02665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1" w:line="239" w:lineRule="auto"/>
              <w:rPr/>
            </w:pPr>
            <w:r>
              <w:rPr>
                <w:spacing w:val="-1"/>
              </w:rPr>
              <w:t>0.02658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1" w:line="239" w:lineRule="auto"/>
              <w:rPr/>
            </w:pPr>
            <w:r>
              <w:rPr>
                <w:spacing w:val="-1"/>
              </w:rPr>
              <w:t>0.02651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1" w:line="239" w:lineRule="auto"/>
              <w:rPr/>
            </w:pPr>
            <w:r>
              <w:rPr>
                <w:spacing w:val="-1"/>
              </w:rPr>
              <w:t>0.02644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1" w:line="239" w:lineRule="auto"/>
              <w:rPr/>
            </w:pPr>
            <w:r>
              <w:rPr>
                <w:spacing w:val="-1"/>
              </w:rPr>
              <w:t>0.02637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11" w:line="239" w:lineRule="auto"/>
              <w:rPr/>
            </w:pPr>
            <w:r>
              <w:rPr>
                <w:spacing w:val="-1"/>
              </w:rPr>
              <w:t>0.02630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1" w:line="239" w:lineRule="auto"/>
              <w:rPr/>
            </w:pPr>
            <w:r>
              <w:rPr>
                <w:spacing w:val="-1"/>
              </w:rPr>
              <w:t>0.02624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1" w:line="239" w:lineRule="auto"/>
              <w:rPr/>
            </w:pPr>
            <w:r>
              <w:rPr>
                <w:spacing w:val="-1"/>
              </w:rPr>
              <w:t>0.02617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1" w:line="239" w:lineRule="auto"/>
              <w:rPr/>
            </w:pPr>
            <w:r>
              <w:rPr>
                <w:spacing w:val="-1"/>
              </w:rPr>
              <w:t>0.02610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1" w:line="239" w:lineRule="auto"/>
              <w:rPr/>
            </w:pPr>
            <w:r>
              <w:rPr>
                <w:spacing w:val="-1"/>
              </w:rPr>
              <w:t>0.02603</w:t>
            </w:r>
          </w:p>
        </w:tc>
      </w:tr>
      <w:tr>
        <w:trPr>
          <w:trHeight w:val="31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2" w:line="233" w:lineRule="auto"/>
              <w:rPr/>
            </w:pPr>
            <w:r>
              <w:rPr>
                <w:spacing w:val="-2"/>
              </w:rPr>
              <w:t>0.170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2" w:line="233" w:lineRule="auto"/>
              <w:rPr/>
            </w:pPr>
            <w:r>
              <w:rPr>
                <w:spacing w:val="-1"/>
              </w:rPr>
              <w:t>0.02596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2" w:line="233" w:lineRule="auto"/>
              <w:rPr/>
            </w:pPr>
            <w:r>
              <w:rPr>
                <w:spacing w:val="-1"/>
              </w:rPr>
              <w:t>0.02589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2" w:line="233" w:lineRule="auto"/>
              <w:rPr/>
            </w:pPr>
            <w:r>
              <w:rPr>
                <w:spacing w:val="-1"/>
              </w:rPr>
              <w:t>0.02583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2" w:line="233" w:lineRule="auto"/>
              <w:rPr/>
            </w:pPr>
            <w:r>
              <w:rPr>
                <w:spacing w:val="-1"/>
              </w:rPr>
              <w:t>0.02576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2" w:line="233" w:lineRule="auto"/>
              <w:rPr/>
            </w:pPr>
            <w:r>
              <w:rPr>
                <w:spacing w:val="-1"/>
              </w:rPr>
              <w:t>0.02570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2" w:line="233" w:lineRule="auto"/>
              <w:rPr/>
            </w:pPr>
            <w:r>
              <w:rPr>
                <w:spacing w:val="-1"/>
              </w:rPr>
              <w:t>0.02563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2" w:line="233" w:lineRule="auto"/>
              <w:rPr/>
            </w:pPr>
            <w:r>
              <w:rPr>
                <w:spacing w:val="-1"/>
              </w:rPr>
              <w:t>0.02557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2" w:line="233" w:lineRule="auto"/>
              <w:rPr/>
            </w:pPr>
            <w:r>
              <w:rPr>
                <w:spacing w:val="-1"/>
              </w:rPr>
              <w:t>0.02550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2" w:line="233" w:lineRule="auto"/>
              <w:rPr/>
            </w:pPr>
            <w:r>
              <w:rPr>
                <w:spacing w:val="-1"/>
              </w:rPr>
              <w:t>0.02544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2" w:line="233" w:lineRule="auto"/>
              <w:rPr/>
            </w:pPr>
            <w:r>
              <w:rPr>
                <w:spacing w:val="-1"/>
              </w:rPr>
              <w:t>0.02537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4"/>
          <w:pgSz w:w="11500" w:h="7940"/>
          <w:pgMar w:top="1276" w:right="1274" w:bottom="400" w:left="520" w:header="999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0" locked="0" layoutInCell="0" allowOverlap="1">
                <wp:simplePos x="0" y="0"/>
                <wp:positionH relativeFrom="page">
                  <wp:posOffset>272989</wp:posOffset>
                </wp:positionH>
                <wp:positionV relativeFrom="page">
                  <wp:posOffset>737345</wp:posOffset>
                </wp:positionV>
                <wp:extent cx="184150" cy="208279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5400000">
                          <a:off x="272989" y="737345"/>
                          <a:ext cx="184150" cy="2082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73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21.4952pt;margin-top:58.0587pt;mso-position-vertical-relative:page;mso-position-horizontal-relative:page;width:14.5pt;height:16.4pt;z-index:2518108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73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-5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/>
    </w:p>
    <w:tbl>
      <w:tblPr>
        <w:tblStyle w:val="TableNormal"/>
        <w:tblW w:w="9330" w:type="dxa"/>
        <w:tblInd w:w="40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86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05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54"/>
              <w:spacing w:before="76" w:line="224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1"/>
              <w:spacing w:before="127" w:line="193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27" w:line="193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72"/>
              <w:spacing w:before="137" w:line="182" w:lineRule="auto"/>
              <w:rPr/>
            </w:pPr>
            <w:r>
              <w:rPr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27" w:line="193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27" w:line="193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27" w:line="193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27" w:line="193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78"/>
              <w:spacing w:before="127" w:line="193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9"/>
              <w:spacing w:before="127" w:line="193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27" w:line="193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2" w:line="239" w:lineRule="auto"/>
              <w:rPr/>
            </w:pPr>
            <w:r>
              <w:rPr>
                <w:spacing w:val="-2"/>
              </w:rPr>
              <w:t>0.171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2" w:line="239" w:lineRule="auto"/>
              <w:rPr/>
            </w:pPr>
            <w:r>
              <w:rPr>
                <w:spacing w:val="-1"/>
              </w:rPr>
              <w:t>0.02531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2" w:line="239" w:lineRule="auto"/>
              <w:rPr/>
            </w:pPr>
            <w:r>
              <w:rPr>
                <w:spacing w:val="-1"/>
              </w:rPr>
              <w:t>0.02525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2" w:line="239" w:lineRule="auto"/>
              <w:rPr/>
            </w:pPr>
            <w:r>
              <w:rPr>
                <w:spacing w:val="-1"/>
              </w:rPr>
              <w:t>0.02519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4"/>
              <w:spacing w:before="78"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0.02512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2" w:line="239" w:lineRule="auto"/>
              <w:rPr/>
            </w:pPr>
            <w:r>
              <w:rPr>
                <w:spacing w:val="-1"/>
              </w:rPr>
              <w:t>0.02506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2" w:line="239" w:lineRule="auto"/>
              <w:rPr/>
            </w:pPr>
            <w:r>
              <w:rPr>
                <w:spacing w:val="-1"/>
              </w:rPr>
              <w:t>0.02500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2" w:line="239" w:lineRule="auto"/>
              <w:rPr/>
            </w:pPr>
            <w:r>
              <w:rPr>
                <w:spacing w:val="-1"/>
              </w:rPr>
              <w:t>0.02494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2" w:line="239" w:lineRule="auto"/>
              <w:rPr/>
            </w:pPr>
            <w:r>
              <w:rPr>
                <w:spacing w:val="-1"/>
              </w:rPr>
              <w:t>0.02488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2" w:line="239" w:lineRule="auto"/>
              <w:rPr/>
            </w:pPr>
            <w:r>
              <w:rPr>
                <w:spacing w:val="-1"/>
              </w:rPr>
              <w:t>0.02481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2" w:line="239" w:lineRule="auto"/>
              <w:rPr/>
            </w:pPr>
            <w:r>
              <w:rPr>
                <w:spacing w:val="-1"/>
              </w:rPr>
              <w:t>0.02475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3" w:line="237" w:lineRule="auto"/>
              <w:rPr/>
            </w:pPr>
            <w:r>
              <w:rPr>
                <w:spacing w:val="-2"/>
              </w:rPr>
              <w:t>0.172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0.02469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3" w:line="237" w:lineRule="auto"/>
              <w:rPr/>
            </w:pPr>
            <w:r>
              <w:rPr>
                <w:spacing w:val="-1"/>
              </w:rPr>
              <w:t>0.02463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3" w:line="237" w:lineRule="auto"/>
              <w:rPr/>
            </w:pPr>
            <w:r>
              <w:rPr>
                <w:spacing w:val="-1"/>
              </w:rPr>
              <w:t>0.02456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3" w:line="237" w:lineRule="auto"/>
              <w:rPr/>
            </w:pPr>
            <w:r>
              <w:rPr>
                <w:spacing w:val="-1"/>
              </w:rPr>
              <w:t>0.02450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0.02444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3" w:line="237" w:lineRule="auto"/>
              <w:rPr/>
            </w:pPr>
            <w:r>
              <w:rPr>
                <w:spacing w:val="-1"/>
              </w:rPr>
              <w:t>0.02437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3" w:line="237" w:lineRule="auto"/>
              <w:rPr/>
            </w:pPr>
            <w:r>
              <w:rPr>
                <w:spacing w:val="-1"/>
              </w:rPr>
              <w:t>0.02431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3" w:line="237" w:lineRule="auto"/>
              <w:rPr/>
            </w:pPr>
            <w:r>
              <w:rPr>
                <w:spacing w:val="-1"/>
              </w:rPr>
              <w:t>0.02425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3" w:line="237" w:lineRule="auto"/>
              <w:rPr/>
            </w:pPr>
            <w:r>
              <w:rPr>
                <w:spacing w:val="-1"/>
              </w:rPr>
              <w:t>0.02419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3" w:line="237" w:lineRule="auto"/>
              <w:rPr/>
            </w:pPr>
            <w:r>
              <w:rPr>
                <w:spacing w:val="-1"/>
              </w:rPr>
              <w:t>0.02412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4" w:line="239" w:lineRule="auto"/>
              <w:rPr/>
            </w:pPr>
            <w:r>
              <w:rPr>
                <w:spacing w:val="-2"/>
              </w:rPr>
              <w:t>0.173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4" w:line="239" w:lineRule="auto"/>
              <w:rPr/>
            </w:pPr>
            <w:r>
              <w:rPr>
                <w:spacing w:val="-1"/>
              </w:rPr>
              <w:t>0.02406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4" w:line="239" w:lineRule="auto"/>
              <w:rPr/>
            </w:pPr>
            <w:r>
              <w:rPr>
                <w:spacing w:val="-1"/>
              </w:rPr>
              <w:t>0.02400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4" w:line="239" w:lineRule="auto"/>
              <w:rPr/>
            </w:pPr>
            <w:r>
              <w:rPr>
                <w:spacing w:val="-1"/>
              </w:rPr>
              <w:t>0.02394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4" w:line="239" w:lineRule="auto"/>
              <w:rPr/>
            </w:pPr>
            <w:r>
              <w:rPr>
                <w:spacing w:val="-1"/>
              </w:rPr>
              <w:t>0.02388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4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0.02382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4" w:line="239" w:lineRule="auto"/>
              <w:rPr/>
            </w:pPr>
            <w:r>
              <w:rPr>
                <w:spacing w:val="-1"/>
              </w:rPr>
              <w:t>0.02376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4" w:line="239" w:lineRule="auto"/>
              <w:rPr/>
            </w:pPr>
            <w:r>
              <w:rPr>
                <w:spacing w:val="-1"/>
              </w:rPr>
              <w:t>0.02371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4" w:line="239" w:lineRule="auto"/>
              <w:rPr/>
            </w:pPr>
            <w:r>
              <w:rPr>
                <w:spacing w:val="-1"/>
              </w:rPr>
              <w:t>0.02365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4" w:line="239" w:lineRule="auto"/>
              <w:rPr/>
            </w:pPr>
            <w:r>
              <w:rPr>
                <w:spacing w:val="-1"/>
              </w:rPr>
              <w:t>0.02359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4" w:line="239" w:lineRule="auto"/>
              <w:rPr/>
            </w:pPr>
            <w:r>
              <w:rPr>
                <w:spacing w:val="-1"/>
              </w:rPr>
              <w:t>0.02353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5" w:line="236" w:lineRule="auto"/>
              <w:rPr/>
            </w:pPr>
            <w:r>
              <w:rPr>
                <w:spacing w:val="-2"/>
              </w:rPr>
              <w:t>0.174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5" w:line="236" w:lineRule="auto"/>
              <w:rPr/>
            </w:pPr>
            <w:r>
              <w:rPr>
                <w:spacing w:val="-1"/>
              </w:rPr>
              <w:t>0.02347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5" w:line="236" w:lineRule="auto"/>
              <w:rPr/>
            </w:pPr>
            <w:r>
              <w:rPr>
                <w:spacing w:val="-1"/>
              </w:rPr>
              <w:t>0.02341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5" w:line="236" w:lineRule="auto"/>
              <w:rPr/>
            </w:pPr>
            <w:r>
              <w:rPr>
                <w:spacing w:val="-1"/>
              </w:rPr>
              <w:t>0.02335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5" w:line="236" w:lineRule="auto"/>
              <w:rPr/>
            </w:pPr>
            <w:r>
              <w:rPr>
                <w:spacing w:val="-1"/>
              </w:rPr>
              <w:t>0.02329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4"/>
              <w:spacing w:before="73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0.02323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5" w:line="236" w:lineRule="auto"/>
              <w:rPr/>
            </w:pPr>
            <w:r>
              <w:rPr>
                <w:spacing w:val="-1"/>
              </w:rPr>
              <w:t>0.02317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5" w:line="236" w:lineRule="auto"/>
              <w:rPr/>
            </w:pPr>
            <w:r>
              <w:rPr>
                <w:spacing w:val="-1"/>
              </w:rPr>
              <w:t>0.02312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5" w:line="236" w:lineRule="auto"/>
              <w:rPr/>
            </w:pPr>
            <w:r>
              <w:rPr>
                <w:spacing w:val="-1"/>
              </w:rPr>
              <w:t>0.02306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5" w:line="236" w:lineRule="auto"/>
              <w:rPr/>
            </w:pPr>
            <w:r>
              <w:rPr>
                <w:spacing w:val="-1"/>
              </w:rPr>
              <w:t>0.02300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5" w:line="236" w:lineRule="auto"/>
              <w:rPr/>
            </w:pPr>
            <w:r>
              <w:rPr>
                <w:spacing w:val="-1"/>
              </w:rPr>
              <w:t>0.02294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5" w:line="235" w:lineRule="auto"/>
              <w:rPr/>
            </w:pPr>
            <w:r>
              <w:rPr>
                <w:spacing w:val="-2"/>
              </w:rPr>
              <w:t>0.175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5" w:line="235" w:lineRule="auto"/>
              <w:rPr/>
            </w:pPr>
            <w:r>
              <w:rPr>
                <w:spacing w:val="-1"/>
              </w:rPr>
              <w:t>0.02288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5" w:line="235" w:lineRule="auto"/>
              <w:rPr/>
            </w:pPr>
            <w:r>
              <w:rPr>
                <w:spacing w:val="-1"/>
              </w:rPr>
              <w:t>0.02282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5" w:line="235" w:lineRule="auto"/>
              <w:rPr/>
            </w:pPr>
            <w:r>
              <w:rPr>
                <w:spacing w:val="-1"/>
              </w:rPr>
              <w:t>0.02276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5" w:line="235" w:lineRule="auto"/>
              <w:rPr/>
            </w:pPr>
            <w:r>
              <w:rPr>
                <w:spacing w:val="-1"/>
              </w:rPr>
              <w:t>0.02270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5" w:line="235" w:lineRule="auto"/>
              <w:rPr/>
            </w:pPr>
            <w:r>
              <w:rPr>
                <w:spacing w:val="-1"/>
              </w:rPr>
              <w:t>0.02264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72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0.02258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5" w:line="235" w:lineRule="auto"/>
              <w:rPr/>
            </w:pPr>
            <w:r>
              <w:rPr>
                <w:spacing w:val="-1"/>
              </w:rPr>
              <w:t>0.02253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5" w:line="235" w:lineRule="auto"/>
              <w:rPr/>
            </w:pPr>
            <w:r>
              <w:rPr>
                <w:spacing w:val="-1"/>
              </w:rPr>
              <w:t>0.02247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5" w:line="235" w:lineRule="auto"/>
              <w:rPr/>
            </w:pPr>
            <w:r>
              <w:rPr>
                <w:spacing w:val="-1"/>
              </w:rPr>
              <w:t>0.02241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5" w:line="235" w:lineRule="auto"/>
              <w:rPr/>
            </w:pPr>
            <w:r>
              <w:rPr>
                <w:spacing w:val="-1"/>
              </w:rPr>
              <w:t>0.02235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6" w:line="239" w:lineRule="auto"/>
              <w:rPr/>
            </w:pPr>
            <w:r>
              <w:rPr>
                <w:spacing w:val="-2"/>
              </w:rPr>
              <w:t>0.176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6" w:line="239" w:lineRule="auto"/>
              <w:rPr/>
            </w:pPr>
            <w:r>
              <w:rPr>
                <w:spacing w:val="-1"/>
              </w:rPr>
              <w:t>0.02229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6" w:line="239" w:lineRule="auto"/>
              <w:rPr/>
            </w:pPr>
            <w:r>
              <w:rPr>
                <w:spacing w:val="-1"/>
              </w:rPr>
              <w:t>0.02224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6" w:line="239" w:lineRule="auto"/>
              <w:rPr/>
            </w:pPr>
            <w:r>
              <w:rPr>
                <w:spacing w:val="-1"/>
              </w:rPr>
              <w:t>0.02218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6" w:line="239" w:lineRule="auto"/>
              <w:rPr/>
            </w:pPr>
            <w:r>
              <w:rPr>
                <w:spacing w:val="-1"/>
              </w:rPr>
              <w:t>0.02213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6" w:line="239" w:lineRule="auto"/>
              <w:rPr/>
            </w:pPr>
            <w:r>
              <w:rPr>
                <w:spacing w:val="-1"/>
              </w:rPr>
              <w:t>0.02207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6" w:line="239" w:lineRule="auto"/>
              <w:rPr/>
            </w:pPr>
            <w:r>
              <w:rPr>
                <w:spacing w:val="-1"/>
              </w:rPr>
              <w:t>0.02202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6" w:line="239" w:lineRule="auto"/>
              <w:rPr/>
            </w:pPr>
            <w:r>
              <w:rPr>
                <w:spacing w:val="-1"/>
              </w:rPr>
              <w:t>0.02197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6" w:line="239" w:lineRule="auto"/>
              <w:rPr/>
            </w:pPr>
            <w:r>
              <w:rPr>
                <w:spacing w:val="-1"/>
              </w:rPr>
              <w:t>0.02191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6" w:line="239" w:lineRule="auto"/>
              <w:rPr/>
            </w:pPr>
            <w:r>
              <w:rPr>
                <w:spacing w:val="-1"/>
              </w:rPr>
              <w:t>0.02186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6" w:line="239" w:lineRule="auto"/>
              <w:rPr/>
            </w:pPr>
            <w:r>
              <w:rPr>
                <w:spacing w:val="-1"/>
              </w:rPr>
              <w:t>0.02180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7" w:line="232" w:lineRule="auto"/>
              <w:rPr/>
            </w:pPr>
            <w:r>
              <w:rPr>
                <w:spacing w:val="-2"/>
              </w:rPr>
              <w:t>0.177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7" w:line="232" w:lineRule="auto"/>
              <w:rPr/>
            </w:pPr>
            <w:r>
              <w:rPr>
                <w:spacing w:val="-1"/>
              </w:rPr>
              <w:t>0.02175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7" w:line="232" w:lineRule="auto"/>
              <w:rPr/>
            </w:pPr>
            <w:r>
              <w:rPr>
                <w:spacing w:val="-1"/>
              </w:rPr>
              <w:t>0.02169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7" w:line="232" w:lineRule="auto"/>
              <w:rPr/>
            </w:pPr>
            <w:r>
              <w:rPr>
                <w:spacing w:val="-1"/>
              </w:rPr>
              <w:t>0.02163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7" w:line="232" w:lineRule="auto"/>
              <w:rPr/>
            </w:pPr>
            <w:r>
              <w:rPr>
                <w:spacing w:val="-1"/>
              </w:rPr>
              <w:t>0.02158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7" w:line="232" w:lineRule="auto"/>
              <w:rPr/>
            </w:pPr>
            <w:r>
              <w:rPr>
                <w:spacing w:val="-1"/>
              </w:rPr>
              <w:t>0.02152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7" w:line="232" w:lineRule="auto"/>
              <w:rPr/>
            </w:pPr>
            <w:r>
              <w:rPr>
                <w:spacing w:val="-1"/>
              </w:rPr>
              <w:t>0.02147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7" w:line="232" w:lineRule="auto"/>
              <w:rPr/>
            </w:pPr>
            <w:r>
              <w:rPr>
                <w:spacing w:val="-1"/>
              </w:rPr>
              <w:t>0.02141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7" w:line="232" w:lineRule="auto"/>
              <w:rPr/>
            </w:pPr>
            <w:r>
              <w:rPr>
                <w:spacing w:val="-1"/>
              </w:rPr>
              <w:t>0.02136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7" w:line="232" w:lineRule="auto"/>
              <w:rPr/>
            </w:pPr>
            <w:r>
              <w:rPr>
                <w:spacing w:val="-1"/>
              </w:rPr>
              <w:t>0.02130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7" w:line="232" w:lineRule="auto"/>
              <w:rPr/>
            </w:pPr>
            <w:r>
              <w:rPr>
                <w:spacing w:val="-1"/>
              </w:rPr>
              <w:t>0.02125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2" w:lineRule="auto"/>
              <w:rPr/>
            </w:pPr>
            <w:r>
              <w:rPr>
                <w:spacing w:val="-2"/>
              </w:rPr>
              <w:t>0.178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0.02119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0.02114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2" w:lineRule="auto"/>
              <w:rPr/>
            </w:pPr>
            <w:r>
              <w:rPr>
                <w:spacing w:val="-1"/>
              </w:rPr>
              <w:t>0.02109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3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0.02104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0.02099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0.02093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7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0.02088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2" w:lineRule="auto"/>
              <w:rPr/>
            </w:pPr>
            <w:r>
              <w:rPr>
                <w:spacing w:val="-1"/>
              </w:rPr>
              <w:t>0.02083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2" w:lineRule="auto"/>
              <w:rPr/>
            </w:pPr>
            <w:r>
              <w:rPr>
                <w:spacing w:val="-1"/>
              </w:rPr>
              <w:t>0.02078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2" w:lineRule="auto"/>
              <w:rPr/>
            </w:pPr>
            <w:r>
              <w:rPr>
                <w:spacing w:val="-1"/>
              </w:rPr>
              <w:t>0.02073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2" w:lineRule="auto"/>
              <w:rPr/>
            </w:pPr>
            <w:r>
              <w:rPr>
                <w:spacing w:val="-2"/>
              </w:rPr>
              <w:t>0.179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0.02068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2" w:lineRule="auto"/>
              <w:rPr/>
            </w:pPr>
            <w:r>
              <w:rPr>
                <w:spacing w:val="-1"/>
              </w:rPr>
              <w:t>0.02063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2" w:lineRule="auto"/>
              <w:rPr/>
            </w:pPr>
            <w:r>
              <w:rPr>
                <w:spacing w:val="-1"/>
              </w:rPr>
              <w:t>0.02057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3"/>
              <w:spacing w:before="77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0.02052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0.02047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2" w:lineRule="auto"/>
              <w:rPr/>
            </w:pPr>
            <w:r>
              <w:rPr>
                <w:spacing w:val="-1"/>
              </w:rPr>
              <w:t>0.02041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75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0.02036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2" w:lineRule="auto"/>
              <w:rPr/>
            </w:pPr>
            <w:r>
              <w:rPr>
                <w:spacing w:val="-1"/>
              </w:rPr>
              <w:t>0.02031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2" w:lineRule="auto"/>
              <w:rPr/>
            </w:pPr>
            <w:r>
              <w:rPr>
                <w:spacing w:val="-1"/>
              </w:rPr>
              <w:t>0.02026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2" w:lineRule="auto"/>
              <w:rPr/>
            </w:pPr>
            <w:r>
              <w:rPr>
                <w:spacing w:val="-1"/>
              </w:rPr>
              <w:t>0.02020</w:t>
            </w:r>
          </w:p>
        </w:tc>
      </w:tr>
      <w:tr>
        <w:trPr>
          <w:trHeight w:val="31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8" w:line="239" w:lineRule="auto"/>
              <w:rPr/>
            </w:pPr>
            <w:r>
              <w:rPr>
                <w:spacing w:val="-2"/>
              </w:rPr>
              <w:t>0.180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8" w:line="239" w:lineRule="auto"/>
              <w:rPr/>
            </w:pPr>
            <w:r>
              <w:rPr>
                <w:spacing w:val="-1"/>
              </w:rPr>
              <w:t>0.02015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8" w:line="239" w:lineRule="auto"/>
              <w:rPr/>
            </w:pPr>
            <w:r>
              <w:rPr>
                <w:spacing w:val="-1"/>
              </w:rPr>
              <w:t>0.02010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8" w:line="239" w:lineRule="auto"/>
              <w:rPr/>
            </w:pPr>
            <w:r>
              <w:rPr>
                <w:spacing w:val="-1"/>
              </w:rPr>
              <w:t>0.02005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8" w:line="239" w:lineRule="auto"/>
              <w:rPr/>
            </w:pPr>
            <w:r>
              <w:rPr>
                <w:spacing w:val="-1"/>
              </w:rPr>
              <w:t>0.01999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4"/>
              <w:spacing w:before="76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0.01994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8" w:line="239" w:lineRule="auto"/>
              <w:rPr/>
            </w:pPr>
            <w:r>
              <w:rPr>
                <w:spacing w:val="-1"/>
              </w:rPr>
              <w:t>0.01989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57"/>
              <w:spacing w:before="8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0.01984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8" w:line="239" w:lineRule="auto"/>
              <w:rPr/>
            </w:pPr>
            <w:r>
              <w:rPr>
                <w:spacing w:val="-1"/>
              </w:rPr>
              <w:t>0.01979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8" w:line="239" w:lineRule="auto"/>
              <w:rPr/>
            </w:pPr>
            <w:r>
              <w:rPr>
                <w:spacing w:val="-1"/>
              </w:rPr>
              <w:t>0.01973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8" w:line="239" w:lineRule="auto"/>
              <w:rPr/>
            </w:pPr>
            <w:r>
              <w:rPr>
                <w:spacing w:val="-1"/>
              </w:rPr>
              <w:t>0.01968</w:t>
            </w:r>
          </w:p>
        </w:tc>
      </w:tr>
      <w:tr>
        <w:trPr>
          <w:trHeight w:val="30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99" w:line="230" w:lineRule="auto"/>
              <w:rPr/>
            </w:pPr>
            <w:r>
              <w:rPr>
                <w:spacing w:val="-2"/>
              </w:rPr>
              <w:t>0.181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0.01963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99" w:line="230" w:lineRule="auto"/>
              <w:rPr/>
            </w:pPr>
            <w:r>
              <w:rPr>
                <w:spacing w:val="-1"/>
              </w:rPr>
              <w:t>0.01958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99" w:line="230" w:lineRule="auto"/>
              <w:rPr/>
            </w:pPr>
            <w:r>
              <w:rPr>
                <w:spacing w:val="-1"/>
              </w:rPr>
              <w:t>0.01953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99" w:line="230" w:lineRule="auto"/>
              <w:rPr/>
            </w:pPr>
            <w:r>
              <w:rPr>
                <w:spacing w:val="-1"/>
              </w:rPr>
              <w:t>0.01949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0.01944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99" w:line="230" w:lineRule="auto"/>
              <w:rPr/>
            </w:pPr>
            <w:r>
              <w:rPr>
                <w:spacing w:val="-1"/>
              </w:rPr>
              <w:t>0.01939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99" w:line="230" w:lineRule="auto"/>
              <w:rPr/>
            </w:pPr>
            <w:r>
              <w:rPr>
                <w:spacing w:val="-1"/>
              </w:rPr>
              <w:t>0.01934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99" w:line="230" w:lineRule="auto"/>
              <w:rPr/>
            </w:pPr>
            <w:r>
              <w:rPr>
                <w:spacing w:val="-1"/>
              </w:rPr>
              <w:t>0.01929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99" w:line="230" w:lineRule="auto"/>
              <w:rPr/>
            </w:pPr>
            <w:r>
              <w:rPr>
                <w:spacing w:val="-1"/>
              </w:rPr>
              <w:t>0.01925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99" w:line="230" w:lineRule="auto"/>
              <w:rPr/>
            </w:pPr>
            <w:r>
              <w:rPr>
                <w:spacing w:val="-1"/>
              </w:rPr>
              <w:t>0.01920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0" w:line="230" w:lineRule="auto"/>
              <w:rPr/>
            </w:pPr>
            <w:r>
              <w:rPr>
                <w:spacing w:val="-2"/>
              </w:rPr>
              <w:t>0.182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0" w:line="230" w:lineRule="auto"/>
              <w:rPr/>
            </w:pPr>
            <w:r>
              <w:rPr>
                <w:spacing w:val="-1"/>
              </w:rPr>
              <w:t>0.01915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0" w:line="230" w:lineRule="auto"/>
              <w:rPr/>
            </w:pPr>
            <w:r>
              <w:rPr>
                <w:spacing w:val="-1"/>
              </w:rPr>
              <w:t>0.01910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0" w:line="230" w:lineRule="auto"/>
              <w:rPr/>
            </w:pPr>
            <w:r>
              <w:rPr>
                <w:spacing w:val="-1"/>
              </w:rPr>
              <w:t>0.01905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0" w:line="230" w:lineRule="auto"/>
              <w:rPr/>
            </w:pPr>
            <w:r>
              <w:rPr>
                <w:spacing w:val="-1"/>
              </w:rPr>
              <w:t>0.01900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0" w:line="230" w:lineRule="auto"/>
              <w:rPr/>
            </w:pPr>
            <w:r>
              <w:rPr>
                <w:spacing w:val="-1"/>
              </w:rPr>
              <w:t>0.01895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0" w:line="230" w:lineRule="auto"/>
              <w:rPr/>
            </w:pPr>
            <w:r>
              <w:rPr>
                <w:spacing w:val="-1"/>
              </w:rPr>
              <w:t>0.01890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0" w:line="230" w:lineRule="auto"/>
              <w:rPr/>
            </w:pPr>
            <w:r>
              <w:rPr>
                <w:spacing w:val="-1"/>
              </w:rPr>
              <w:t>0.01886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0" w:line="230" w:lineRule="auto"/>
              <w:rPr/>
            </w:pPr>
            <w:r>
              <w:rPr>
                <w:spacing w:val="-1"/>
              </w:rPr>
              <w:t>0.01881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0" w:line="230" w:lineRule="auto"/>
              <w:rPr/>
            </w:pPr>
            <w:r>
              <w:rPr>
                <w:spacing w:val="-1"/>
              </w:rPr>
              <w:t>0.01876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0" w:line="230" w:lineRule="auto"/>
              <w:rPr/>
            </w:pPr>
            <w:r>
              <w:rPr>
                <w:spacing w:val="-1"/>
              </w:rPr>
              <w:t>0.01871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10" w:line="239" w:lineRule="auto"/>
              <w:rPr/>
            </w:pPr>
            <w:r>
              <w:rPr>
                <w:spacing w:val="-2"/>
              </w:rPr>
              <w:t>0.183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10" w:line="239" w:lineRule="auto"/>
              <w:rPr/>
            </w:pPr>
            <w:r>
              <w:rPr>
                <w:spacing w:val="-1"/>
              </w:rPr>
              <w:t>0.01866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0" w:line="239" w:lineRule="auto"/>
              <w:rPr/>
            </w:pPr>
            <w:r>
              <w:rPr>
                <w:spacing w:val="-1"/>
              </w:rPr>
              <w:t>0.01861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0" w:line="239" w:lineRule="auto"/>
              <w:rPr/>
            </w:pPr>
            <w:r>
              <w:rPr>
                <w:spacing w:val="-1"/>
              </w:rPr>
              <w:t>0.01857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0" w:line="239" w:lineRule="auto"/>
              <w:rPr/>
            </w:pPr>
            <w:r>
              <w:rPr>
                <w:spacing w:val="-1"/>
              </w:rPr>
              <w:t>0.01852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0" w:line="239" w:lineRule="auto"/>
              <w:rPr/>
            </w:pPr>
            <w:r>
              <w:rPr>
                <w:spacing w:val="-1"/>
              </w:rPr>
              <w:t>0.01848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8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0.01843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0" w:line="239" w:lineRule="auto"/>
              <w:rPr/>
            </w:pPr>
            <w:r>
              <w:rPr>
                <w:spacing w:val="-1"/>
              </w:rPr>
              <w:t>0.01839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0" w:line="239" w:lineRule="auto"/>
              <w:rPr/>
            </w:pPr>
            <w:r>
              <w:rPr>
                <w:spacing w:val="-1"/>
              </w:rPr>
              <w:t>0.01834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0" w:line="239" w:lineRule="auto"/>
              <w:rPr/>
            </w:pPr>
            <w:r>
              <w:rPr>
                <w:spacing w:val="-1"/>
              </w:rPr>
              <w:t>0.01836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0" w:line="239" w:lineRule="auto"/>
              <w:rPr/>
            </w:pPr>
            <w:r>
              <w:rPr>
                <w:spacing w:val="-1"/>
              </w:rPr>
              <w:t>0.01852</w:t>
            </w:r>
          </w:p>
        </w:tc>
      </w:tr>
      <w:tr>
        <w:trPr>
          <w:trHeight w:val="310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1" w:line="229" w:lineRule="auto"/>
              <w:rPr/>
            </w:pPr>
            <w:r>
              <w:rPr>
                <w:spacing w:val="-2"/>
              </w:rPr>
              <w:t>0.184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1" w:line="229" w:lineRule="auto"/>
              <w:rPr/>
            </w:pPr>
            <w:r>
              <w:rPr>
                <w:spacing w:val="-1"/>
              </w:rPr>
              <w:t>0.01821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1" w:line="229" w:lineRule="auto"/>
              <w:rPr/>
            </w:pPr>
            <w:r>
              <w:rPr>
                <w:spacing w:val="-1"/>
              </w:rPr>
              <w:t>0.01816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1" w:line="229" w:lineRule="auto"/>
              <w:rPr/>
            </w:pPr>
            <w:r>
              <w:rPr>
                <w:spacing w:val="-1"/>
              </w:rPr>
              <w:t>0.01812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1" w:line="229" w:lineRule="auto"/>
              <w:rPr/>
            </w:pPr>
            <w:r>
              <w:rPr>
                <w:spacing w:val="-1"/>
              </w:rPr>
              <w:t>0.01807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1" w:line="229" w:lineRule="auto"/>
              <w:rPr/>
            </w:pPr>
            <w:r>
              <w:rPr>
                <w:spacing w:val="-1"/>
              </w:rPr>
              <w:t>0.01802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78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0.01797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1" w:line="229" w:lineRule="auto"/>
              <w:rPr/>
            </w:pPr>
            <w:r>
              <w:rPr>
                <w:spacing w:val="-1"/>
              </w:rPr>
              <w:t>0.01793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1" w:line="229" w:lineRule="auto"/>
              <w:rPr/>
            </w:pPr>
            <w:r>
              <w:rPr>
                <w:spacing w:val="-1"/>
              </w:rPr>
              <w:t>0.01788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1" w:line="229" w:lineRule="auto"/>
              <w:rPr/>
            </w:pPr>
            <w:r>
              <w:rPr>
                <w:spacing w:val="-1"/>
              </w:rPr>
              <w:t>0.01783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1" w:line="229" w:lineRule="auto"/>
              <w:rPr/>
            </w:pPr>
            <w:r>
              <w:rPr>
                <w:spacing w:val="-1"/>
              </w:rPr>
              <w:t>0.01779</w:t>
            </w:r>
          </w:p>
        </w:tc>
      </w:tr>
      <w:tr>
        <w:trPr>
          <w:trHeight w:val="329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11" w:line="239" w:lineRule="auto"/>
              <w:rPr/>
            </w:pPr>
            <w:r>
              <w:rPr>
                <w:spacing w:val="-2"/>
              </w:rPr>
              <w:t>0.185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11" w:line="239" w:lineRule="auto"/>
              <w:rPr/>
            </w:pPr>
            <w:r>
              <w:rPr>
                <w:spacing w:val="-1"/>
              </w:rPr>
              <w:t>0.01774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1" w:line="239" w:lineRule="auto"/>
              <w:rPr/>
            </w:pPr>
            <w:r>
              <w:rPr>
                <w:spacing w:val="-1"/>
              </w:rPr>
              <w:t>0.01769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1" w:line="239" w:lineRule="auto"/>
              <w:rPr/>
            </w:pPr>
            <w:r>
              <w:rPr>
                <w:spacing w:val="-1"/>
              </w:rPr>
              <w:t>0.01765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1" w:line="239" w:lineRule="auto"/>
              <w:rPr/>
            </w:pPr>
            <w:r>
              <w:rPr>
                <w:spacing w:val="-1"/>
              </w:rPr>
              <w:t>0.01760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1" w:line="239" w:lineRule="auto"/>
              <w:rPr/>
            </w:pPr>
            <w:r>
              <w:rPr>
                <w:spacing w:val="-1"/>
              </w:rPr>
              <w:t>0.01756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11" w:line="239" w:lineRule="auto"/>
              <w:rPr/>
            </w:pPr>
            <w:r>
              <w:rPr>
                <w:spacing w:val="-1"/>
              </w:rPr>
              <w:t>0.01751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1" w:line="239" w:lineRule="auto"/>
              <w:rPr/>
            </w:pPr>
            <w:r>
              <w:rPr>
                <w:spacing w:val="-1"/>
              </w:rPr>
              <w:t>0.01747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1" w:line="239" w:lineRule="auto"/>
              <w:rPr/>
            </w:pPr>
            <w:r>
              <w:rPr>
                <w:spacing w:val="-1"/>
              </w:rPr>
              <w:t>0.01742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1" w:line="239" w:lineRule="auto"/>
              <w:rPr/>
            </w:pPr>
            <w:r>
              <w:rPr>
                <w:spacing w:val="-1"/>
              </w:rPr>
              <w:t>0.01738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1" w:line="239" w:lineRule="auto"/>
              <w:rPr/>
            </w:pPr>
            <w:r>
              <w:rPr>
                <w:spacing w:val="-1"/>
              </w:rPr>
              <w:t>0.01733</w:t>
            </w:r>
          </w:p>
        </w:tc>
      </w:tr>
      <w:tr>
        <w:trPr>
          <w:trHeight w:val="314" w:hRule="atLeast"/>
        </w:trPr>
        <w:tc>
          <w:tcPr>
            <w:tcW w:w="814" w:type="dxa"/>
            <w:vAlign w:val="top"/>
          </w:tcPr>
          <w:p>
            <w:pPr>
              <w:pStyle w:val="TableText"/>
              <w:ind w:left="194"/>
              <w:spacing w:before="102" w:line="233" w:lineRule="auto"/>
              <w:rPr/>
            </w:pPr>
            <w:r>
              <w:rPr>
                <w:spacing w:val="-2"/>
              </w:rPr>
              <w:t>0.186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1"/>
              <w:spacing w:before="102" w:line="233" w:lineRule="auto"/>
              <w:rPr/>
            </w:pPr>
            <w:r>
              <w:rPr>
                <w:spacing w:val="-1"/>
              </w:rPr>
              <w:t>0.01729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2" w:line="233" w:lineRule="auto"/>
              <w:rPr/>
            </w:pPr>
            <w:r>
              <w:rPr>
                <w:spacing w:val="-1"/>
              </w:rPr>
              <w:t>0.01725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2" w:line="233" w:lineRule="auto"/>
              <w:rPr/>
            </w:pPr>
            <w:r>
              <w:rPr>
                <w:spacing w:val="-1"/>
              </w:rPr>
              <w:t>0.01721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2" w:line="233" w:lineRule="auto"/>
              <w:rPr/>
            </w:pPr>
            <w:r>
              <w:rPr>
                <w:spacing w:val="-1"/>
              </w:rPr>
              <w:t>0.01716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2" w:line="233" w:lineRule="auto"/>
              <w:rPr/>
            </w:pPr>
            <w:r>
              <w:rPr>
                <w:spacing w:val="-1"/>
              </w:rPr>
              <w:t>0.01712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2" w:line="233" w:lineRule="auto"/>
              <w:rPr/>
            </w:pPr>
            <w:r>
              <w:rPr>
                <w:spacing w:val="-1"/>
              </w:rPr>
              <w:t>0.01708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2" w:line="233" w:lineRule="auto"/>
              <w:rPr/>
            </w:pPr>
            <w:r>
              <w:rPr>
                <w:spacing w:val="-1"/>
              </w:rPr>
              <w:t>0.01704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2" w:line="233" w:lineRule="auto"/>
              <w:rPr/>
            </w:pPr>
            <w:r>
              <w:rPr>
                <w:spacing w:val="-1"/>
              </w:rPr>
              <w:t>0.01700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2" w:line="233" w:lineRule="auto"/>
              <w:rPr/>
            </w:pPr>
            <w:r>
              <w:rPr>
                <w:spacing w:val="-1"/>
              </w:rPr>
              <w:t>0.01695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2" w:line="233" w:lineRule="auto"/>
              <w:rPr/>
            </w:pPr>
            <w:r>
              <w:rPr>
                <w:spacing w:val="-1"/>
              </w:rPr>
              <w:t>0.01691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5"/>
          <w:pgSz w:w="11500" w:h="7940"/>
          <w:pgMar w:top="1276" w:right="1274" w:bottom="400" w:left="484" w:header="999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" w:lineRule="exact"/>
        <w:rPr/>
      </w:pPr>
      <w:r>
        <w:pict>
          <v:shape id="_x0000_s70" style="position:absolute;margin-left:24.001pt;margin-top:320.493pt;mso-position-vertical-relative:page;mso-position-horizontal-relative:page;width:10.35pt;height:20.8pt;z-index:251812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4" w:lineRule="auto"/>
                    <w:jc w:val="right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spacing w:val="-35"/>
                      <w:w w:val="64"/>
                    </w:rPr>
                    <w:t>点</w:t>
                  </w:r>
                </w:p>
              </w:txbxContent>
            </v:textbox>
          </v:shape>
        </w:pict>
      </w:r>
      <w:r/>
    </w:p>
    <w:tbl>
      <w:tblPr>
        <w:tblStyle w:val="TableNormal"/>
        <w:tblW w:w="9330" w:type="dxa"/>
        <w:tblInd w:w="3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24"/>
        <w:gridCol w:w="859"/>
        <w:gridCol w:w="859"/>
        <w:gridCol w:w="849"/>
        <w:gridCol w:w="859"/>
        <w:gridCol w:w="859"/>
        <w:gridCol w:w="869"/>
        <w:gridCol w:w="859"/>
        <w:gridCol w:w="839"/>
        <w:gridCol w:w="869"/>
        <w:gridCol w:w="785"/>
      </w:tblGrid>
      <w:tr>
        <w:trPr>
          <w:trHeight w:val="315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164"/>
              <w:spacing w:before="86" w:line="224" w:lineRule="auto"/>
              <w:rPr/>
            </w:pPr>
            <w:r>
              <w:rPr>
                <w:spacing w:val="-2"/>
              </w:rPr>
              <w:t>at/D²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1"/>
              <w:spacing w:before="137" w:line="193" w:lineRule="auto"/>
              <w:rPr/>
            </w:pPr>
            <w:r>
              <w:rPr>
                <w:spacing w:val="-2"/>
              </w:rPr>
              <w:t>0.0000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2"/>
              <w:spacing w:before="137" w:line="193" w:lineRule="auto"/>
              <w:rPr/>
            </w:pPr>
            <w:r>
              <w:rPr>
                <w:spacing w:val="-2"/>
              </w:rPr>
              <w:t>0.0001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72"/>
              <w:spacing w:before="147" w:line="182" w:lineRule="auto"/>
              <w:rPr/>
            </w:pPr>
            <w:r>
              <w:rPr>
                <w:spacing w:val="-2"/>
              </w:rPr>
              <w:t>0.0002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4"/>
              <w:spacing w:before="137" w:line="193" w:lineRule="auto"/>
              <w:rPr/>
            </w:pPr>
            <w:r>
              <w:rPr>
                <w:spacing w:val="-2"/>
              </w:rPr>
              <w:t>0.0003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5"/>
              <w:spacing w:before="137" w:line="193" w:lineRule="auto"/>
              <w:rPr/>
            </w:pPr>
            <w:r>
              <w:rPr>
                <w:spacing w:val="-2"/>
              </w:rPr>
              <w:t>0.0004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6"/>
              <w:spacing w:before="137" w:line="193" w:lineRule="auto"/>
              <w:rPr/>
            </w:pPr>
            <w:r>
              <w:rPr>
                <w:spacing w:val="-2"/>
              </w:rPr>
              <w:t>0.0005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86"/>
              <w:spacing w:before="137" w:line="193" w:lineRule="auto"/>
              <w:rPr/>
            </w:pPr>
            <w:r>
              <w:rPr>
                <w:spacing w:val="-2"/>
              </w:rPr>
              <w:t>0.0006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78"/>
              <w:spacing w:before="137" w:line="193" w:lineRule="auto"/>
              <w:rPr/>
            </w:pPr>
            <w:r>
              <w:rPr>
                <w:spacing w:val="-2"/>
              </w:rPr>
              <w:t>0.0007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89"/>
              <w:spacing w:before="137" w:line="193" w:lineRule="auto"/>
              <w:rPr/>
            </w:pPr>
            <w:r>
              <w:rPr>
                <w:spacing w:val="-2"/>
              </w:rPr>
              <w:t>0.0008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49"/>
              <w:spacing w:before="137" w:line="193" w:lineRule="auto"/>
              <w:rPr/>
            </w:pPr>
            <w:r>
              <w:rPr>
                <w:spacing w:val="-2"/>
              </w:rPr>
              <w:t>0.0009</w:t>
            </w:r>
          </w:p>
        </w:tc>
      </w:tr>
      <w:tr>
        <w:trPr>
          <w:trHeight w:val="33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02" w:line="239" w:lineRule="auto"/>
              <w:rPr/>
            </w:pPr>
            <w:r>
              <w:rPr>
                <w:spacing w:val="-2"/>
              </w:rPr>
              <w:t>0.187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2" w:line="239" w:lineRule="auto"/>
              <w:rPr/>
            </w:pPr>
            <w:r>
              <w:rPr>
                <w:spacing w:val="-1"/>
              </w:rPr>
              <w:t>0.01687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2" w:line="239" w:lineRule="auto"/>
              <w:rPr/>
            </w:pPr>
            <w:r>
              <w:rPr>
                <w:spacing w:val="-1"/>
              </w:rPr>
              <w:t>0.01683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2" w:line="239" w:lineRule="auto"/>
              <w:rPr/>
            </w:pPr>
            <w:r>
              <w:rPr>
                <w:spacing w:val="-1"/>
              </w:rPr>
              <w:t>0.01678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2" w:line="239" w:lineRule="auto"/>
              <w:rPr/>
            </w:pPr>
            <w:r>
              <w:rPr>
                <w:spacing w:val="-1"/>
              </w:rPr>
              <w:t>0.01674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2" w:line="239" w:lineRule="auto"/>
              <w:rPr/>
            </w:pPr>
            <w:r>
              <w:rPr>
                <w:spacing w:val="-1"/>
              </w:rPr>
              <w:t>0.01669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2" w:line="239" w:lineRule="auto"/>
              <w:rPr/>
            </w:pPr>
            <w:r>
              <w:rPr>
                <w:spacing w:val="-1"/>
              </w:rPr>
              <w:t>0.01665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2" w:line="239" w:lineRule="auto"/>
              <w:rPr/>
            </w:pPr>
            <w:r>
              <w:rPr>
                <w:spacing w:val="-1"/>
              </w:rPr>
              <w:t>0.01661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2" w:line="239" w:lineRule="auto"/>
              <w:rPr/>
            </w:pPr>
            <w:r>
              <w:rPr>
                <w:spacing w:val="-1"/>
              </w:rPr>
              <w:t>0.01656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2" w:line="239" w:lineRule="auto"/>
              <w:rPr/>
            </w:pPr>
            <w:r>
              <w:rPr>
                <w:spacing w:val="-1"/>
              </w:rPr>
              <w:t>0.01652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2" w:line="239" w:lineRule="auto"/>
              <w:rPr/>
            </w:pPr>
            <w:r>
              <w:rPr>
                <w:spacing w:val="-1"/>
              </w:rPr>
              <w:t>0.01647</w:t>
            </w:r>
          </w:p>
        </w:tc>
      </w:tr>
      <w:tr>
        <w:trPr>
          <w:trHeight w:val="34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13" w:line="239" w:lineRule="auto"/>
              <w:rPr/>
            </w:pPr>
            <w:r>
              <w:rPr>
                <w:spacing w:val="-2"/>
              </w:rPr>
              <w:t>0.188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3" w:line="239" w:lineRule="auto"/>
              <w:rPr/>
            </w:pPr>
            <w:r>
              <w:rPr>
                <w:spacing w:val="-1"/>
              </w:rPr>
              <w:t>0.01643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3" w:line="239" w:lineRule="auto"/>
              <w:rPr/>
            </w:pPr>
            <w:r>
              <w:rPr>
                <w:spacing w:val="-1"/>
              </w:rPr>
              <w:t>0.01639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3" w:line="239" w:lineRule="auto"/>
              <w:rPr/>
            </w:pPr>
            <w:r>
              <w:rPr>
                <w:spacing w:val="-1"/>
              </w:rPr>
              <w:t>0.01635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3" w:line="239" w:lineRule="auto"/>
              <w:rPr/>
            </w:pPr>
            <w:r>
              <w:rPr>
                <w:spacing w:val="-1"/>
              </w:rPr>
              <w:t>0.01631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3" w:line="239" w:lineRule="auto"/>
              <w:rPr/>
            </w:pPr>
            <w:r>
              <w:rPr>
                <w:spacing w:val="-1"/>
              </w:rPr>
              <w:t>0.01627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13" w:line="239" w:lineRule="auto"/>
              <w:rPr/>
            </w:pPr>
            <w:r>
              <w:rPr>
                <w:spacing w:val="-1"/>
              </w:rPr>
              <w:t>0.01623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3" w:line="239" w:lineRule="auto"/>
              <w:rPr/>
            </w:pPr>
            <w:r>
              <w:rPr>
                <w:spacing w:val="-1"/>
              </w:rPr>
              <w:t>0.01619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3" w:line="239" w:lineRule="auto"/>
              <w:rPr/>
            </w:pPr>
            <w:r>
              <w:rPr>
                <w:spacing w:val="-1"/>
              </w:rPr>
              <w:t>0.01615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3" w:line="239" w:lineRule="auto"/>
              <w:rPr/>
            </w:pPr>
            <w:r>
              <w:rPr>
                <w:spacing w:val="-1"/>
              </w:rPr>
              <w:t>0.01611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3" w:line="239" w:lineRule="auto"/>
              <w:rPr/>
            </w:pPr>
            <w:r>
              <w:rPr>
                <w:spacing w:val="-1"/>
              </w:rPr>
              <w:t>0.01607</w:t>
            </w:r>
          </w:p>
        </w:tc>
      </w:tr>
      <w:tr>
        <w:trPr>
          <w:trHeight w:val="330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04" w:line="239" w:lineRule="auto"/>
              <w:rPr/>
            </w:pPr>
            <w:r>
              <w:rPr>
                <w:spacing w:val="-2"/>
              </w:rPr>
              <w:t>0.189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4" w:line="239" w:lineRule="auto"/>
              <w:rPr/>
            </w:pPr>
            <w:r>
              <w:rPr>
                <w:spacing w:val="-1"/>
              </w:rPr>
              <w:t>0.01603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4" w:line="239" w:lineRule="auto"/>
              <w:rPr/>
            </w:pPr>
            <w:r>
              <w:rPr>
                <w:spacing w:val="-1"/>
              </w:rPr>
              <w:t>0.01599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4" w:line="239" w:lineRule="auto"/>
              <w:rPr/>
            </w:pPr>
            <w:r>
              <w:rPr>
                <w:spacing w:val="-1"/>
              </w:rPr>
              <w:t>0.01595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4" w:line="239" w:lineRule="auto"/>
              <w:rPr/>
            </w:pPr>
            <w:r>
              <w:rPr>
                <w:spacing w:val="-1"/>
              </w:rPr>
              <w:t>0.01591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4" w:line="239" w:lineRule="auto"/>
              <w:rPr/>
            </w:pPr>
            <w:r>
              <w:rPr>
                <w:spacing w:val="-1"/>
              </w:rPr>
              <w:t>0.01587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4" w:line="239" w:lineRule="auto"/>
              <w:rPr/>
            </w:pPr>
            <w:r>
              <w:rPr>
                <w:spacing w:val="-1"/>
              </w:rPr>
              <w:t>0.01582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4" w:line="239" w:lineRule="auto"/>
              <w:rPr/>
            </w:pPr>
            <w:r>
              <w:rPr>
                <w:spacing w:val="-1"/>
              </w:rPr>
              <w:t>0.01578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4" w:line="239" w:lineRule="auto"/>
              <w:rPr/>
            </w:pPr>
            <w:r>
              <w:rPr>
                <w:spacing w:val="-1"/>
              </w:rPr>
              <w:t>0.01574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4" w:line="239" w:lineRule="auto"/>
              <w:rPr/>
            </w:pPr>
            <w:r>
              <w:rPr>
                <w:spacing w:val="-1"/>
              </w:rPr>
              <w:t>0.01570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4" w:line="239" w:lineRule="auto"/>
              <w:rPr/>
            </w:pPr>
            <w:r>
              <w:rPr>
                <w:spacing w:val="-1"/>
              </w:rPr>
              <w:t>0.01566</w:t>
            </w:r>
          </w:p>
        </w:tc>
      </w:tr>
      <w:tr>
        <w:trPr>
          <w:trHeight w:val="34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14" w:line="239" w:lineRule="auto"/>
              <w:rPr/>
            </w:pPr>
            <w:r>
              <w:rPr>
                <w:spacing w:val="-2"/>
              </w:rPr>
              <w:t>0.190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4" w:line="239" w:lineRule="auto"/>
              <w:rPr/>
            </w:pPr>
            <w:r>
              <w:rPr>
                <w:spacing w:val="-1"/>
              </w:rPr>
              <w:t>0.01562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4" w:line="239" w:lineRule="auto"/>
              <w:rPr/>
            </w:pPr>
            <w:r>
              <w:rPr>
                <w:spacing w:val="-1"/>
              </w:rPr>
              <w:t>0.01558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4" w:line="239" w:lineRule="auto"/>
              <w:rPr/>
            </w:pPr>
            <w:r>
              <w:rPr>
                <w:spacing w:val="-1"/>
              </w:rPr>
              <w:t>0.01554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4" w:line="239" w:lineRule="auto"/>
              <w:rPr/>
            </w:pPr>
            <w:r>
              <w:rPr>
                <w:spacing w:val="-1"/>
              </w:rPr>
              <w:t>0.01550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4" w:line="239" w:lineRule="auto"/>
              <w:rPr/>
            </w:pPr>
            <w:r>
              <w:rPr>
                <w:spacing w:val="-1"/>
              </w:rPr>
              <w:t>0.01546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14" w:line="239" w:lineRule="auto"/>
              <w:rPr/>
            </w:pPr>
            <w:r>
              <w:rPr>
                <w:spacing w:val="-1"/>
              </w:rPr>
              <w:t>0.01542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4" w:line="239" w:lineRule="auto"/>
              <w:rPr/>
            </w:pPr>
            <w:r>
              <w:rPr>
                <w:spacing w:val="-1"/>
              </w:rPr>
              <w:t>0.01538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4" w:line="239" w:lineRule="auto"/>
              <w:rPr/>
            </w:pPr>
            <w:r>
              <w:rPr>
                <w:spacing w:val="-1"/>
              </w:rPr>
              <w:t>0.01534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4" w:line="239" w:lineRule="auto"/>
              <w:rPr/>
            </w:pPr>
            <w:r>
              <w:rPr>
                <w:spacing w:val="-1"/>
              </w:rPr>
              <w:t>0.01530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4" w:line="239" w:lineRule="auto"/>
              <w:rPr/>
            </w:pPr>
            <w:r>
              <w:rPr>
                <w:spacing w:val="-1"/>
              </w:rPr>
              <w:t>0.01526</w:t>
            </w:r>
          </w:p>
        </w:tc>
      </w:tr>
      <w:tr>
        <w:trPr>
          <w:trHeight w:val="34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15" w:line="239" w:lineRule="auto"/>
              <w:rPr/>
            </w:pPr>
            <w:r>
              <w:rPr>
                <w:spacing w:val="-2"/>
              </w:rPr>
              <w:t>0.191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5" w:line="239" w:lineRule="auto"/>
              <w:rPr/>
            </w:pPr>
            <w:r>
              <w:rPr>
                <w:spacing w:val="-1"/>
              </w:rPr>
              <w:t>0.01522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5" w:line="239" w:lineRule="auto"/>
              <w:rPr/>
            </w:pPr>
            <w:r>
              <w:rPr>
                <w:spacing w:val="-1"/>
              </w:rPr>
              <w:t>0.01518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5" w:line="239" w:lineRule="auto"/>
              <w:rPr/>
            </w:pPr>
            <w:r>
              <w:rPr>
                <w:spacing w:val="-1"/>
              </w:rPr>
              <w:t>0.01515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5" w:line="239" w:lineRule="auto"/>
              <w:rPr/>
            </w:pPr>
            <w:r>
              <w:rPr>
                <w:spacing w:val="-1"/>
              </w:rPr>
              <w:t>0.01511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5" w:line="239" w:lineRule="auto"/>
              <w:rPr/>
            </w:pPr>
            <w:r>
              <w:rPr>
                <w:spacing w:val="-1"/>
              </w:rPr>
              <w:t>0.01507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92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0.01503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5" w:line="239" w:lineRule="auto"/>
              <w:rPr/>
            </w:pPr>
            <w:r>
              <w:rPr>
                <w:spacing w:val="-1"/>
              </w:rPr>
              <w:t>0.01500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5" w:line="239" w:lineRule="auto"/>
              <w:rPr/>
            </w:pPr>
            <w:r>
              <w:rPr>
                <w:spacing w:val="-1"/>
              </w:rPr>
              <w:t>0.01496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5" w:line="239" w:lineRule="auto"/>
              <w:rPr/>
            </w:pPr>
            <w:r>
              <w:rPr>
                <w:spacing w:val="-1"/>
              </w:rPr>
              <w:t>0.01492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5" w:line="239" w:lineRule="auto"/>
              <w:rPr/>
            </w:pPr>
            <w:r>
              <w:rPr>
                <w:spacing w:val="-1"/>
              </w:rPr>
              <w:t>0.01489</w:t>
            </w:r>
          </w:p>
        </w:tc>
      </w:tr>
      <w:tr>
        <w:trPr>
          <w:trHeight w:val="33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06" w:line="239" w:lineRule="auto"/>
              <w:rPr/>
            </w:pPr>
            <w:r>
              <w:rPr>
                <w:spacing w:val="-2"/>
              </w:rPr>
              <w:t>0.192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6" w:line="239" w:lineRule="auto"/>
              <w:rPr/>
            </w:pPr>
            <w:r>
              <w:rPr>
                <w:spacing w:val="-1"/>
              </w:rPr>
              <w:t>0.01485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6" w:line="239" w:lineRule="auto"/>
              <w:rPr/>
            </w:pPr>
            <w:r>
              <w:rPr>
                <w:spacing w:val="-1"/>
              </w:rPr>
              <w:t>0.01481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6" w:line="239" w:lineRule="auto"/>
              <w:rPr/>
            </w:pPr>
            <w:r>
              <w:rPr>
                <w:spacing w:val="-1"/>
              </w:rPr>
              <w:t>0.01477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6" w:line="239" w:lineRule="auto"/>
              <w:rPr/>
            </w:pPr>
            <w:r>
              <w:rPr>
                <w:spacing w:val="-1"/>
              </w:rPr>
              <w:t>0.01474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6" w:line="239" w:lineRule="auto"/>
              <w:rPr/>
            </w:pPr>
            <w:r>
              <w:rPr>
                <w:spacing w:val="-1"/>
              </w:rPr>
              <w:t>0.01470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93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0.01466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6" w:line="239" w:lineRule="auto"/>
              <w:rPr/>
            </w:pPr>
            <w:r>
              <w:rPr>
                <w:spacing w:val="-1"/>
              </w:rPr>
              <w:t>0.01462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6" w:line="239" w:lineRule="auto"/>
              <w:rPr/>
            </w:pPr>
            <w:r>
              <w:rPr>
                <w:spacing w:val="-1"/>
              </w:rPr>
              <w:t>0.01458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6" w:line="239" w:lineRule="auto"/>
              <w:rPr/>
            </w:pPr>
            <w:r>
              <w:rPr>
                <w:spacing w:val="-1"/>
              </w:rPr>
              <w:t>0.01455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6" w:line="239" w:lineRule="auto"/>
              <w:rPr/>
            </w:pPr>
            <w:r>
              <w:rPr>
                <w:spacing w:val="-1"/>
              </w:rPr>
              <w:t>0.01451</w:t>
            </w:r>
          </w:p>
        </w:tc>
      </w:tr>
      <w:tr>
        <w:trPr>
          <w:trHeight w:val="330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07" w:line="239" w:lineRule="auto"/>
              <w:rPr/>
            </w:pPr>
            <w:r>
              <w:rPr>
                <w:spacing w:val="-2"/>
              </w:rPr>
              <w:t>0.193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7" w:line="239" w:lineRule="auto"/>
              <w:rPr/>
            </w:pPr>
            <w:r>
              <w:rPr>
                <w:spacing w:val="-1"/>
              </w:rPr>
              <w:t>0.01447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7" w:line="239" w:lineRule="auto"/>
              <w:rPr/>
            </w:pPr>
            <w:r>
              <w:rPr>
                <w:spacing w:val="-1"/>
              </w:rPr>
              <w:t>0.01443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7" w:line="239" w:lineRule="auto"/>
              <w:rPr/>
            </w:pPr>
            <w:r>
              <w:rPr>
                <w:spacing w:val="-1"/>
              </w:rPr>
              <w:t>0.01440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7" w:line="239" w:lineRule="auto"/>
              <w:rPr/>
            </w:pPr>
            <w:r>
              <w:rPr>
                <w:spacing w:val="-1"/>
              </w:rPr>
              <w:t>0.01436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7" w:line="239" w:lineRule="auto"/>
              <w:rPr/>
            </w:pPr>
            <w:r>
              <w:rPr>
                <w:spacing w:val="-1"/>
              </w:rPr>
              <w:t>0.01433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7" w:line="239" w:lineRule="auto"/>
              <w:rPr/>
            </w:pPr>
            <w:r>
              <w:rPr>
                <w:spacing w:val="-1"/>
              </w:rPr>
              <w:t>0.01429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7" w:line="239" w:lineRule="auto"/>
              <w:rPr/>
            </w:pPr>
            <w:r>
              <w:rPr>
                <w:spacing w:val="-1"/>
              </w:rPr>
              <w:t>0.01426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7" w:line="239" w:lineRule="auto"/>
              <w:rPr/>
            </w:pPr>
            <w:r>
              <w:rPr>
                <w:spacing w:val="-1"/>
              </w:rPr>
              <w:t>0.01422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7" w:line="239" w:lineRule="auto"/>
              <w:rPr/>
            </w:pPr>
            <w:r>
              <w:rPr>
                <w:spacing w:val="-1"/>
              </w:rPr>
              <w:t>0.01419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7" w:line="239" w:lineRule="auto"/>
              <w:rPr/>
            </w:pPr>
            <w:r>
              <w:rPr>
                <w:spacing w:val="-1"/>
              </w:rPr>
              <w:t>0.01415</w:t>
            </w:r>
          </w:p>
        </w:tc>
      </w:tr>
      <w:tr>
        <w:trPr>
          <w:trHeight w:val="330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07" w:line="239" w:lineRule="auto"/>
              <w:rPr/>
            </w:pPr>
            <w:r>
              <w:rPr>
                <w:spacing w:val="-2"/>
              </w:rPr>
              <w:t>0.194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7" w:line="239" w:lineRule="auto"/>
              <w:rPr/>
            </w:pPr>
            <w:r>
              <w:rPr>
                <w:spacing w:val="-1"/>
              </w:rPr>
              <w:t>0.01412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7" w:line="239" w:lineRule="auto"/>
              <w:rPr/>
            </w:pPr>
            <w:r>
              <w:rPr>
                <w:spacing w:val="-1"/>
              </w:rPr>
              <w:t>0.01408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7" w:line="239" w:lineRule="auto"/>
              <w:rPr/>
            </w:pPr>
            <w:r>
              <w:rPr>
                <w:spacing w:val="-1"/>
              </w:rPr>
              <w:t>0.01405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7" w:line="239" w:lineRule="auto"/>
              <w:rPr/>
            </w:pPr>
            <w:r>
              <w:rPr>
                <w:spacing w:val="-1"/>
              </w:rPr>
              <w:t>0.01401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7" w:line="239" w:lineRule="auto"/>
              <w:rPr/>
            </w:pPr>
            <w:r>
              <w:rPr>
                <w:spacing w:val="-1"/>
              </w:rPr>
              <w:t>0.01397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7" w:line="239" w:lineRule="auto"/>
              <w:rPr/>
            </w:pPr>
            <w:r>
              <w:rPr>
                <w:spacing w:val="-1"/>
              </w:rPr>
              <w:t>0.01393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7" w:line="239" w:lineRule="auto"/>
              <w:rPr/>
            </w:pPr>
            <w:r>
              <w:rPr>
                <w:spacing w:val="-1"/>
              </w:rPr>
              <w:t>0.01390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07" w:line="239" w:lineRule="auto"/>
              <w:rPr/>
            </w:pPr>
            <w:r>
              <w:rPr>
                <w:spacing w:val="-1"/>
              </w:rPr>
              <w:t>0.01386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7" w:line="239" w:lineRule="auto"/>
              <w:rPr/>
            </w:pPr>
            <w:r>
              <w:rPr>
                <w:spacing w:val="-1"/>
              </w:rPr>
              <w:t>0.01382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7" w:line="239" w:lineRule="auto"/>
              <w:rPr/>
            </w:pPr>
            <w:r>
              <w:rPr>
                <w:spacing w:val="-1"/>
              </w:rPr>
              <w:t>0.01378</w:t>
            </w:r>
          </w:p>
        </w:tc>
      </w:tr>
      <w:tr>
        <w:trPr>
          <w:trHeight w:val="34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17" w:line="239" w:lineRule="auto"/>
              <w:rPr/>
            </w:pPr>
            <w:r>
              <w:rPr>
                <w:spacing w:val="-2"/>
              </w:rPr>
              <w:t>0.195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7" w:line="239" w:lineRule="auto"/>
              <w:rPr/>
            </w:pPr>
            <w:r>
              <w:rPr>
                <w:spacing w:val="-1"/>
              </w:rPr>
              <w:t>0.01375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7" w:line="239" w:lineRule="auto"/>
              <w:rPr/>
            </w:pPr>
            <w:r>
              <w:rPr>
                <w:spacing w:val="-1"/>
              </w:rPr>
              <w:t>0.01372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7" w:line="239" w:lineRule="auto"/>
              <w:rPr/>
            </w:pPr>
            <w:r>
              <w:rPr>
                <w:spacing w:val="-1"/>
              </w:rPr>
              <w:t>0.01368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7" w:line="239" w:lineRule="auto"/>
              <w:rPr/>
            </w:pPr>
            <w:r>
              <w:rPr>
                <w:spacing w:val="-1"/>
              </w:rPr>
              <w:t>0.01365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7" w:line="239" w:lineRule="auto"/>
              <w:rPr/>
            </w:pPr>
            <w:r>
              <w:rPr>
                <w:spacing w:val="-1"/>
              </w:rPr>
              <w:t>0.01361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17" w:line="239" w:lineRule="auto"/>
              <w:rPr/>
            </w:pPr>
            <w:r>
              <w:rPr>
                <w:spacing w:val="-1"/>
              </w:rPr>
              <w:t>0.01358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7" w:line="239" w:lineRule="auto"/>
              <w:rPr/>
            </w:pPr>
            <w:r>
              <w:rPr>
                <w:spacing w:val="-1"/>
              </w:rPr>
              <w:t>0.01355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17" w:line="239" w:lineRule="auto"/>
              <w:rPr/>
            </w:pPr>
            <w:r>
              <w:rPr>
                <w:spacing w:val="-1"/>
              </w:rPr>
              <w:t>0.01351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7" w:line="239" w:lineRule="auto"/>
              <w:rPr/>
            </w:pPr>
            <w:r>
              <w:rPr>
                <w:spacing w:val="-1"/>
              </w:rPr>
              <w:t>0.01348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7" w:line="239" w:lineRule="auto"/>
              <w:rPr/>
            </w:pPr>
            <w:r>
              <w:rPr>
                <w:spacing w:val="-1"/>
              </w:rPr>
              <w:t>0.01344</w:t>
            </w:r>
          </w:p>
        </w:tc>
      </w:tr>
      <w:tr>
        <w:trPr>
          <w:trHeight w:val="34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18" w:line="239" w:lineRule="auto"/>
              <w:rPr/>
            </w:pPr>
            <w:r>
              <w:rPr>
                <w:spacing w:val="-2"/>
              </w:rPr>
              <w:t>0.196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8" w:line="239" w:lineRule="auto"/>
              <w:rPr/>
            </w:pPr>
            <w:r>
              <w:rPr>
                <w:spacing w:val="-1"/>
              </w:rPr>
              <w:t>0.01341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8" w:line="239" w:lineRule="auto"/>
              <w:rPr/>
            </w:pPr>
            <w:r>
              <w:rPr>
                <w:spacing w:val="-1"/>
              </w:rPr>
              <w:t>0.01338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8" w:line="239" w:lineRule="auto"/>
              <w:rPr/>
            </w:pPr>
            <w:r>
              <w:rPr>
                <w:spacing w:val="-1"/>
              </w:rPr>
              <w:t>0.01334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8" w:line="239" w:lineRule="auto"/>
              <w:rPr/>
            </w:pPr>
            <w:r>
              <w:rPr>
                <w:spacing w:val="-1"/>
              </w:rPr>
              <w:t>0.01331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8" w:line="239" w:lineRule="auto"/>
              <w:rPr/>
            </w:pPr>
            <w:r>
              <w:rPr>
                <w:spacing w:val="-1"/>
              </w:rPr>
              <w:t>0.01327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18" w:line="239" w:lineRule="auto"/>
              <w:rPr/>
            </w:pPr>
            <w:r>
              <w:rPr>
                <w:spacing w:val="-1"/>
              </w:rPr>
              <w:t>0.01324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8" w:line="239" w:lineRule="auto"/>
              <w:rPr/>
            </w:pPr>
            <w:r>
              <w:rPr>
                <w:spacing w:val="-1"/>
              </w:rPr>
              <w:t>0.01321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9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0.01317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8" w:line="239" w:lineRule="auto"/>
              <w:rPr/>
            </w:pPr>
            <w:r>
              <w:rPr>
                <w:spacing w:val="-1"/>
              </w:rPr>
              <w:t>0.01314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8" w:line="239" w:lineRule="auto"/>
              <w:rPr/>
            </w:pPr>
            <w:r>
              <w:rPr>
                <w:spacing w:val="-1"/>
              </w:rPr>
              <w:t>0.01310</w:t>
            </w:r>
          </w:p>
        </w:tc>
      </w:tr>
      <w:tr>
        <w:trPr>
          <w:trHeight w:val="33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09" w:line="239" w:lineRule="auto"/>
              <w:rPr/>
            </w:pPr>
            <w:r>
              <w:rPr>
                <w:spacing w:val="-2"/>
              </w:rPr>
              <w:t>0.197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9" w:line="239" w:lineRule="auto"/>
              <w:rPr/>
            </w:pPr>
            <w:r>
              <w:rPr>
                <w:spacing w:val="-1"/>
              </w:rPr>
              <w:t>0.013C7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09" w:line="239" w:lineRule="auto"/>
              <w:rPr/>
            </w:pPr>
            <w:r>
              <w:rPr>
                <w:spacing w:val="-1"/>
              </w:rPr>
              <w:t>0.01304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09" w:line="239" w:lineRule="auto"/>
              <w:rPr/>
            </w:pPr>
            <w:r>
              <w:rPr>
                <w:spacing w:val="-1"/>
              </w:rPr>
              <w:t>0.01300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09" w:line="239" w:lineRule="auto"/>
              <w:rPr/>
            </w:pPr>
            <w:r>
              <w:rPr>
                <w:spacing w:val="-1"/>
              </w:rPr>
              <w:t>0.01297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09" w:line="239" w:lineRule="auto"/>
              <w:rPr/>
            </w:pPr>
            <w:r>
              <w:rPr>
                <w:spacing w:val="-1"/>
              </w:rPr>
              <w:t>0.01294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09" w:line="239" w:lineRule="auto"/>
              <w:rPr/>
            </w:pPr>
            <w:r>
              <w:rPr>
                <w:spacing w:val="-1"/>
              </w:rPr>
              <w:t>0.01290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09" w:line="239" w:lineRule="auto"/>
              <w:rPr/>
            </w:pPr>
            <w:r>
              <w:rPr>
                <w:spacing w:val="-1"/>
              </w:rPr>
              <w:t>0.01287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96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0.01284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09" w:line="239" w:lineRule="auto"/>
              <w:rPr/>
            </w:pPr>
            <w:r>
              <w:rPr>
                <w:spacing w:val="-1"/>
              </w:rPr>
              <w:t>0.01281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09" w:line="239" w:lineRule="auto"/>
              <w:rPr/>
            </w:pPr>
            <w:r>
              <w:rPr>
                <w:spacing w:val="-1"/>
              </w:rPr>
              <w:t>0.01277</w:t>
            </w:r>
          </w:p>
        </w:tc>
      </w:tr>
      <w:tr>
        <w:trPr>
          <w:trHeight w:val="330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10" w:line="239" w:lineRule="auto"/>
              <w:rPr/>
            </w:pPr>
            <w:r>
              <w:rPr>
                <w:spacing w:val="-2"/>
              </w:rPr>
              <w:t>0.198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0" w:line="239" w:lineRule="auto"/>
              <w:rPr/>
            </w:pPr>
            <w:r>
              <w:rPr>
                <w:spacing w:val="-1"/>
              </w:rPr>
              <w:t>0.01274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10" w:line="239" w:lineRule="auto"/>
              <w:rPr/>
            </w:pPr>
            <w:r>
              <w:rPr>
                <w:spacing w:val="-1"/>
              </w:rPr>
              <w:t>0.01271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10" w:line="239" w:lineRule="auto"/>
              <w:rPr/>
            </w:pPr>
            <w:r>
              <w:rPr>
                <w:spacing w:val="-1"/>
              </w:rPr>
              <w:t>0.01268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10" w:line="239" w:lineRule="auto"/>
              <w:rPr/>
            </w:pPr>
            <w:r>
              <w:rPr>
                <w:spacing w:val="-1"/>
              </w:rPr>
              <w:t>0.01265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10" w:line="239" w:lineRule="auto"/>
              <w:rPr/>
            </w:pPr>
            <w:r>
              <w:rPr>
                <w:spacing w:val="-1"/>
              </w:rPr>
              <w:t>0.01262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87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0.01258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10" w:line="239" w:lineRule="auto"/>
              <w:rPr/>
            </w:pPr>
            <w:r>
              <w:rPr>
                <w:spacing w:val="-1"/>
              </w:rPr>
              <w:t>0.01255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47"/>
              <w:spacing w:before="87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0.01252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10" w:line="239" w:lineRule="auto"/>
              <w:rPr/>
            </w:pPr>
            <w:r>
              <w:rPr>
                <w:spacing w:val="-1"/>
              </w:rPr>
              <w:t>0.01249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10" w:line="239" w:lineRule="auto"/>
              <w:rPr/>
            </w:pPr>
            <w:r>
              <w:rPr>
                <w:spacing w:val="-1"/>
              </w:rPr>
              <w:t>0.01246</w:t>
            </w:r>
          </w:p>
        </w:tc>
      </w:tr>
      <w:tr>
        <w:trPr>
          <w:trHeight w:val="349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20" w:line="239" w:lineRule="auto"/>
              <w:rPr/>
            </w:pPr>
            <w:r>
              <w:rPr>
                <w:spacing w:val="-2"/>
              </w:rPr>
              <w:t>0.199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20" w:line="239" w:lineRule="auto"/>
              <w:rPr/>
            </w:pPr>
            <w:r>
              <w:rPr>
                <w:spacing w:val="-1"/>
              </w:rPr>
              <w:t>0.01243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20" w:line="239" w:lineRule="auto"/>
              <w:rPr/>
            </w:pPr>
            <w:r>
              <w:rPr>
                <w:spacing w:val="-1"/>
              </w:rPr>
              <w:t>0.01239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20" w:line="239" w:lineRule="auto"/>
              <w:rPr/>
            </w:pPr>
            <w:r>
              <w:rPr>
                <w:spacing w:val="-1"/>
              </w:rPr>
              <w:t>0.01234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20" w:line="239" w:lineRule="auto"/>
              <w:rPr/>
            </w:pPr>
            <w:r>
              <w:rPr>
                <w:spacing w:val="-1"/>
              </w:rPr>
              <w:t>0.01230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20" w:line="239" w:lineRule="auto"/>
              <w:rPr/>
            </w:pPr>
            <w:r>
              <w:rPr>
                <w:spacing w:val="-1"/>
              </w:rPr>
              <w:t>0.01225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56"/>
              <w:spacing w:before="97"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0.01221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20" w:line="239" w:lineRule="auto"/>
              <w:rPr/>
            </w:pPr>
            <w:r>
              <w:rPr>
                <w:spacing w:val="-1"/>
              </w:rPr>
              <w:t>0.01217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20" w:line="239" w:lineRule="auto"/>
              <w:rPr/>
            </w:pPr>
            <w:r>
              <w:rPr>
                <w:spacing w:val="-1"/>
              </w:rPr>
              <w:t>0.01212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20" w:line="239" w:lineRule="auto"/>
              <w:rPr/>
            </w:pPr>
            <w:r>
              <w:rPr>
                <w:spacing w:val="-1"/>
              </w:rPr>
              <w:t>0.01208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20" w:line="239" w:lineRule="auto"/>
              <w:rPr/>
            </w:pPr>
            <w:r>
              <w:rPr>
                <w:spacing w:val="-1"/>
              </w:rPr>
              <w:t>0.01203</w:t>
            </w:r>
          </w:p>
        </w:tc>
      </w:tr>
      <w:tr>
        <w:trPr>
          <w:trHeight w:val="354" w:hRule="atLeast"/>
        </w:trPr>
        <w:tc>
          <w:tcPr>
            <w:tcW w:w="824" w:type="dxa"/>
            <w:vAlign w:val="top"/>
          </w:tcPr>
          <w:p>
            <w:pPr>
              <w:pStyle w:val="TableText"/>
              <w:ind w:left="204"/>
              <w:spacing w:before="121" w:line="239" w:lineRule="auto"/>
              <w:rPr/>
            </w:pPr>
            <w:r>
              <w:rPr>
                <w:spacing w:val="-2"/>
              </w:rPr>
              <w:t>0.200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21" w:line="239" w:lineRule="auto"/>
              <w:rPr/>
            </w:pPr>
            <w:r>
              <w:rPr>
                <w:spacing w:val="-1"/>
              </w:rPr>
              <w:t>0.01199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1"/>
              <w:spacing w:before="121" w:line="239" w:lineRule="auto"/>
              <w:rPr/>
            </w:pPr>
            <w:r>
              <w:rPr>
                <w:spacing w:val="-1"/>
              </w:rPr>
              <w:t>0.01197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121" w:line="239" w:lineRule="auto"/>
              <w:rPr/>
            </w:pPr>
            <w:r>
              <w:rPr>
                <w:spacing w:val="-1"/>
              </w:rPr>
              <w:t>0.01195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4"/>
              <w:spacing w:before="121" w:line="239" w:lineRule="auto"/>
              <w:rPr/>
            </w:pPr>
            <w:r>
              <w:rPr>
                <w:spacing w:val="-1"/>
              </w:rPr>
              <w:t>0.01194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5"/>
              <w:spacing w:before="121" w:line="239" w:lineRule="auto"/>
              <w:rPr/>
            </w:pPr>
            <w:r>
              <w:rPr>
                <w:spacing w:val="-1"/>
              </w:rPr>
              <w:t>0.01192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5"/>
              <w:spacing w:before="121" w:line="239" w:lineRule="auto"/>
              <w:rPr/>
            </w:pPr>
            <w:r>
              <w:rPr>
                <w:spacing w:val="-1"/>
              </w:rPr>
              <w:t>0.01190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146"/>
              <w:spacing w:before="121" w:line="239" w:lineRule="auto"/>
              <w:rPr/>
            </w:pPr>
            <w:r>
              <w:rPr>
                <w:spacing w:val="-1"/>
              </w:rPr>
              <w:t>0.01188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138"/>
              <w:spacing w:before="121" w:line="239" w:lineRule="auto"/>
              <w:rPr/>
            </w:pPr>
            <w:r>
              <w:rPr>
                <w:spacing w:val="-1"/>
              </w:rPr>
              <w:t>0.01186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149"/>
              <w:spacing w:before="121" w:line="239" w:lineRule="auto"/>
              <w:rPr/>
            </w:pPr>
            <w:r>
              <w:rPr>
                <w:spacing w:val="-1"/>
              </w:rPr>
              <w:t>0.01185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109"/>
              <w:spacing w:before="121" w:line="239" w:lineRule="auto"/>
              <w:rPr/>
            </w:pPr>
            <w:r>
              <w:rPr>
                <w:spacing w:val="-1"/>
              </w:rPr>
              <w:t>0.01183</w:t>
            </w:r>
          </w:p>
        </w:tc>
      </w:tr>
    </w:tbl>
    <w:p>
      <w:pPr>
        <w:pStyle w:val="BodyText"/>
        <w:ind w:left="549"/>
        <w:spacing w:before="130" w:line="219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注：θ/00值为表中除第1行和第1列以外的数值，表中每一个θ/θ0值对应的第1列中数值与第1行中数值相加即为</w:t>
      </w:r>
      <w:r>
        <w:rPr>
          <w:rFonts w:ascii="Times New Roman" w:hAnsi="Times New Roman" w:eastAsia="Times New Roman" w:cs="Times New Roman"/>
          <w:sz w:val="14"/>
          <w:szCs w:val="14"/>
        </w:rPr>
        <w:t>at</w:t>
      </w:r>
      <w:r>
        <w:rPr>
          <w:rFonts w:ascii="Times New Roman" w:hAnsi="Times New Roman" w:eastAsia="Times New Roman" w:cs="Times New Roman"/>
          <w:sz w:val="14"/>
          <w:szCs w:val="14"/>
          <w:spacing w:val="16"/>
        </w:rPr>
        <w:t>/D²   </w:t>
      </w:r>
      <w:r>
        <w:rPr>
          <w:sz w:val="14"/>
          <w:szCs w:val="14"/>
          <w:spacing w:val="16"/>
        </w:rPr>
        <w:t>值 。</w:t>
      </w:r>
    </w:p>
    <w:p>
      <w:pPr>
        <w:spacing w:line="219" w:lineRule="auto"/>
        <w:sectPr>
          <w:headerReference w:type="default" r:id="rId166"/>
          <w:pgSz w:w="11500" w:h="7940"/>
          <w:pgMar w:top="1276" w:right="1274" w:bottom="400" w:left="500" w:header="999" w:footer="0" w:gutter="0"/>
        </w:sectPr>
        <w:rPr>
          <w:sz w:val="14"/>
          <w:szCs w:val="14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969"/>
        <w:spacing w:before="91" w:line="219" w:lineRule="auto"/>
        <w:outlineLvl w:val="0"/>
        <w:rPr>
          <w:sz w:val="28"/>
          <w:szCs w:val="28"/>
        </w:rPr>
      </w:pPr>
      <w:bookmarkStart w:name="bookmark40" w:id="72"/>
      <w:bookmarkEnd w:id="72"/>
      <w:r>
        <w:rPr>
          <w:sz w:val="28"/>
          <w:szCs w:val="28"/>
          <w:spacing w:val="-2"/>
        </w:rPr>
        <w:t>本标准用词说明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10" w:firstLine="420"/>
        <w:spacing w:before="72" w:line="254" w:lineRule="auto"/>
        <w:rPr/>
      </w:pPr>
      <w:r>
        <w:rPr>
          <w:rFonts w:ascii="Times New Roman" w:hAnsi="Times New Roman" w:eastAsia="Times New Roman" w:cs="Times New Roman"/>
          <w:spacing w:val="-5"/>
        </w:rPr>
        <w:t>1    </w:t>
      </w:r>
      <w:r>
        <w:rPr>
          <w:spacing w:val="-5"/>
        </w:rPr>
        <w:t>为便于在执行本标准条文时区别对</w:t>
      </w:r>
      <w:r>
        <w:rPr>
          <w:spacing w:val="-6"/>
        </w:rPr>
        <w:t>待，对于要求严格程</w:t>
      </w:r>
      <w:r>
        <w:rPr/>
        <w:t xml:space="preserve"> </w:t>
      </w:r>
      <w:r>
        <w:rPr>
          <w:spacing w:val="-12"/>
        </w:rPr>
        <w:t>度不同的用词说明如下：</w:t>
      </w:r>
    </w:p>
    <w:p>
      <w:pPr>
        <w:pStyle w:val="BodyText"/>
        <w:ind w:left="620"/>
        <w:spacing w:before="14" w:line="219" w:lineRule="auto"/>
        <w:rPr/>
      </w:pPr>
      <w:r>
        <w:rPr>
          <w:spacing w:val="-5"/>
        </w:rPr>
        <w:t>1)表示很严格，非这样做不可的：</w:t>
      </w:r>
    </w:p>
    <w:p>
      <w:pPr>
        <w:pStyle w:val="BodyText"/>
        <w:ind w:left="940"/>
        <w:spacing w:before="45" w:line="216" w:lineRule="auto"/>
        <w:rPr/>
      </w:pPr>
      <w:r>
        <w:rPr>
          <w:spacing w:val="-15"/>
        </w:rPr>
        <w:t>正面词采用“必须”,反面词采用“严禁”;</w:t>
      </w:r>
    </w:p>
    <w:p>
      <w:pPr>
        <w:pStyle w:val="BodyText"/>
        <w:ind w:left="620"/>
        <w:spacing w:before="56" w:line="219" w:lineRule="auto"/>
        <w:rPr/>
      </w:pPr>
      <w:r>
        <w:rPr>
          <w:spacing w:val="-6"/>
        </w:rPr>
        <w:t>2)表示严格，在正常情况下均应这样做的：</w:t>
      </w:r>
    </w:p>
    <w:p>
      <w:pPr>
        <w:pStyle w:val="BodyText"/>
        <w:ind w:left="940"/>
        <w:spacing w:before="66" w:line="216" w:lineRule="auto"/>
        <w:rPr/>
      </w:pPr>
      <w:r>
        <w:rPr>
          <w:spacing w:val="-14"/>
        </w:rPr>
        <w:t>正面词采用“应”,反面词采用“不应”或“不得”;</w:t>
      </w:r>
    </w:p>
    <w:p>
      <w:pPr>
        <w:pStyle w:val="BodyText"/>
        <w:ind w:left="620"/>
        <w:spacing w:before="56" w:line="219" w:lineRule="auto"/>
        <w:rPr/>
      </w:pPr>
      <w:r>
        <w:rPr>
          <w:spacing w:val="-7"/>
        </w:rPr>
        <w:t>3)表示允许稍有选择，在条件许可时首先应这样做的：</w:t>
      </w:r>
    </w:p>
    <w:p>
      <w:pPr>
        <w:pStyle w:val="BodyText"/>
        <w:ind w:left="940"/>
        <w:spacing w:before="45" w:line="216" w:lineRule="auto"/>
        <w:rPr/>
      </w:pPr>
      <w:r>
        <w:rPr>
          <w:spacing w:val="-15"/>
        </w:rPr>
        <w:t>正面词采用“宜”,反面词采用“不宜”;</w:t>
      </w:r>
    </w:p>
    <w:p>
      <w:pPr>
        <w:pStyle w:val="BodyText"/>
        <w:ind w:left="829" w:hanging="209"/>
        <w:spacing w:before="65" w:line="260" w:lineRule="auto"/>
        <w:rPr/>
      </w:pPr>
      <w:r>
        <w:rPr>
          <w:spacing w:val="18"/>
        </w:rPr>
        <w:t>4)表示有选择，在一定条件下可以这样做的，采用</w:t>
      </w:r>
      <w:r>
        <w:rPr>
          <w:spacing w:val="11"/>
        </w:rPr>
        <w:t xml:space="preserve"> </w:t>
      </w:r>
      <w:r>
        <w:rPr>
          <w:spacing w:val="-23"/>
        </w:rPr>
        <w:t>“可”。</w:t>
      </w:r>
    </w:p>
    <w:p>
      <w:pPr>
        <w:pStyle w:val="BodyText"/>
        <w:ind w:right="30" w:firstLine="410"/>
        <w:spacing w:before="2" w:line="262" w:lineRule="auto"/>
        <w:rPr/>
      </w:pPr>
      <w:r>
        <w:rPr>
          <w:rFonts w:ascii="Times New Roman" w:hAnsi="Times New Roman" w:eastAsia="Times New Roman" w:cs="Times New Roman"/>
          <w:spacing w:val="1"/>
        </w:rPr>
        <w:t>2   </w:t>
      </w:r>
      <w:r>
        <w:rPr>
          <w:spacing w:val="1"/>
        </w:rPr>
        <w:t>条文中指明应按其他有关标准执行的写法为：</w:t>
      </w:r>
      <w:r>
        <w:rPr>
          <w:spacing w:val="-27"/>
        </w:rPr>
        <w:t xml:space="preserve"> </w:t>
      </w:r>
      <w:r>
        <w:rPr>
          <w:spacing w:val="1"/>
        </w:rPr>
        <w:t>“应符</w:t>
      </w:r>
      <w:r>
        <w:rPr/>
        <w:t xml:space="preserve"> </w:t>
      </w:r>
      <w:r>
        <w:rPr>
          <w:spacing w:val="-16"/>
        </w:rPr>
        <w:t>合……的规定”或“应按……执行”。</w:t>
      </w:r>
    </w:p>
    <w:p>
      <w:pPr>
        <w:spacing w:line="262" w:lineRule="auto"/>
        <w:sectPr>
          <w:headerReference w:type="default" r:id="rId55"/>
          <w:footerReference w:type="default" r:id="rId167"/>
          <w:pgSz w:w="7940" w:h="11500"/>
          <w:pgMar w:top="400" w:right="1022" w:bottom="672" w:left="1029" w:header="0" w:footer="501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120"/>
        <w:spacing w:before="91" w:line="220" w:lineRule="auto"/>
        <w:outlineLvl w:val="0"/>
        <w:rPr>
          <w:sz w:val="28"/>
          <w:szCs w:val="28"/>
        </w:rPr>
      </w:pPr>
      <w:bookmarkStart w:name="bookmark41" w:id="73"/>
      <w:bookmarkEnd w:id="73"/>
      <w:r>
        <w:rPr>
          <w:sz w:val="28"/>
          <w:szCs w:val="28"/>
          <w:spacing w:val="-5"/>
        </w:rPr>
        <w:t>引用标准名录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69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3"/>
        </w:rPr>
        <w:t>1《普通混凝土拌合物性能试验方法标准》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/T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50080</w:t>
      </w:r>
    </w:p>
    <w:p>
      <w:pPr>
        <w:pStyle w:val="BodyText"/>
        <w:ind w:left="410"/>
        <w:spacing w:before="50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1"/>
        </w:rPr>
        <w:t>2 《混凝土结构工程施工质量验收规范》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GB502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04</w:t>
      </w:r>
    </w:p>
    <w:p>
      <w:pPr>
        <w:pStyle w:val="BodyText"/>
        <w:ind w:left="10" w:firstLine="400"/>
        <w:spacing w:before="41" w:line="243" w:lineRule="auto"/>
        <w:rPr>
          <w:rFonts w:ascii="Times New Roman" w:hAnsi="Times New Roman" w:eastAsia="Times New Roman" w:cs="Times New Roman"/>
        </w:rPr>
      </w:pPr>
      <w:r>
        <w:rPr>
          <w:spacing w:val="5"/>
        </w:rPr>
        <w:t>3</w:t>
      </w:r>
      <w:r>
        <w:rPr>
          <w:spacing w:val="75"/>
        </w:rPr>
        <w:t xml:space="preserve"> </w:t>
      </w:r>
      <w:r>
        <w:rPr>
          <w:spacing w:val="5"/>
        </w:rPr>
        <w:t>《钢筋混凝土用钢</w:t>
      </w:r>
      <w:r>
        <w:rPr>
          <w:spacing w:val="110"/>
        </w:rPr>
        <w:t xml:space="preserve"> </w:t>
      </w:r>
      <w:r>
        <w:rPr>
          <w:spacing w:val="5"/>
        </w:rPr>
        <w:t>第1部分：热轧光圆钢筋》</w:t>
      </w:r>
      <w:r>
        <w:rPr>
          <w:rFonts w:ascii="Times New Roman" w:hAnsi="Times New Roman" w:eastAsia="Times New Roman" w:cs="Times New Roman"/>
        </w:rPr>
        <w:t>GB</w:t>
      </w:r>
      <w:r>
        <w:rPr>
          <w:rFonts w:ascii="Times New Roman" w:hAnsi="Times New Roman" w:eastAsia="Times New Roman" w:cs="Times New Roman"/>
          <w:spacing w:val="5"/>
        </w:rPr>
        <w:t>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1499.1</w:t>
      </w:r>
    </w:p>
    <w:p>
      <w:pPr>
        <w:pStyle w:val="BodyText"/>
        <w:ind w:firstLine="410"/>
        <w:spacing w:before="93" w:line="239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4</w:t>
      </w:r>
      <w:r>
        <w:rPr>
          <w:spacing w:val="54"/>
        </w:rPr>
        <w:t xml:space="preserve"> </w:t>
      </w:r>
      <w:r>
        <w:rPr>
          <w:spacing w:val="1"/>
        </w:rPr>
        <w:t>《钢筋混凝土用钢  第2部分；热轧带肋钢筋》 </w:t>
      </w:r>
      <w:r>
        <w:rPr>
          <w:rFonts w:ascii="Times New Roman" w:hAnsi="Times New Roman" w:eastAsia="Times New Roman" w:cs="Times New Roman"/>
        </w:rPr>
        <w:t>GB</w:t>
      </w:r>
      <w:r>
        <w:rPr>
          <w:rFonts w:ascii="Times New Roman" w:hAnsi="Times New Roman" w:eastAsia="Times New Roman" w:cs="Times New Roman"/>
          <w:spacing w:val="1"/>
        </w:rPr>
        <w:t>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1499.2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pStyle w:val="BodyText"/>
            <w:ind w:left="410"/>
            <w:spacing w:before="114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spacing w:val="-2"/>
            </w:rPr>
            <w:t>5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31"/>
            </w:rPr>
            <w:t xml:space="preserve">  </w:t>
          </w:r>
          <w:r>
            <w:rPr>
              <w:sz w:val="21"/>
              <w:szCs w:val="21"/>
              <w:spacing w:val="-2"/>
            </w:rPr>
            <w:t>《普通磨料  棕刚玉》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2"/>
            </w:rPr>
            <w:t>GB/T   2478</w:t>
          </w:r>
        </w:p>
        <w:p>
          <w:pPr>
            <w:pStyle w:val="BodyText"/>
            <w:ind w:left="410"/>
            <w:spacing w:before="49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sz w:val="21"/>
              <w:szCs w:val="21"/>
              <w:spacing w:val="-1"/>
            </w:rPr>
            <w:t>6 《试验机通用技术要求》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1"/>
            </w:rPr>
            <w:t>GB/T    2611</w:t>
          </w:r>
        </w:p>
        <w:p>
          <w:pPr>
            <w:pStyle w:val="BodyText"/>
            <w:ind w:left="410"/>
            <w:spacing w:before="70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sz w:val="21"/>
              <w:szCs w:val="21"/>
              <w:spacing w:val="-1"/>
            </w:rPr>
            <w:t>7</w:t>
          </w:r>
          <w:r>
            <w:rPr>
              <w:sz w:val="21"/>
              <w:szCs w:val="21"/>
              <w:spacing w:val="36"/>
            </w:rPr>
            <w:t xml:space="preserve"> </w:t>
          </w:r>
          <w:r>
            <w:rPr>
              <w:sz w:val="21"/>
              <w:szCs w:val="21"/>
              <w:spacing w:val="-1"/>
            </w:rPr>
            <w:t>《液压式万能试验机》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1"/>
            </w:rPr>
            <w:t>GB/T   3159</w:t>
          </w:r>
        </w:p>
        <w:p>
          <w:pPr>
            <w:pStyle w:val="BodyText"/>
            <w:ind w:left="410"/>
            <w:spacing w:before="6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sz w:val="21"/>
              <w:szCs w:val="21"/>
              <w:spacing w:val="-4"/>
            </w:rPr>
            <w:t>8</w:t>
          </w:r>
          <w:r>
            <w:rPr>
              <w:sz w:val="21"/>
              <w:szCs w:val="21"/>
              <w:spacing w:val="48"/>
            </w:rPr>
            <w:t xml:space="preserve"> </w:t>
          </w:r>
          <w:r>
            <w:rPr>
              <w:sz w:val="21"/>
              <w:szCs w:val="21"/>
              <w:spacing w:val="-4"/>
            </w:rPr>
            <w:t>《普通胶合板》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4"/>
            </w:rPr>
            <w:t>GB/T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13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4"/>
            </w:rPr>
            <w:t>9846</w:t>
          </w:r>
        </w:p>
      </w:sdtContent>
    </w:sdt>
    <w:p>
      <w:pPr>
        <w:pStyle w:val="BodyText"/>
        <w:ind w:left="410"/>
        <w:spacing w:before="51" w:line="219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9 《湿法硬质纤维板》</w:t>
      </w:r>
      <w:r>
        <w:rPr>
          <w:rFonts w:ascii="Times New Roman" w:hAnsi="Times New Roman" w:eastAsia="Times New Roman" w:cs="Times New Roman"/>
          <w:spacing w:val="-5"/>
        </w:rPr>
        <w:t>GB/T   12626</w:t>
      </w:r>
    </w:p>
    <w:p>
      <w:pPr>
        <w:pStyle w:val="BodyText"/>
        <w:ind w:left="412"/>
        <w:spacing w:before="70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10</w:t>
      </w:r>
      <w:r>
        <w:rPr>
          <w:sz w:val="20"/>
          <w:szCs w:val="20"/>
          <w:spacing w:val="3"/>
        </w:rPr>
        <w:t>《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3"/>
        </w:rPr>
        <w:t>混凝土试模》</w:t>
      </w:r>
      <w:r>
        <w:rPr>
          <w:rFonts w:ascii="Times New Roman" w:hAnsi="Times New Roman" w:eastAsia="Times New Roman" w:cs="Times New Roman"/>
          <w:sz w:val="20"/>
          <w:szCs w:val="20"/>
        </w:rPr>
        <w:t>JG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237</w:t>
      </w:r>
    </w:p>
    <w:p>
      <w:pPr>
        <w:pStyle w:val="BodyText"/>
        <w:ind w:left="410"/>
        <w:spacing w:before="83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10"/>
        </w:rPr>
        <w:t>11《混凝土试验用振动台》</w:t>
      </w:r>
      <w:r>
        <w:rPr>
          <w:rFonts w:ascii="Times New Roman" w:hAnsi="Times New Roman" w:eastAsia="Times New Roman" w:cs="Times New Roman"/>
          <w:sz w:val="20"/>
          <w:szCs w:val="20"/>
        </w:rPr>
        <w:t>JG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/T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245</w:t>
      </w:r>
    </w:p>
    <w:p>
      <w:pPr>
        <w:pStyle w:val="BodyText"/>
        <w:ind w:left="410"/>
        <w:spacing w:before="52" w:line="219" w:lineRule="auto"/>
        <w:rPr>
          <w:rFonts w:ascii="Times New Roman" w:hAnsi="Times New Roman" w:eastAsia="Times New Roman" w:cs="Times New Roman"/>
        </w:rPr>
      </w:pPr>
      <w:r>
        <w:rPr/>
        <w:t>12《混凝土坍落度仪》</w:t>
      </w:r>
      <w:r>
        <w:rPr>
          <w:rFonts w:ascii="Times New Roman" w:hAnsi="Times New Roman" w:eastAsia="Times New Roman" w:cs="Times New Roman"/>
        </w:rPr>
        <w:t>JG/T248</w:t>
      </w:r>
    </w:p>
    <w:sectPr>
      <w:footerReference w:type="default" r:id="rId168"/>
      <w:pgSz w:w="7940" w:h="11500"/>
      <w:pgMar w:top="400" w:right="1077" w:bottom="679" w:left="1029" w:header="0" w:footer="4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irmala UI">
    <w:panose1 w:val="020B0502040204020203"/>
    <w:charset w:val="00"/>
    <w:family w:val="auto"/>
    <w:pitch w:val="variable"/>
    <w:sig w:usb0="80FF8023" w:usb1="0000004A" w:usb2="00000200" w:usb3="00040000" w:csb0="0000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89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10"/>
      <w:spacing w:line="181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1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position w:val="1"/>
      </w:rPr>
      <w:t>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181" w:lineRule="auto"/>
      <w:jc w:val="righ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1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line="232" w:lineRule="auto"/>
      <w:rPr/>
    </w:pPr>
    <w:r>
      <w:rPr>
        <w:spacing w:val="-7"/>
      </w:rPr>
      <w:t>14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231" w:lineRule="auto"/>
      <w:rPr/>
    </w:pPr>
    <w:r>
      <w:rPr>
        <w:spacing w:val="-7"/>
      </w:rPr>
      <w:t>16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20"/>
      <w:spacing w:line="231" w:lineRule="auto"/>
      <w:rPr/>
    </w:pPr>
    <w:r>
      <w:rPr>
        <w:spacing w:val="-7"/>
      </w:rPr>
      <w:t>19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20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22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00"/>
      <w:spacing w:line="231" w:lineRule="auto"/>
      <w:rPr/>
    </w:pPr>
    <w:r>
      <w:rPr>
        <w:spacing w:val="-3"/>
      </w:rPr>
      <w:t>23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26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80"/>
      <w:spacing w:line="231" w:lineRule="auto"/>
      <w:rPr/>
    </w:pPr>
    <w:r>
      <w:rPr>
        <w:spacing w:val="-3"/>
      </w:rPr>
      <w:t>29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30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33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line="231" w:lineRule="auto"/>
      <w:rPr/>
    </w:pPr>
    <w:r>
      <w:rPr>
        <w:spacing w:val="-4"/>
      </w:rPr>
      <w:t>34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90"/>
      <w:spacing w:line="231" w:lineRule="auto"/>
      <w:rPr/>
    </w:pPr>
    <w:r>
      <w:rPr>
        <w:spacing w:val="-4"/>
      </w:rPr>
      <w:t>35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36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38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39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line="231" w:lineRule="auto"/>
      <w:rPr/>
    </w:pPr>
    <w:r>
      <w:rPr>
        <w:spacing w:val="-2"/>
      </w:rPr>
      <w:t>40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9"/>
      <w:spacing w:line="232" w:lineRule="auto"/>
      <w:rPr/>
    </w:pPr>
    <w:r>
      <w:rPr>
        <w:spacing w:val="-2"/>
      </w:rPr>
      <w:t>42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46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48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50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51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52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80"/>
      <w:spacing w:line="230" w:lineRule="auto"/>
      <w:rPr>
        <w:sz w:val="20"/>
        <w:szCs w:val="20"/>
      </w:rPr>
    </w:pPr>
    <w:r>
      <w:rPr>
        <w:sz w:val="20"/>
        <w:szCs w:val="20"/>
        <w:spacing w:val="-3"/>
      </w:rPr>
      <w:t>53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3"/>
      </w:rPr>
      <w:t>54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80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55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0"/>
      <w:spacing w:line="231" w:lineRule="auto"/>
      <w:rPr/>
    </w:pPr>
    <w:r>
      <w:rPr>
        <w:spacing w:val="-4"/>
      </w:rPr>
      <w:t>56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57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58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59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9"/>
      <w:spacing w:line="231" w:lineRule="auto"/>
      <w:rPr/>
    </w:pPr>
    <w:r>
      <w:rPr>
        <w:spacing w:val="-3"/>
      </w:rPr>
      <w:t>60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61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9"/>
      <w:spacing w:line="231" w:lineRule="auto"/>
      <w:rPr/>
    </w:pPr>
    <w:r>
      <w:rPr>
        <w:spacing w:val="-3"/>
      </w:rPr>
      <w:t>62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63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64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00"/>
      <w:spacing w:line="231" w:lineRule="auto"/>
      <w:rPr/>
    </w:pPr>
    <w:r>
      <w:rPr>
        <w:spacing w:val="-3"/>
      </w:rPr>
      <w:t>65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0"/>
      <w:spacing w:line="231" w:lineRule="auto"/>
      <w:rPr/>
    </w:pPr>
    <w:r>
      <w:rPr>
        <w:spacing w:val="-3"/>
      </w:rPr>
      <w:t>66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90"/>
      <w:spacing w:line="231" w:lineRule="auto"/>
      <w:rPr/>
    </w:pPr>
    <w:r>
      <w:rPr>
        <w:spacing w:val="-3"/>
      </w:rPr>
      <w:t>67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68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69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9"/>
      <w:spacing w:line="231" w:lineRule="auto"/>
      <w:rPr/>
    </w:pPr>
    <w:r>
      <w:rPr>
        <w:spacing w:val="-4"/>
      </w:rPr>
      <w:t>70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71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4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72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9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73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74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80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81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3"/>
      </w:rPr>
      <w:t>82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83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0"/>
      <w:spacing w:line="231" w:lineRule="auto"/>
      <w:rPr/>
    </w:pPr>
    <w:r>
      <w:rPr>
        <w:spacing w:val="-3"/>
      </w:rPr>
      <w:t>84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85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0"/>
      <w:spacing w:line="231" w:lineRule="auto"/>
      <w:rPr/>
    </w:pPr>
    <w:r>
      <w:rPr>
        <w:spacing w:val="-3"/>
      </w:rPr>
      <w:t>86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87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88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4"/>
      </w:rPr>
      <w:t>89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102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2" style="position:absolute;margin-left:98.9999pt;margin-top:153.502pt;mso-position-vertical-relative:page;mso-position-horizontal-relative:page;width:202.05pt;height:90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89"/>
      <w:spacing w:before="48" w:line="220" w:lineRule="auto"/>
      <w:rPr>
        <w:sz w:val="18"/>
        <w:szCs w:val="18"/>
      </w:rPr>
    </w:pPr>
    <w:r>
      <w:rPr>
        <w:sz w:val="18"/>
        <w:szCs w:val="18"/>
        <w:spacing w:val="-3"/>
      </w:rPr>
      <w:t>续表F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89"/>
      <w:spacing w:before="48" w:line="220" w:lineRule="auto"/>
      <w:rPr>
        <w:sz w:val="18"/>
        <w:szCs w:val="18"/>
      </w:rPr>
    </w:pPr>
    <w:r>
      <w:rPr>
        <w:sz w:val="18"/>
        <w:szCs w:val="18"/>
        <w:spacing w:val="-3"/>
      </w:rPr>
      <w:t>续表F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9"/>
      <w:spacing w:before="48" w:line="220" w:lineRule="auto"/>
      <w:rPr>
        <w:sz w:val="18"/>
        <w:szCs w:val="18"/>
      </w:rPr>
    </w:pPr>
    <w:r>
      <w:rPr>
        <w:sz w:val="18"/>
        <w:szCs w:val="18"/>
        <w:spacing w:val="-3"/>
      </w:rPr>
      <w:t>续表F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15"/>
      <w:spacing w:before="48" w:line="220" w:lineRule="auto"/>
      <w:rPr>
        <w:sz w:val="18"/>
        <w:szCs w:val="18"/>
      </w:rPr>
    </w:pPr>
    <w:r>
      <w:rPr>
        <w:sz w:val="18"/>
        <w:szCs w:val="18"/>
        <w:spacing w:val="-3"/>
      </w:rPr>
      <w:t>续表F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99"/>
      <w:spacing w:before="48" w:line="220" w:lineRule="auto"/>
      <w:rPr>
        <w:sz w:val="18"/>
        <w:szCs w:val="18"/>
      </w:rPr>
    </w:pPr>
    <w:r>
      <w:rPr>
        <w:sz w:val="18"/>
        <w:szCs w:val="18"/>
        <w:spacing w:val="-3"/>
      </w:rPr>
      <w:t>续表F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8.png"/><Relationship Id="rId98" Type="http://schemas.openxmlformats.org/officeDocument/2006/relationships/footer" Target="footer60.xml"/><Relationship Id="rId97" Type="http://schemas.openxmlformats.org/officeDocument/2006/relationships/footer" Target="footer59.xml"/><Relationship Id="rId96" Type="http://schemas.openxmlformats.org/officeDocument/2006/relationships/footer" Target="footer58.xml"/><Relationship Id="rId95" Type="http://schemas.openxmlformats.org/officeDocument/2006/relationships/image" Target="media/image37.jpeg"/><Relationship Id="rId94" Type="http://schemas.openxmlformats.org/officeDocument/2006/relationships/image" Target="media/image36.jpeg"/><Relationship Id="rId93" Type="http://schemas.openxmlformats.org/officeDocument/2006/relationships/footer" Target="footer57.xml"/><Relationship Id="rId92" Type="http://schemas.openxmlformats.org/officeDocument/2006/relationships/footer" Target="footer56.xml"/><Relationship Id="rId91" Type="http://schemas.openxmlformats.org/officeDocument/2006/relationships/image" Target="media/image35.png"/><Relationship Id="rId90" Type="http://schemas.openxmlformats.org/officeDocument/2006/relationships/image" Target="media/image34.jpeg"/><Relationship Id="rId9" Type="http://schemas.openxmlformats.org/officeDocument/2006/relationships/footer" Target="footer9.xml"/><Relationship Id="rId89" Type="http://schemas.openxmlformats.org/officeDocument/2006/relationships/footer" Target="footer55.xml"/><Relationship Id="rId88" Type="http://schemas.openxmlformats.org/officeDocument/2006/relationships/footer" Target="footer54.xml"/><Relationship Id="rId87" Type="http://schemas.openxmlformats.org/officeDocument/2006/relationships/image" Target="media/image33.jpeg"/><Relationship Id="rId86" Type="http://schemas.openxmlformats.org/officeDocument/2006/relationships/footer" Target="footer53.xml"/><Relationship Id="rId85" Type="http://schemas.openxmlformats.org/officeDocument/2006/relationships/image" Target="media/image32.png"/><Relationship Id="rId84" Type="http://schemas.openxmlformats.org/officeDocument/2006/relationships/footer" Target="footer52.xml"/><Relationship Id="rId83" Type="http://schemas.openxmlformats.org/officeDocument/2006/relationships/image" Target="media/image31.jpeg"/><Relationship Id="rId82" Type="http://schemas.openxmlformats.org/officeDocument/2006/relationships/image" Target="media/image30.jpeg"/><Relationship Id="rId81" Type="http://schemas.openxmlformats.org/officeDocument/2006/relationships/image" Target="media/image29.jpeg"/><Relationship Id="rId80" Type="http://schemas.openxmlformats.org/officeDocument/2006/relationships/image" Target="media/image28.png"/><Relationship Id="rId8" Type="http://schemas.openxmlformats.org/officeDocument/2006/relationships/footer" Target="footer8.xml"/><Relationship Id="rId79" Type="http://schemas.openxmlformats.org/officeDocument/2006/relationships/image" Target="media/image27.png"/><Relationship Id="rId78" Type="http://schemas.openxmlformats.org/officeDocument/2006/relationships/footer" Target="footer51.xml"/><Relationship Id="rId77" Type="http://schemas.openxmlformats.org/officeDocument/2006/relationships/footer" Target="footer50.xml"/><Relationship Id="rId76" Type="http://schemas.openxmlformats.org/officeDocument/2006/relationships/image" Target="media/image26.png"/><Relationship Id="rId75" Type="http://schemas.openxmlformats.org/officeDocument/2006/relationships/footer" Target="footer49.xml"/><Relationship Id="rId74" Type="http://schemas.openxmlformats.org/officeDocument/2006/relationships/footer" Target="footer48.xml"/><Relationship Id="rId73" Type="http://schemas.openxmlformats.org/officeDocument/2006/relationships/image" Target="media/image25.png"/><Relationship Id="rId72" Type="http://schemas.openxmlformats.org/officeDocument/2006/relationships/footer" Target="footer47.xml"/><Relationship Id="rId71" Type="http://schemas.openxmlformats.org/officeDocument/2006/relationships/footer" Target="footer46.xml"/><Relationship Id="rId70" Type="http://schemas.openxmlformats.org/officeDocument/2006/relationships/image" Target="media/image24.jpeg"/><Relationship Id="rId7" Type="http://schemas.openxmlformats.org/officeDocument/2006/relationships/footer" Target="footer7.xml"/><Relationship Id="rId69" Type="http://schemas.openxmlformats.org/officeDocument/2006/relationships/footer" Target="footer45.xml"/><Relationship Id="rId68" Type="http://schemas.openxmlformats.org/officeDocument/2006/relationships/image" Target="media/image23.jpeg"/><Relationship Id="rId67" Type="http://schemas.openxmlformats.org/officeDocument/2006/relationships/image" Target="media/image22.jpeg"/><Relationship Id="rId66" Type="http://schemas.openxmlformats.org/officeDocument/2006/relationships/image" Target="media/image21.jpeg"/><Relationship Id="rId65" Type="http://schemas.openxmlformats.org/officeDocument/2006/relationships/image" Target="media/image20.jpeg"/><Relationship Id="rId64" Type="http://schemas.openxmlformats.org/officeDocument/2006/relationships/footer" Target="footer44.xml"/><Relationship Id="rId63" Type="http://schemas.openxmlformats.org/officeDocument/2006/relationships/footer" Target="footer43.xml"/><Relationship Id="rId62" Type="http://schemas.openxmlformats.org/officeDocument/2006/relationships/image" Target="media/image19.png"/><Relationship Id="rId61" Type="http://schemas.openxmlformats.org/officeDocument/2006/relationships/image" Target="media/image18.jpeg"/><Relationship Id="rId60" Type="http://schemas.openxmlformats.org/officeDocument/2006/relationships/footer" Target="footer42.xml"/><Relationship Id="rId6" Type="http://schemas.openxmlformats.org/officeDocument/2006/relationships/footer" Target="footer6.xml"/><Relationship Id="rId59" Type="http://schemas.openxmlformats.org/officeDocument/2006/relationships/image" Target="media/image17.png"/><Relationship Id="rId58" Type="http://schemas.openxmlformats.org/officeDocument/2006/relationships/image" Target="media/image16.png"/><Relationship Id="rId57" Type="http://schemas.openxmlformats.org/officeDocument/2006/relationships/footer" Target="footer41.xml"/><Relationship Id="rId56" Type="http://schemas.openxmlformats.org/officeDocument/2006/relationships/footer" Target="footer40.xml"/><Relationship Id="rId55" Type="http://schemas.openxmlformats.org/officeDocument/2006/relationships/header" Target="header2.xml"/><Relationship Id="rId54" Type="http://schemas.openxmlformats.org/officeDocument/2006/relationships/image" Target="media/image15.jpeg"/><Relationship Id="rId53" Type="http://schemas.openxmlformats.org/officeDocument/2006/relationships/image" Target="media/image14.jpeg"/><Relationship Id="rId52" Type="http://schemas.openxmlformats.org/officeDocument/2006/relationships/image" Target="media/image13.jpeg"/><Relationship Id="rId51" Type="http://schemas.openxmlformats.org/officeDocument/2006/relationships/footer" Target="footer39.xml"/><Relationship Id="rId50" Type="http://schemas.openxmlformats.org/officeDocument/2006/relationships/header" Target="header1.xml"/><Relationship Id="rId5" Type="http://schemas.openxmlformats.org/officeDocument/2006/relationships/footer" Target="footer5.xml"/><Relationship Id="rId49" Type="http://schemas.openxmlformats.org/officeDocument/2006/relationships/footer" Target="footer38.xml"/><Relationship Id="rId48" Type="http://schemas.openxmlformats.org/officeDocument/2006/relationships/footer" Target="footer37.xml"/><Relationship Id="rId47" Type="http://schemas.openxmlformats.org/officeDocument/2006/relationships/image" Target="media/image11.png"/><Relationship Id="rId46" Type="http://schemas.openxmlformats.org/officeDocument/2006/relationships/footer" Target="footer36.xml"/><Relationship Id="rId45" Type="http://schemas.openxmlformats.org/officeDocument/2006/relationships/image" Target="media/image10.jpeg"/><Relationship Id="rId44" Type="http://schemas.openxmlformats.org/officeDocument/2006/relationships/footer" Target="footer35.xml"/><Relationship Id="rId43" Type="http://schemas.openxmlformats.org/officeDocument/2006/relationships/image" Target="media/image9.png"/><Relationship Id="rId42" Type="http://schemas.openxmlformats.org/officeDocument/2006/relationships/footer" Target="footer34.xml"/><Relationship Id="rId41" Type="http://schemas.openxmlformats.org/officeDocument/2006/relationships/image" Target="media/image8.jpeg"/><Relationship Id="rId40" Type="http://schemas.openxmlformats.org/officeDocument/2006/relationships/footer" Target="footer33.xml"/><Relationship Id="rId4" Type="http://schemas.openxmlformats.org/officeDocument/2006/relationships/footer" Target="footer4.xml"/><Relationship Id="rId39" Type="http://schemas.openxmlformats.org/officeDocument/2006/relationships/image" Target="media/image7.jpeg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image" Target="media/image6.png"/><Relationship Id="rId35" Type="http://schemas.openxmlformats.org/officeDocument/2006/relationships/image" Target="media/image5.jpeg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image" Target="media/image4.png"/><Relationship Id="rId3" Type="http://schemas.openxmlformats.org/officeDocument/2006/relationships/footer" Target="footer3.xml"/><Relationship Id="rId29" Type="http://schemas.openxmlformats.org/officeDocument/2006/relationships/image" Target="media/image3.jpeg"/><Relationship Id="rId28" Type="http://schemas.openxmlformats.org/officeDocument/2006/relationships/footer" Target="footer26.xml"/><Relationship Id="rId27" Type="http://schemas.openxmlformats.org/officeDocument/2006/relationships/footer" Target="footer25.xml"/><Relationship Id="rId26" Type="http://schemas.openxmlformats.org/officeDocument/2006/relationships/footer" Target="footer24.xml"/><Relationship Id="rId25" Type="http://schemas.openxmlformats.org/officeDocument/2006/relationships/image" Target="media/image2.png"/><Relationship Id="rId24" Type="http://schemas.openxmlformats.org/officeDocument/2006/relationships/footer" Target="footer23.xml"/><Relationship Id="rId23" Type="http://schemas.openxmlformats.org/officeDocument/2006/relationships/footer" Target="footer22.xml"/><Relationship Id="rId22" Type="http://schemas.openxmlformats.org/officeDocument/2006/relationships/image" Target="media/image1.png"/><Relationship Id="rId21" Type="http://schemas.openxmlformats.org/officeDocument/2006/relationships/footer" Target="footer21.xml"/><Relationship Id="rId20" Type="http://schemas.openxmlformats.org/officeDocument/2006/relationships/footer" Target="footer20.xml"/><Relationship Id="rId2" Type="http://schemas.openxmlformats.org/officeDocument/2006/relationships/footer" Target="footer2.xml"/><Relationship Id="rId19" Type="http://schemas.openxmlformats.org/officeDocument/2006/relationships/footer" Target="footer19.xml"/><Relationship Id="rId18" Type="http://schemas.openxmlformats.org/officeDocument/2006/relationships/footer" Target="footer18.xml"/><Relationship Id="rId171" Type="http://schemas.openxmlformats.org/officeDocument/2006/relationships/fontTable" Target="fontTable.xml"/><Relationship Id="rId170" Type="http://schemas.openxmlformats.org/officeDocument/2006/relationships/styles" Target="styles.xml"/><Relationship Id="rId17" Type="http://schemas.openxmlformats.org/officeDocument/2006/relationships/footer" Target="footer17.xml"/><Relationship Id="rId169" Type="http://schemas.openxmlformats.org/officeDocument/2006/relationships/settings" Target="settings.xml"/><Relationship Id="rId168" Type="http://schemas.openxmlformats.org/officeDocument/2006/relationships/footer" Target="footer94.xml"/><Relationship Id="rId167" Type="http://schemas.openxmlformats.org/officeDocument/2006/relationships/footer" Target="footer93.xml"/><Relationship Id="rId166" Type="http://schemas.openxmlformats.org/officeDocument/2006/relationships/header" Target="header7.xml"/><Relationship Id="rId165" Type="http://schemas.openxmlformats.org/officeDocument/2006/relationships/header" Target="header6.xml"/><Relationship Id="rId164" Type="http://schemas.openxmlformats.org/officeDocument/2006/relationships/header" Target="header5.xml"/><Relationship Id="rId163" Type="http://schemas.openxmlformats.org/officeDocument/2006/relationships/image" Target="media/image68.jpeg"/><Relationship Id="rId162" Type="http://schemas.openxmlformats.org/officeDocument/2006/relationships/image" Target="media/image67.jpeg"/><Relationship Id="rId161" Type="http://schemas.openxmlformats.org/officeDocument/2006/relationships/header" Target="header4.xml"/><Relationship Id="rId160" Type="http://schemas.openxmlformats.org/officeDocument/2006/relationships/image" Target="media/image66.jpeg"/><Relationship Id="rId16" Type="http://schemas.openxmlformats.org/officeDocument/2006/relationships/footer" Target="footer16.xml"/><Relationship Id="rId159" Type="http://schemas.openxmlformats.org/officeDocument/2006/relationships/header" Target="header3.xml"/><Relationship Id="rId158" Type="http://schemas.openxmlformats.org/officeDocument/2006/relationships/image" Target="media/image65.jpeg"/><Relationship Id="rId157" Type="http://schemas.openxmlformats.org/officeDocument/2006/relationships/image" Target="media/image64.png"/><Relationship Id="rId156" Type="http://schemas.openxmlformats.org/officeDocument/2006/relationships/image" Target="media/image63.jpeg"/><Relationship Id="rId155" Type="http://schemas.openxmlformats.org/officeDocument/2006/relationships/image" Target="media/image62.jpeg"/><Relationship Id="rId154" Type="http://schemas.openxmlformats.org/officeDocument/2006/relationships/footer" Target="footer92.xml"/><Relationship Id="rId153" Type="http://schemas.openxmlformats.org/officeDocument/2006/relationships/footer" Target="footer91.xml"/><Relationship Id="rId152" Type="http://schemas.openxmlformats.org/officeDocument/2006/relationships/footer" Target="footer90.xml"/><Relationship Id="rId151" Type="http://schemas.openxmlformats.org/officeDocument/2006/relationships/image" Target="media/image61.png"/><Relationship Id="rId150" Type="http://schemas.openxmlformats.org/officeDocument/2006/relationships/footer" Target="footer89.xml"/><Relationship Id="rId15" Type="http://schemas.openxmlformats.org/officeDocument/2006/relationships/footer" Target="footer15.xml"/><Relationship Id="rId149" Type="http://schemas.openxmlformats.org/officeDocument/2006/relationships/footer" Target="footer88.xml"/><Relationship Id="rId148" Type="http://schemas.openxmlformats.org/officeDocument/2006/relationships/image" Target="media/image60.png"/><Relationship Id="rId147" Type="http://schemas.openxmlformats.org/officeDocument/2006/relationships/image" Target="media/image59.png"/><Relationship Id="rId146" Type="http://schemas.openxmlformats.org/officeDocument/2006/relationships/footer" Target="footer87.xml"/><Relationship Id="rId145" Type="http://schemas.openxmlformats.org/officeDocument/2006/relationships/footer" Target="footer86.xml"/><Relationship Id="rId144" Type="http://schemas.openxmlformats.org/officeDocument/2006/relationships/footer" Target="footer85.xml"/><Relationship Id="rId143" Type="http://schemas.openxmlformats.org/officeDocument/2006/relationships/footer" Target="footer84.xml"/><Relationship Id="rId142" Type="http://schemas.openxmlformats.org/officeDocument/2006/relationships/footer" Target="footer83.xml"/><Relationship Id="rId141" Type="http://schemas.openxmlformats.org/officeDocument/2006/relationships/image" Target="media/image58.jpeg"/><Relationship Id="rId140" Type="http://schemas.openxmlformats.org/officeDocument/2006/relationships/image" Target="media/image57.jpeg"/><Relationship Id="rId14" Type="http://schemas.openxmlformats.org/officeDocument/2006/relationships/footer" Target="footer14.xml"/><Relationship Id="rId139" Type="http://schemas.openxmlformats.org/officeDocument/2006/relationships/image" Target="media/image56.jpeg"/><Relationship Id="rId138" Type="http://schemas.openxmlformats.org/officeDocument/2006/relationships/footer" Target="footer82.xml"/><Relationship Id="rId137" Type="http://schemas.openxmlformats.org/officeDocument/2006/relationships/footer" Target="footer81.xml"/><Relationship Id="rId136" Type="http://schemas.openxmlformats.org/officeDocument/2006/relationships/footer" Target="footer80.xml"/><Relationship Id="rId135" Type="http://schemas.openxmlformats.org/officeDocument/2006/relationships/footer" Target="footer79.xml"/><Relationship Id="rId134" Type="http://schemas.openxmlformats.org/officeDocument/2006/relationships/footer" Target="footer78.xml"/><Relationship Id="rId133" Type="http://schemas.openxmlformats.org/officeDocument/2006/relationships/image" Target="media/image55.png"/><Relationship Id="rId132" Type="http://schemas.openxmlformats.org/officeDocument/2006/relationships/image" Target="media/image54.png"/><Relationship Id="rId131" Type="http://schemas.openxmlformats.org/officeDocument/2006/relationships/footer" Target="footer77.xml"/><Relationship Id="rId130" Type="http://schemas.openxmlformats.org/officeDocument/2006/relationships/footer" Target="footer76.xml"/><Relationship Id="rId13" Type="http://schemas.openxmlformats.org/officeDocument/2006/relationships/footer" Target="footer13.xml"/><Relationship Id="rId129" Type="http://schemas.openxmlformats.org/officeDocument/2006/relationships/footer" Target="footer75.xml"/><Relationship Id="rId128" Type="http://schemas.openxmlformats.org/officeDocument/2006/relationships/image" Target="media/image53.png"/><Relationship Id="rId127" Type="http://schemas.openxmlformats.org/officeDocument/2006/relationships/image" Target="media/image52.png"/><Relationship Id="rId126" Type="http://schemas.openxmlformats.org/officeDocument/2006/relationships/image" Target="media/image51.png"/><Relationship Id="rId125" Type="http://schemas.openxmlformats.org/officeDocument/2006/relationships/footer" Target="footer74.xml"/><Relationship Id="rId124" Type="http://schemas.openxmlformats.org/officeDocument/2006/relationships/image" Target="media/image50.png"/><Relationship Id="rId123" Type="http://schemas.openxmlformats.org/officeDocument/2006/relationships/image" Target="media/image49.png"/><Relationship Id="rId122" Type="http://schemas.openxmlformats.org/officeDocument/2006/relationships/footer" Target="footer73.xml"/><Relationship Id="rId121" Type="http://schemas.openxmlformats.org/officeDocument/2006/relationships/image" Target="media/image48.png"/><Relationship Id="rId120" Type="http://schemas.openxmlformats.org/officeDocument/2006/relationships/image" Target="media/image47.jpeg"/><Relationship Id="rId12" Type="http://schemas.openxmlformats.org/officeDocument/2006/relationships/footer" Target="footer12.xml"/><Relationship Id="rId119" Type="http://schemas.openxmlformats.org/officeDocument/2006/relationships/footer" Target="footer72.xml"/><Relationship Id="rId118" Type="http://schemas.openxmlformats.org/officeDocument/2006/relationships/footer" Target="footer71.xml"/><Relationship Id="rId117" Type="http://schemas.openxmlformats.org/officeDocument/2006/relationships/image" Target="media/image46.png"/><Relationship Id="rId116" Type="http://schemas.openxmlformats.org/officeDocument/2006/relationships/footer" Target="footer70.xml"/><Relationship Id="rId115" Type="http://schemas.openxmlformats.org/officeDocument/2006/relationships/image" Target="media/image45.jpeg"/><Relationship Id="rId114" Type="http://schemas.openxmlformats.org/officeDocument/2006/relationships/footer" Target="footer69.xml"/><Relationship Id="rId113" Type="http://schemas.openxmlformats.org/officeDocument/2006/relationships/footer" Target="footer68.xml"/><Relationship Id="rId112" Type="http://schemas.openxmlformats.org/officeDocument/2006/relationships/image" Target="media/image44.png"/><Relationship Id="rId111" Type="http://schemas.openxmlformats.org/officeDocument/2006/relationships/footer" Target="footer67.xml"/><Relationship Id="rId110" Type="http://schemas.openxmlformats.org/officeDocument/2006/relationships/footer" Target="footer66.xml"/><Relationship Id="rId11" Type="http://schemas.openxmlformats.org/officeDocument/2006/relationships/footer" Target="footer11.xml"/><Relationship Id="rId109" Type="http://schemas.openxmlformats.org/officeDocument/2006/relationships/image" Target="media/image43.jpeg"/><Relationship Id="rId108" Type="http://schemas.openxmlformats.org/officeDocument/2006/relationships/footer" Target="footer65.xml"/><Relationship Id="rId107" Type="http://schemas.openxmlformats.org/officeDocument/2006/relationships/footer" Target="footer64.xml"/><Relationship Id="rId106" Type="http://schemas.openxmlformats.org/officeDocument/2006/relationships/image" Target="media/image42.png"/><Relationship Id="rId105" Type="http://schemas.openxmlformats.org/officeDocument/2006/relationships/footer" Target="footer63.xml"/><Relationship Id="rId104" Type="http://schemas.openxmlformats.org/officeDocument/2006/relationships/image" Target="media/image41.jpeg"/><Relationship Id="rId103" Type="http://schemas.openxmlformats.org/officeDocument/2006/relationships/footer" Target="footer62.xml"/><Relationship Id="rId102" Type="http://schemas.openxmlformats.org/officeDocument/2006/relationships/image" Target="media/image40.jpeg"/><Relationship Id="rId101" Type="http://schemas.openxmlformats.org/officeDocument/2006/relationships/footer" Target="footer61.xml"/><Relationship Id="rId100" Type="http://schemas.openxmlformats.org/officeDocument/2006/relationships/image" Target="media/image39.png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2026-08-12T21:24:43Z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2026-08-12T21:24:55</vt:filetime>
  </property>
  <property fmtid="{D5CDD505-2E9C-101B-9397-08002B2CF9AE}" pid="4" name="UsrData">
    <vt:lpwstr>6a7c7413e33e90001f3ff3c8wl</vt:lpwstr>
  </property>
</Properties>
</file>