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Objectives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CMOS Sensor -&gt; FPGA -&gt; Serializer -&gt; Deserializer -&gt; Display on Monitor (Host Computer) 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#1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FPGA Schematic →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Luyao Han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#1:</w:t>
      </w:r>
      <w:r w:rsidDel="00000000" w:rsidR="00000000" w:rsidRPr="00000000">
        <w:rPr>
          <w:sz w:val="24"/>
          <w:szCs w:val="24"/>
          <w:rtl w:val="0"/>
        </w:rPr>
        <w:t xml:space="preserve"> Determine which blocks (A/B also known as  I/O banks) to use 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Mar. 25th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#2: </w:t>
      </w:r>
      <w:r w:rsidDel="00000000" w:rsidR="00000000" w:rsidRPr="00000000">
        <w:rPr>
          <w:sz w:val="24"/>
          <w:szCs w:val="24"/>
          <w:rtl w:val="0"/>
        </w:rPr>
        <w:t xml:space="preserve">Wire schematic symbol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Mar. 25th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Python480 →  FPGA I/O banks → Serializer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supply Power regulators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#3: </w:t>
      </w:r>
      <w:r w:rsidDel="00000000" w:rsidR="00000000" w:rsidRPr="00000000">
        <w:rPr>
          <w:sz w:val="24"/>
          <w:szCs w:val="24"/>
          <w:rtl w:val="0"/>
        </w:rPr>
        <w:t xml:space="preserve">Find KiCaD symbol/footprints (10M50SCE1448G) file for necessary BANKS only 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Mar. 30th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SnapEDA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There are several variations of the Intel’s FPGA even for the 10M50 family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#4: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Determine if we need an isolated crystal clock (or we can use the clock from the FPGA) for the Python480 (CLK PLL) →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Emmanuel Kayede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#2: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New Serializer with MIPI CSI-2 input →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Emmanuel Kayede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#1: </w:t>
      </w:r>
      <w:r w:rsidDel="00000000" w:rsidR="00000000" w:rsidRPr="00000000">
        <w:rPr>
          <w:sz w:val="24"/>
          <w:szCs w:val="24"/>
          <w:rtl w:val="0"/>
        </w:rPr>
        <w:t xml:space="preserve">Determine TI-Serializer with MIPI CSI-2 input &amp; high bandwidth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</w:t>
      </w:r>
      <w:r w:rsidDel="00000000" w:rsidR="00000000" w:rsidRPr="00000000">
        <w:rPr>
          <w:sz w:val="24"/>
          <w:szCs w:val="24"/>
          <w:rtl w:val="0"/>
        </w:rPr>
        <w:t xml:space="preserve"> #2: Design serializer schematic version #2  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do: Add Evaluation Steps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#3: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PCB Vendor  →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Wu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#1: </w:t>
      </w:r>
      <w:r w:rsidDel="00000000" w:rsidR="00000000" w:rsidRPr="00000000">
        <w:rPr>
          <w:sz w:val="24"/>
          <w:szCs w:val="24"/>
          <w:rtl w:val="0"/>
        </w:rPr>
        <w:t xml:space="preserve">Check if </w:t>
      </w:r>
      <w:r w:rsidDel="00000000" w:rsidR="00000000" w:rsidRPr="00000000">
        <w:rPr>
          <w:sz w:val="24"/>
          <w:szCs w:val="24"/>
          <w:rtl w:val="0"/>
        </w:rPr>
        <w:t xml:space="preserve">Laritech is a PCB approved vendor for UCSB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#2: </w:t>
      </w:r>
      <w:r w:rsidDel="00000000" w:rsidR="00000000" w:rsidRPr="00000000">
        <w:rPr>
          <w:sz w:val="24"/>
          <w:szCs w:val="24"/>
          <w:rtl w:val="0"/>
        </w:rPr>
        <w:t xml:space="preserve">Look for approved PCB vendors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#4 </w:t>
      </w:r>
      <w:r w:rsidDel="00000000" w:rsidR="00000000" w:rsidRPr="00000000">
        <w:rPr>
          <w:sz w:val="24"/>
          <w:szCs w:val="24"/>
          <w:rtl w:val="0"/>
        </w:rPr>
        <w:t xml:space="preserve">VHDL On Development Board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#1: </w:t>
      </w:r>
      <w:r w:rsidDel="00000000" w:rsidR="00000000" w:rsidRPr="00000000">
        <w:rPr>
          <w:sz w:val="24"/>
          <w:szCs w:val="24"/>
          <w:rtl w:val="0"/>
        </w:rPr>
        <w:t xml:space="preserve">Develop VHDL for capturing image video from camera using MIPI CSI-2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 result #2: </w:t>
      </w:r>
      <w:r w:rsidDel="00000000" w:rsidR="00000000" w:rsidRPr="00000000">
        <w:rPr>
          <w:sz w:val="24"/>
          <w:szCs w:val="24"/>
          <w:rtl w:val="0"/>
        </w:rPr>
        <w:t xml:space="preserve"> Develop VHDL for capturing image video from camera using GPIO 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https://coda.io/d/MouseCam-Project_dUAaTnJw_Dn/MouseCam-Project_suDY4#_lu-Fz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Ian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Volume Sketches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 of key results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3) Optional: CAD design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Note: Components will be 3D printed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a.io/d/MouseCam-Project_dUAaTnJw_Dn/MouseCam-Project_suDY4#_lu-Fz" TargetMode="External"/><Relationship Id="rId10" Type="http://schemas.openxmlformats.org/officeDocument/2006/relationships/hyperlink" Target="mailto:cheng-yan@ucsb.edu" TargetMode="External"/><Relationship Id="rId9" Type="http://schemas.openxmlformats.org/officeDocument/2006/relationships/hyperlink" Target="mailto:cheng-yan@ucsb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luyao_han@ucsb.edu" TargetMode="External"/><Relationship Id="rId7" Type="http://schemas.openxmlformats.org/officeDocument/2006/relationships/hyperlink" Target="mailto:ekayede@ucsb.edu" TargetMode="External"/><Relationship Id="rId8" Type="http://schemas.openxmlformats.org/officeDocument/2006/relationships/hyperlink" Target="mailto:ekayede@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