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C34387" w14:textId="4CC0BCFD" w:rsidR="00494D93" w:rsidRDefault="00494D93">
      <w:r>
        <w:t>Hi everyone,</w:t>
      </w:r>
      <w:r w:rsidR="00B65973">
        <w:t xml:space="preserve"> </w:t>
      </w:r>
      <w:r>
        <w:t>I am Chengyao, and I am a postdoc at Yale. I’ll be joining the marketing faculty at Northwestern Kellogg.</w:t>
      </w:r>
    </w:p>
    <w:p w14:paraId="047469B9" w14:textId="77777777" w:rsidR="00494D93" w:rsidRDefault="00494D93"/>
    <w:p w14:paraId="404CADDF" w14:textId="61E358A4" w:rsidR="00494D93" w:rsidRDefault="00494D93">
      <w:r>
        <w:t>This project is with Jane Wang and Nathan Novemsky.</w:t>
      </w:r>
    </w:p>
    <w:p w14:paraId="6227A25C" w14:textId="77777777" w:rsidR="00494D93" w:rsidRDefault="00494D93"/>
    <w:p w14:paraId="38DE6C66" w14:textId="21E9902F" w:rsidR="00B65973" w:rsidRPr="00B65973" w:rsidRDefault="00B65973">
      <w:pPr>
        <w:rPr>
          <w:b/>
          <w:bCs/>
        </w:rPr>
      </w:pPr>
      <w:r w:rsidRPr="00B65973">
        <w:rPr>
          <w:b/>
          <w:bCs/>
        </w:rPr>
        <w:t>Intro</w:t>
      </w:r>
    </w:p>
    <w:p w14:paraId="58ABDEE9" w14:textId="77777777" w:rsidR="00B65973" w:rsidRDefault="00B65973"/>
    <w:p w14:paraId="1BC20D17" w14:textId="65EA9E1A" w:rsidR="00494D93" w:rsidRDefault="00494D93">
      <w:r>
        <w:t>And this project is focused on hedonic beliefs,</w:t>
      </w:r>
      <w:r w:rsidR="00AE61BA">
        <w:t xml:space="preserve"> beliefs </w:t>
      </w:r>
      <w:r w:rsidR="00A54C7D">
        <w:t xml:space="preserve">about </w:t>
      </w:r>
      <w:r w:rsidR="005C3F54">
        <w:t>how much</w:t>
      </w:r>
      <w:r w:rsidR="00AE61BA">
        <w:t xml:space="preserve"> something is enjoyable</w:t>
      </w:r>
      <w:r w:rsidR="002A1686">
        <w:t>, s</w:t>
      </w:r>
      <w:r>
        <w:t>uch as…</w:t>
      </w:r>
    </w:p>
    <w:p w14:paraId="6609514D" w14:textId="77777777" w:rsidR="00494D93" w:rsidRDefault="00494D93"/>
    <w:p w14:paraId="25FAF84D" w14:textId="38ABC0BD" w:rsidR="00C16C5E" w:rsidRDefault="00FA216C">
      <w:r>
        <w:t xml:space="preserve">And one interesting question is </w:t>
      </w:r>
      <w:r w:rsidR="007A764F">
        <w:t xml:space="preserve">whether people update their hedonic beliefs after new </w:t>
      </w:r>
      <w:r>
        <w:t>experiences</w:t>
      </w:r>
      <w:r w:rsidR="007A764F">
        <w:t>, and w</w:t>
      </w:r>
      <w:r>
        <w:t>hen they do and when they do not?</w:t>
      </w:r>
    </w:p>
    <w:p w14:paraId="5C3D79B8" w14:textId="77777777" w:rsidR="00B85FDD" w:rsidRDefault="00B85FDD"/>
    <w:p w14:paraId="1193846D" w14:textId="5511C563" w:rsidR="00B85FDD" w:rsidRDefault="003C2781">
      <w:r>
        <w:t xml:space="preserve">There are two ways beliefs and experiences may interact with each other. </w:t>
      </w:r>
    </w:p>
    <w:p w14:paraId="74D26DEB" w14:textId="77777777" w:rsidR="003C2781" w:rsidRDefault="003C2781"/>
    <w:p w14:paraId="0995B3C2" w14:textId="47B6FD52" w:rsidR="003C2781" w:rsidRDefault="003C2781">
      <w:r>
        <w:t>There can be bottom-up processes where experiences are directly remembered and used to shape beliefs.</w:t>
      </w:r>
    </w:p>
    <w:p w14:paraId="57AF3C84" w14:textId="77777777" w:rsidR="003C2781" w:rsidRDefault="003C2781"/>
    <w:p w14:paraId="494C7C3D" w14:textId="015A9780" w:rsidR="003C2781" w:rsidRDefault="003C2781">
      <w:r>
        <w:t>There can also be top-down processes, where preexisting beliefs shape hedonic evaluations and memories of past experiences.</w:t>
      </w:r>
    </w:p>
    <w:p w14:paraId="03814104" w14:textId="77777777" w:rsidR="00C11086" w:rsidRDefault="00C11086"/>
    <w:p w14:paraId="135BF16E" w14:textId="4D10C198" w:rsidR="00C11086" w:rsidRDefault="00C11086">
      <w:r>
        <w:t xml:space="preserve">Many studies have shown that </w:t>
      </w:r>
      <w:r w:rsidR="00365CAD">
        <w:t xml:space="preserve">preexisting beliefs often dominate evaluations of experiences. </w:t>
      </w:r>
    </w:p>
    <w:p w14:paraId="1F4EE559" w14:textId="77777777" w:rsidR="00365CAD" w:rsidRDefault="00365CAD"/>
    <w:p w14:paraId="049A3398" w14:textId="0CF0432A" w:rsidR="00365CAD" w:rsidRDefault="00365CAD">
      <w:r>
        <w:t>And such dominance of top down processes suggest that disconfirming experiences may not change hedonic beliefs.</w:t>
      </w:r>
    </w:p>
    <w:p w14:paraId="4A043D4A" w14:textId="77777777" w:rsidR="00365CAD" w:rsidRDefault="00365CAD"/>
    <w:p w14:paraId="4623121C" w14:textId="77777777" w:rsidR="00994191" w:rsidRDefault="00365CAD">
      <w:r>
        <w:t xml:space="preserve">For example, in </w:t>
      </w:r>
      <w:r w:rsidR="0094596D">
        <w:t xml:space="preserve">one </w:t>
      </w:r>
      <w:r>
        <w:t>study</w:t>
      </w:r>
      <w:r w:rsidR="0094596D">
        <w:t>,</w:t>
      </w:r>
      <w:r>
        <w:t xml:space="preserve"> Novemsky and Ratner</w:t>
      </w:r>
      <w:r w:rsidR="00994191">
        <w:t xml:space="preserve"> measured beliefs, experience, and memories about hedonic contrast. </w:t>
      </w:r>
    </w:p>
    <w:p w14:paraId="5EB9A1A7" w14:textId="77777777" w:rsidR="00994191" w:rsidRDefault="00994191"/>
    <w:p w14:paraId="46DBDFDF" w14:textId="399FEC82" w:rsidR="0094596D" w:rsidRDefault="00994191">
      <w:r>
        <w:t>They</w:t>
      </w:r>
      <w:r w:rsidR="00365CAD">
        <w:t xml:space="preserve"> </w:t>
      </w:r>
      <w:r>
        <w:t xml:space="preserve">asked participants to predict whether </w:t>
      </w:r>
      <w:r w:rsidR="00F721E7">
        <w:t>good jelly beans will taste better after bad jelly beans than after great jelly beans.</w:t>
      </w:r>
    </w:p>
    <w:p w14:paraId="1DDC4D27" w14:textId="77777777" w:rsidR="00CE3CE8" w:rsidRDefault="00CE3CE8"/>
    <w:p w14:paraId="3D244ACB" w14:textId="4C2A3340" w:rsidR="00CE3CE8" w:rsidRDefault="00CE3CE8">
      <w:r>
        <w:t>Almost everyone predicted a contrast. There is a common preexisting belief about contrast.</w:t>
      </w:r>
    </w:p>
    <w:p w14:paraId="54BDEEA0" w14:textId="77777777" w:rsidR="00CE3CE8" w:rsidRDefault="00CE3CE8"/>
    <w:p w14:paraId="45D3B6B5" w14:textId="77A1FEE9" w:rsidR="00CE3CE8" w:rsidRDefault="00CE3CE8">
      <w:r>
        <w:t>But when participants really tasted them, they did not experience contrast in different orders.</w:t>
      </w:r>
    </w:p>
    <w:p w14:paraId="222FD92F" w14:textId="77777777" w:rsidR="00CE3CE8" w:rsidRDefault="00CE3CE8"/>
    <w:p w14:paraId="7697FCB8" w14:textId="27BE8590" w:rsidR="00CE3CE8" w:rsidRDefault="00137855">
      <w:r>
        <w:t>However, a few days later, when they are asked about the experience, they recalled substantial contrast. Their evaluations of the past disconfirming experiences were top down, from their pre-existing beliefs.</w:t>
      </w:r>
    </w:p>
    <w:p w14:paraId="261B419B" w14:textId="77777777" w:rsidR="00137855" w:rsidRDefault="00137855"/>
    <w:p w14:paraId="5A7A9CA2" w14:textId="77777777" w:rsidR="00137855" w:rsidRDefault="00137855"/>
    <w:p w14:paraId="40BEB3DB" w14:textId="77777777" w:rsidR="00785443" w:rsidRDefault="00137855">
      <w:r>
        <w:t xml:space="preserve">However, common sense tells us that learning happens, and sometimes experiences do shift our hedonic beliefs. For example, a much-hyped movie may disappoint you, and you may adjust </w:t>
      </w:r>
      <w:r>
        <w:lastRenderedPageBreak/>
        <w:t>your expectations about the sequel. Or, a questionable restaurant may deliever a great meal, and you then you may recommend it to others.</w:t>
      </w:r>
    </w:p>
    <w:p w14:paraId="6FAEBC72" w14:textId="77777777" w:rsidR="00785443" w:rsidRDefault="00785443"/>
    <w:p w14:paraId="3EB57EF7" w14:textId="77777777" w:rsidR="00B77BD4" w:rsidRDefault="008A4BA4">
      <w:r>
        <w:t>I</w:t>
      </w:r>
      <w:r w:rsidR="00785443">
        <w:t xml:space="preserve">n this project, we </w:t>
      </w:r>
      <w:r>
        <w:t xml:space="preserve">identify a factor that influence whether or not </w:t>
      </w:r>
      <w:r w:rsidR="000A6AD5">
        <w:t>experiences</w:t>
      </w:r>
      <w:r w:rsidR="001B541A">
        <w:t xml:space="preserve"> update hedonic beliefs and propose a simple intervention that facilitates updating.</w:t>
      </w:r>
    </w:p>
    <w:p w14:paraId="1ED9121F" w14:textId="77777777" w:rsidR="00B77BD4" w:rsidRDefault="00B77BD4"/>
    <w:p w14:paraId="5BE33DEB" w14:textId="77777777" w:rsidR="00B5457C" w:rsidRDefault="00B77BD4">
      <w:r>
        <w:t xml:space="preserve">We build on the associative propositional evaluation (or APE) model </w:t>
      </w:r>
      <w:r w:rsidR="00DE3E25">
        <w:t xml:space="preserve">of </w:t>
      </w:r>
      <w:r w:rsidR="00696E1C">
        <w:t>attitude</w:t>
      </w:r>
      <w:r w:rsidR="00992C2A">
        <w:t xml:space="preserve"> formation</w:t>
      </w:r>
      <w:r w:rsidR="00696E1C">
        <w:t>.</w:t>
      </w:r>
      <w:r w:rsidR="00DE3E25">
        <w:t xml:space="preserve"> </w:t>
      </w:r>
    </w:p>
    <w:p w14:paraId="0E6D4E49" w14:textId="77777777" w:rsidR="00B5457C" w:rsidRDefault="00B5457C"/>
    <w:p w14:paraId="3245A959" w14:textId="77777777" w:rsidR="00D32422" w:rsidRDefault="00DE3E25">
      <w:r>
        <w:t xml:space="preserve">According </w:t>
      </w:r>
      <w:r w:rsidR="003D6721">
        <w:t xml:space="preserve">to the model, </w:t>
      </w:r>
      <w:r w:rsidR="00B5457C">
        <w:t xml:space="preserve">hedonic reactions to experiences </w:t>
      </w:r>
      <w:r w:rsidR="00D32422">
        <w:t xml:space="preserve">and belief updating follows two different processes. One happening does not mean that the other must happen. </w:t>
      </w:r>
    </w:p>
    <w:p w14:paraId="5187292D" w14:textId="77777777" w:rsidR="00D32422" w:rsidRDefault="00D32422"/>
    <w:p w14:paraId="107BA08F" w14:textId="48FA685F" w:rsidR="001B3391" w:rsidRDefault="00D32422">
      <w:r>
        <w:t xml:space="preserve">Emotional responses </w:t>
      </w:r>
      <w:r w:rsidR="00B5457C">
        <w:t>are based on associative processes. They are spontaneous.</w:t>
      </w:r>
    </w:p>
    <w:p w14:paraId="7AB755A4" w14:textId="77777777" w:rsidR="00B5457C" w:rsidRDefault="00B5457C"/>
    <w:p w14:paraId="296E88B4" w14:textId="4B0D4046" w:rsidR="00B5457C" w:rsidRDefault="00B5457C">
      <w:r>
        <w:t xml:space="preserve">Belief updating, however, is based on propositional processes that requires explicit evaluation and validation of information. </w:t>
      </w:r>
    </w:p>
    <w:p w14:paraId="3C375A45" w14:textId="77777777" w:rsidR="00D32422" w:rsidRDefault="00D32422"/>
    <w:p w14:paraId="2F4A6874" w14:textId="74538C8F" w:rsidR="00D32422" w:rsidRDefault="00D32422">
      <w:r>
        <w:t>To update their hedonic beliefs, people need to apply propositional thinking to their automatic emotional responses.</w:t>
      </w:r>
    </w:p>
    <w:p w14:paraId="0953BD90" w14:textId="77777777" w:rsidR="00D32422" w:rsidRDefault="00D32422"/>
    <w:p w14:paraId="33BF3A95" w14:textId="4B24BC7B" w:rsidR="00D32422" w:rsidRDefault="00D32422">
      <w:r>
        <w:t>And such cognitively effortful processes may not occur spontaneously. And so one’s spontaneous hedonic reactions may not be automatically incorporated into beliefs.</w:t>
      </w:r>
    </w:p>
    <w:p w14:paraId="7DAC2085" w14:textId="77777777" w:rsidR="00D32422" w:rsidRDefault="00D32422"/>
    <w:p w14:paraId="782DA1B3" w14:textId="77777777" w:rsidR="00D32422" w:rsidRPr="00EA1034" w:rsidRDefault="00D32422">
      <w:pPr>
        <w:rPr>
          <w:b/>
          <w:bCs/>
        </w:rPr>
      </w:pPr>
    </w:p>
    <w:p w14:paraId="0BA123D8" w14:textId="63B21974" w:rsidR="00D32422" w:rsidRDefault="00D32422">
      <w:r>
        <w:t>Accordingly, we propose that nudging people to appraise their hedonic reactions in real time of consumption may facilitate belief updating by convert</w:t>
      </w:r>
      <w:r w:rsidR="00743CAB">
        <w:t>ing spontaneous emotions into explicit notions.</w:t>
      </w:r>
    </w:p>
    <w:p w14:paraId="2AC88983" w14:textId="77777777" w:rsidR="00763C70" w:rsidRDefault="00763C70"/>
    <w:p w14:paraId="242EE8DA" w14:textId="77777777" w:rsidR="00763C70" w:rsidRDefault="00763C70"/>
    <w:p w14:paraId="58C60540" w14:textId="572883ED" w:rsidR="00763C70" w:rsidRDefault="00763C70">
      <w:r>
        <w:t>Study</w:t>
      </w:r>
      <w:r w:rsidR="0088594B">
        <w:t xml:space="preserve"> 1</w:t>
      </w:r>
      <w:r>
        <w:t xml:space="preserve"> tested th</w:t>
      </w:r>
      <w:r w:rsidR="002007AF">
        <w:t>e effect of appraisal.</w:t>
      </w:r>
    </w:p>
    <w:p w14:paraId="449113F9" w14:textId="77777777" w:rsidR="0088594B" w:rsidRDefault="0088594B"/>
    <w:p w14:paraId="0D7956E7" w14:textId="691584F8" w:rsidR="0088594B" w:rsidRDefault="00EA1034">
      <w:pPr>
        <w:rPr>
          <w:b/>
          <w:bCs/>
        </w:rPr>
      </w:pPr>
      <w:r w:rsidRPr="00EA1034">
        <w:rPr>
          <w:b/>
          <w:bCs/>
        </w:rPr>
        <w:t>Study 1</w:t>
      </w:r>
    </w:p>
    <w:p w14:paraId="3556470F" w14:textId="77777777" w:rsidR="00EA1034" w:rsidRPr="00EA1034" w:rsidRDefault="00EA1034" w:rsidP="00EA1034"/>
    <w:p w14:paraId="38F4423F" w14:textId="401E2AFC" w:rsidR="00EA1034" w:rsidRDefault="00052D3F" w:rsidP="00EA1034">
      <w:r>
        <w:t xml:space="preserve">Ps first rated how much </w:t>
      </w:r>
      <w:r w:rsidR="007E7851">
        <w:t>… this was their preexisting beliefs.</w:t>
      </w:r>
    </w:p>
    <w:p w14:paraId="75D7309E" w14:textId="77777777" w:rsidR="00052D3F" w:rsidRDefault="00052D3F" w:rsidP="00EA1034"/>
    <w:p w14:paraId="19CC39AF" w14:textId="4F40D11D" w:rsidR="00052D3F" w:rsidRDefault="00052D3F" w:rsidP="00EA1034">
      <w:r>
        <w:t>Then, they tasted a sample of … described as … and this should give them a surprisingly good experience.</w:t>
      </w:r>
    </w:p>
    <w:p w14:paraId="300D076B" w14:textId="77777777" w:rsidR="00533547" w:rsidRDefault="00533547" w:rsidP="00EA1034"/>
    <w:p w14:paraId="45C3C29A" w14:textId="305C2A6F" w:rsidR="00304263" w:rsidRDefault="00533547" w:rsidP="00EA1034">
      <w:r>
        <w:t xml:space="preserve">While they were eating the cheese, they either appraised their emotional reactions by rating how much they liked the sample, or rated the physical traits of the sample which is the color and texture, or </w:t>
      </w:r>
      <w:r w:rsidR="00304263">
        <w:t>rated some unrelated questions.</w:t>
      </w:r>
    </w:p>
    <w:p w14:paraId="78E9CE55" w14:textId="77777777" w:rsidR="007E7851" w:rsidRDefault="007E7851" w:rsidP="00EA1034"/>
    <w:p w14:paraId="051A730E" w14:textId="033DA0B7" w:rsidR="007E7851" w:rsidRDefault="007E7851" w:rsidP="00EA1034">
      <w:r>
        <w:t>After eating, we measured their posterior beliefs about fat-free cheese at two points, first immediately after tasting and then a few days late</w:t>
      </w:r>
      <w:r w:rsidR="00F53FF3">
        <w:t>r.</w:t>
      </w:r>
    </w:p>
    <w:p w14:paraId="0059294E" w14:textId="77777777" w:rsidR="00C5283B" w:rsidRDefault="00C5283B" w:rsidP="00EA1034"/>
    <w:p w14:paraId="40FD70E0" w14:textId="0C34D814" w:rsidR="00C5283B" w:rsidRDefault="00504FEA" w:rsidP="00EA1034">
      <w:r>
        <w:lastRenderedPageBreak/>
        <w:t>This plot shows their ratings. The red is the appraisal group, the green is the PT group. And blue is …</w:t>
      </w:r>
    </w:p>
    <w:p w14:paraId="05FF2409" w14:textId="77777777" w:rsidR="00504FEA" w:rsidRDefault="00504FEA" w:rsidP="00EA1034"/>
    <w:p w14:paraId="72BF7EE5" w14:textId="3A227BA2" w:rsidR="00504FEA" w:rsidRDefault="00B737F8" w:rsidP="00EA1034">
      <w:r>
        <w:t xml:space="preserve">They all started from the similar place, their </w:t>
      </w:r>
      <w:r w:rsidR="0024305D">
        <w:t xml:space="preserve">pre-rating did not differ reliably from each other, and you can tell from the rating during the </w:t>
      </w:r>
      <w:r w:rsidR="00D83989">
        <w:t>consumption that the sample did taste much better than what people expected about fat free cheese.</w:t>
      </w:r>
    </w:p>
    <w:p w14:paraId="5AE37859" w14:textId="77777777" w:rsidR="00D83989" w:rsidRDefault="00D83989" w:rsidP="00EA1034"/>
    <w:p w14:paraId="0137EA2F" w14:textId="7B0428C2" w:rsidR="00554DDA" w:rsidRDefault="00554DDA" w:rsidP="00EA1034">
      <w:r>
        <w:t>Immediately</w:t>
      </w:r>
      <w:r w:rsidR="00D83989">
        <w:t xml:space="preserve"> after</w:t>
      </w:r>
      <w:r>
        <w:t xml:space="preserve"> the sample,</w:t>
      </w:r>
      <w:r w:rsidR="00D83989">
        <w:t xml:space="preserve"> </w:t>
      </w:r>
      <w:r w:rsidR="006C6292">
        <w:t>beliefs</w:t>
      </w:r>
      <w:r w:rsidR="0043550E">
        <w:t xml:space="preserve"> about</w:t>
      </w:r>
      <w:r w:rsidR="00E24DE1">
        <w:t xml:space="preserve"> fat free cheese </w:t>
      </w:r>
      <w:r>
        <w:t xml:space="preserve">significantly moved up with appraisal, and it was higher than the other two </w:t>
      </w:r>
      <w:r w:rsidR="00686FB6">
        <w:t>without</w:t>
      </w:r>
      <w:r>
        <w:t xml:space="preserve"> appraisal. </w:t>
      </w:r>
      <w:r w:rsidR="001775F0">
        <w:t xml:space="preserve">They other two </w:t>
      </w:r>
      <w:r w:rsidR="00E24DE1">
        <w:t xml:space="preserve">did </w:t>
      </w:r>
      <w:r w:rsidR="00A94B6F">
        <w:t xml:space="preserve">move </w:t>
      </w:r>
      <w:r w:rsidR="00E24DE1">
        <w:t>up a little bit</w:t>
      </w:r>
      <w:r w:rsidR="00A94B6F">
        <w:t>, but it drifted back to their pre-</w:t>
      </w:r>
      <w:r w:rsidR="00733538">
        <w:t>consumption</w:t>
      </w:r>
      <w:r w:rsidR="00A94B6F">
        <w:t xml:space="preserve"> beliefs in a few days</w:t>
      </w:r>
      <w:r w:rsidR="00531B3F">
        <w:t>, while improved beliefs in of appraisal group persisted, consistent with our hypothesis that real-appraisal facilitates hedonic belief updating.</w:t>
      </w:r>
    </w:p>
    <w:p w14:paraId="318CB894" w14:textId="77777777" w:rsidR="00D5109E" w:rsidRDefault="00D5109E" w:rsidP="00EA1034"/>
    <w:p w14:paraId="3B1707AF" w14:textId="7D8FB28E" w:rsidR="00D5109E" w:rsidRDefault="00D5109E" w:rsidP="00EA1034">
      <w:r>
        <w:t>Our theoretical framework suggests that</w:t>
      </w:r>
      <w:r w:rsidR="005C37E2">
        <w:t xml:space="preserve"> without …</w:t>
      </w:r>
    </w:p>
    <w:p w14:paraId="359D9F60" w14:textId="77777777" w:rsidR="00886116" w:rsidRDefault="00886116" w:rsidP="00EA1034"/>
    <w:p w14:paraId="17957B98" w14:textId="2D10C224" w:rsidR="00886116" w:rsidRDefault="00886116" w:rsidP="00EA1034">
      <w:r w:rsidRPr="00EF1A54">
        <w:rPr>
          <w:b/>
          <w:bCs/>
        </w:rPr>
        <w:t>Study 2</w:t>
      </w:r>
      <w:r>
        <w:t xml:space="preserve"> tested </w:t>
      </w:r>
      <w:r w:rsidR="009E35C6">
        <w:t>memories with and without appraisal.</w:t>
      </w:r>
    </w:p>
    <w:p w14:paraId="3A8B420C" w14:textId="77777777" w:rsidR="00003D3A" w:rsidRDefault="00003D3A" w:rsidP="00EA1034"/>
    <w:p w14:paraId="20CB19D3" w14:textId="7F07389C" w:rsidR="00003D3A" w:rsidRDefault="00D451AC" w:rsidP="00EA1034">
      <w:r>
        <w:t>Participants first rated … this is to measure their preexisting beliefs.</w:t>
      </w:r>
    </w:p>
    <w:p w14:paraId="35550A62" w14:textId="77777777" w:rsidR="00D451AC" w:rsidRDefault="00D451AC" w:rsidP="00EA1034"/>
    <w:p w14:paraId="27B849F1" w14:textId="47541B3D" w:rsidR="00D451AC" w:rsidRDefault="00D451AC" w:rsidP="00EA1034">
      <w:r>
        <w:t>Then, they watched a short clip of …, creating a surprisingly bad experience.</w:t>
      </w:r>
    </w:p>
    <w:p w14:paraId="74AA9FAD" w14:textId="77777777" w:rsidR="00D451AC" w:rsidRDefault="00D451AC" w:rsidP="00EA1034"/>
    <w:p w14:paraId="70E8E95F" w14:textId="388F8282" w:rsidR="00D451AC" w:rsidRDefault="00D451AC" w:rsidP="00EA1034">
      <w:r>
        <w:t>Half of them…</w:t>
      </w:r>
    </w:p>
    <w:p w14:paraId="1A3EC5EE" w14:textId="0D2D0534" w:rsidR="00D451AC" w:rsidRDefault="00D451AC" w:rsidP="00EA1034">
      <w:r>
        <w:t>They other half answered some unrelated question.</w:t>
      </w:r>
    </w:p>
    <w:p w14:paraId="3EE3CE57" w14:textId="77777777" w:rsidR="0047405E" w:rsidRDefault="0047405E" w:rsidP="00EA1034"/>
    <w:p w14:paraId="6A7E88CD" w14:textId="77777777" w:rsidR="00454E26" w:rsidRDefault="0047405E" w:rsidP="00EA1034">
      <w:r>
        <w:t xml:space="preserve">One week later, they… </w:t>
      </w:r>
      <w:r w:rsidR="0096538A">
        <w:t>we tested their hedonic memories.</w:t>
      </w:r>
    </w:p>
    <w:p w14:paraId="75F9EB73" w14:textId="77777777" w:rsidR="00454E26" w:rsidRDefault="00454E26" w:rsidP="00EA1034"/>
    <w:p w14:paraId="0A4A3D32" w14:textId="5F0C2E0C" w:rsidR="0047405E" w:rsidRDefault="00921E4C" w:rsidP="00EA1034">
      <w:r>
        <w:t xml:space="preserve">Our participants </w:t>
      </w:r>
      <w:r w:rsidR="004E74DC">
        <w:t xml:space="preserve">liked the movie very much, </w:t>
      </w:r>
      <w:r w:rsidR="00D75774">
        <w:t>but they did not like the clip as much</w:t>
      </w:r>
      <w:r w:rsidR="004E74DC">
        <w:t xml:space="preserve">. </w:t>
      </w:r>
    </w:p>
    <w:p w14:paraId="329AD571" w14:textId="77777777" w:rsidR="00D75774" w:rsidRDefault="00D75774" w:rsidP="00EA1034"/>
    <w:p w14:paraId="52D6EBCA" w14:textId="7A88981E" w:rsidR="00D75774" w:rsidRDefault="00D75774" w:rsidP="00EA1034">
      <w:r>
        <w:t>Did participants remember their disliking of the clip despite they like the movie overall? A week later, those without appraisal recalled they liked the clip more than they did. Their retrospective evaluations of this experience was influenced by their positive beliefs about the movie. For those with appraisal, their memories did not reliably differ from their experience and was reliably lower than those without appraisal.</w:t>
      </w:r>
    </w:p>
    <w:p w14:paraId="30495C0D" w14:textId="77777777" w:rsidR="00ED40C4" w:rsidRDefault="00ED40C4" w:rsidP="00EA1034"/>
    <w:p w14:paraId="5932D3C4" w14:textId="3EF0C527" w:rsidR="00ED40C4" w:rsidRDefault="00C10583" w:rsidP="00EA1034">
      <w:r>
        <w:t>And here are the correlations</w:t>
      </w:r>
      <w:r w:rsidR="00ED40C4">
        <w:t xml:space="preserve"> between memories, beliefs, and experience</w:t>
      </w:r>
      <w:r>
        <w:t>s</w:t>
      </w:r>
      <w:r w:rsidR="00ED40C4">
        <w:t>.</w:t>
      </w:r>
    </w:p>
    <w:p w14:paraId="787144F8" w14:textId="77777777" w:rsidR="00E464FD" w:rsidRDefault="00E464FD" w:rsidP="00EA1034"/>
    <w:p w14:paraId="58E1101A" w14:textId="799C90E7" w:rsidR="00E464FD" w:rsidRDefault="00E464FD" w:rsidP="00EA1034">
      <w:r>
        <w:t xml:space="preserve">This further suggested that real time appraisal helped store </w:t>
      </w:r>
      <w:r w:rsidR="00A54032">
        <w:t>otherwise fleeting emotions</w:t>
      </w:r>
      <w:r>
        <w:t xml:space="preserve"> in explicit beliefs.</w:t>
      </w:r>
    </w:p>
    <w:p w14:paraId="797EF825" w14:textId="77777777" w:rsidR="00EF1A54" w:rsidRDefault="00EF1A54" w:rsidP="00EA1034"/>
    <w:p w14:paraId="58C5FFB6" w14:textId="77777777" w:rsidR="00EF1A54" w:rsidRDefault="00EF1A54" w:rsidP="00EA1034"/>
    <w:p w14:paraId="584DAB27" w14:textId="77777777" w:rsidR="008A49A4" w:rsidRDefault="00EF1A54" w:rsidP="00EA1034">
      <w:r w:rsidRPr="00EF1A54">
        <w:rPr>
          <w:b/>
          <w:bCs/>
        </w:rPr>
        <w:t>Study 3</w:t>
      </w:r>
      <w:r>
        <w:t xml:space="preserve"> </w:t>
      </w:r>
    </w:p>
    <w:p w14:paraId="78E586BD" w14:textId="77777777" w:rsidR="008A49A4" w:rsidRDefault="008A49A4" w:rsidP="00EA1034"/>
    <w:p w14:paraId="76332803" w14:textId="1A9FA236" w:rsidR="008A49A4" w:rsidRDefault="008A49A4" w:rsidP="00EA1034">
      <w:r>
        <w:t>Well some beliefs are stronger…</w:t>
      </w:r>
    </w:p>
    <w:p w14:paraId="287F5215" w14:textId="77777777" w:rsidR="008A49A4" w:rsidRDefault="008A49A4" w:rsidP="00EA1034"/>
    <w:p w14:paraId="44FFC3AB" w14:textId="08F73521" w:rsidR="008A49A4" w:rsidRDefault="008A49A4" w:rsidP="00EA1034">
      <w:r>
        <w:lastRenderedPageBreak/>
        <w:t>One dimension is category breadth.</w:t>
      </w:r>
      <w:r w:rsidR="00EA35E4">
        <w:t xml:space="preserve"> Beliefs about … </w:t>
      </w:r>
    </w:p>
    <w:p w14:paraId="576E2178" w14:textId="77777777" w:rsidR="008A49A4" w:rsidRDefault="008A49A4" w:rsidP="00EA1034"/>
    <w:p w14:paraId="0FFFD834" w14:textId="1DE63E3A" w:rsidR="00EF1A54" w:rsidRDefault="008A49A4" w:rsidP="00EA1034">
      <w:r>
        <w:t xml:space="preserve">Study 3 </w:t>
      </w:r>
      <w:r w:rsidR="00EF1A54">
        <w:t>tested category breadth as a moderator.</w:t>
      </w:r>
    </w:p>
    <w:p w14:paraId="03213E12" w14:textId="77777777" w:rsidR="0088343C" w:rsidRDefault="0088343C" w:rsidP="00EA1034"/>
    <w:p w14:paraId="7B474003" w14:textId="77777777" w:rsidR="0088343C" w:rsidRDefault="0088343C" w:rsidP="00EA1034"/>
    <w:p w14:paraId="1166AB35" w14:textId="77777777" w:rsidR="0088343C" w:rsidRDefault="0088343C" w:rsidP="00EA1034"/>
    <w:p w14:paraId="0BA53C93" w14:textId="16170D27" w:rsidR="0088343C" w:rsidRPr="00EA1034" w:rsidRDefault="0088343C" w:rsidP="00EA1034">
      <w:r>
        <w:t>As predicted, the prompt to appraise the unappealing bracelet reduced their posterior liking of the narrow category of … but had no effect on the broad</w:t>
      </w:r>
      <w:r w:rsidR="003D0D0E">
        <w:t>er</w:t>
      </w:r>
      <w:r>
        <w:t xml:space="preserve"> category of Dior</w:t>
      </w:r>
      <w:r w:rsidR="00532D59">
        <w:t xml:space="preserve"> overall</w:t>
      </w:r>
      <w:r>
        <w:t xml:space="preserve">. </w:t>
      </w:r>
    </w:p>
    <w:sectPr w:rsidR="0088343C" w:rsidRPr="00EA10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D93"/>
    <w:rsid w:val="00003D3A"/>
    <w:rsid w:val="00052D3F"/>
    <w:rsid w:val="000A6AD5"/>
    <w:rsid w:val="00137855"/>
    <w:rsid w:val="001775F0"/>
    <w:rsid w:val="001B3391"/>
    <w:rsid w:val="001B541A"/>
    <w:rsid w:val="001E0FC3"/>
    <w:rsid w:val="002007AF"/>
    <w:rsid w:val="0024305D"/>
    <w:rsid w:val="002A1686"/>
    <w:rsid w:val="002E7608"/>
    <w:rsid w:val="00304263"/>
    <w:rsid w:val="00365CAD"/>
    <w:rsid w:val="003C2781"/>
    <w:rsid w:val="003D0D0E"/>
    <w:rsid w:val="003D6721"/>
    <w:rsid w:val="0043550E"/>
    <w:rsid w:val="00454E26"/>
    <w:rsid w:val="0047405E"/>
    <w:rsid w:val="00494D93"/>
    <w:rsid w:val="004C2EB4"/>
    <w:rsid w:val="004E74DC"/>
    <w:rsid w:val="00504FEA"/>
    <w:rsid w:val="00531B3F"/>
    <w:rsid w:val="00532D59"/>
    <w:rsid w:val="00533547"/>
    <w:rsid w:val="00554DDA"/>
    <w:rsid w:val="005C37E2"/>
    <w:rsid w:val="005C3F54"/>
    <w:rsid w:val="00686FB6"/>
    <w:rsid w:val="00696E1C"/>
    <w:rsid w:val="006C6292"/>
    <w:rsid w:val="00733538"/>
    <w:rsid w:val="00743CAB"/>
    <w:rsid w:val="00763C70"/>
    <w:rsid w:val="00785443"/>
    <w:rsid w:val="007A764F"/>
    <w:rsid w:val="007E7851"/>
    <w:rsid w:val="0082046B"/>
    <w:rsid w:val="0088343C"/>
    <w:rsid w:val="0088594B"/>
    <w:rsid w:val="00886116"/>
    <w:rsid w:val="008A49A4"/>
    <w:rsid w:val="008A4BA4"/>
    <w:rsid w:val="00921E4C"/>
    <w:rsid w:val="0094596D"/>
    <w:rsid w:val="00951AD5"/>
    <w:rsid w:val="0096538A"/>
    <w:rsid w:val="00992C2A"/>
    <w:rsid w:val="00994191"/>
    <w:rsid w:val="009E0905"/>
    <w:rsid w:val="009E35C6"/>
    <w:rsid w:val="00A54032"/>
    <w:rsid w:val="00A54C7D"/>
    <w:rsid w:val="00A94B6F"/>
    <w:rsid w:val="00AA1082"/>
    <w:rsid w:val="00AE61BA"/>
    <w:rsid w:val="00B003E7"/>
    <w:rsid w:val="00B5457C"/>
    <w:rsid w:val="00B65973"/>
    <w:rsid w:val="00B737F8"/>
    <w:rsid w:val="00B77BD4"/>
    <w:rsid w:val="00B85FDD"/>
    <w:rsid w:val="00BC6012"/>
    <w:rsid w:val="00C10583"/>
    <w:rsid w:val="00C11086"/>
    <w:rsid w:val="00C16C5E"/>
    <w:rsid w:val="00C44904"/>
    <w:rsid w:val="00C5283B"/>
    <w:rsid w:val="00CE3CE8"/>
    <w:rsid w:val="00D32422"/>
    <w:rsid w:val="00D451AC"/>
    <w:rsid w:val="00D5109E"/>
    <w:rsid w:val="00D75774"/>
    <w:rsid w:val="00D83989"/>
    <w:rsid w:val="00DE3E25"/>
    <w:rsid w:val="00E24DE1"/>
    <w:rsid w:val="00E464FD"/>
    <w:rsid w:val="00EA1034"/>
    <w:rsid w:val="00EA35E4"/>
    <w:rsid w:val="00ED40C4"/>
    <w:rsid w:val="00EE54DB"/>
    <w:rsid w:val="00EF1A54"/>
    <w:rsid w:val="00F53FF3"/>
    <w:rsid w:val="00F721E7"/>
    <w:rsid w:val="00FA216C"/>
    <w:rsid w:val="00FF29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7FED59B"/>
  <w15:chartTrackingRefBased/>
  <w15:docId w15:val="{A9826139-D0E1-254D-B325-DB6358DA0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4</Pages>
  <Words>863</Words>
  <Characters>4923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 Chengyao</dc:creator>
  <cp:keywords/>
  <dc:description/>
  <cp:lastModifiedBy>Sun, Chengyao</cp:lastModifiedBy>
  <cp:revision>79</cp:revision>
  <dcterms:created xsi:type="dcterms:W3CDTF">2026-06-15T20:42:00Z</dcterms:created>
  <dcterms:modified xsi:type="dcterms:W3CDTF">2026-06-16T05:21:00Z</dcterms:modified>
</cp:coreProperties>
</file>