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F8" w:rsidRDefault="003E73F8"/>
    <w:p w:rsidR="003E73F8" w:rsidRDefault="003E73F8"/>
    <w:p w:rsidR="003E73F8" w:rsidRDefault="00622E28">
      <w:bookmarkStart w:id="0" w:name="_GoBack"/>
      <w:bookmarkEnd w:id="0"/>
      <w:r>
        <w:rPr>
          <w:rFonts w:hint="eastAsia"/>
        </w:rPr>
        <w:t>期刊《数据分析与知识发现》</w:t>
      </w:r>
    </w:p>
    <w:p w:rsidR="003E73F8" w:rsidRDefault="00622E28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34290</wp:posOffset>
                </wp:positionV>
                <wp:extent cx="4400550" cy="28638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53845" y="643890"/>
                          <a:ext cx="440055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3F8" w:rsidRDefault="00622E28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《融合特征与注意力的跨领域产品评论情感分析》技术路线：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26" type="#_x0000_t202" style="position:absolute;left:0;text-align:left;margin-left:-22.2pt;margin-top:2.7pt;width:346.5pt;height:22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" filled="f" stroked="f" strokeweight=".5pt">
                <v:textbox>
                  <w:txbxContent>
                    <w:p w:rsidR="003E73F8" w:rsidRDefault="00622E28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</w:rPr>
                        <w:t>《融合特征与注意力的跨领域产品评论情感分析》技术路线：</w:t>
                      </w:r>
                    </w:p>
                  </w:txbxContent>
                </v:textbox>
              </v:shape>
            </w:pict>
          </mc:Fallback>
        </mc:AlternateContent>
      </w:r>
    </w:p>
    <w:p w:rsidR="003E73F8" w:rsidRDefault="00622E28">
      <w:pPr>
        <w:tabs>
          <w:tab w:val="left" w:pos="5005"/>
        </w:tabs>
        <w:jc w:val="left"/>
      </w:pPr>
      <w:r>
        <w:rPr>
          <w:rFonts w:hint="eastAsia"/>
        </w:rPr>
        <w:tab/>
      </w:r>
    </w:p>
    <w:p w:rsidR="003E73F8" w:rsidRDefault="003E73F8">
      <w:pPr>
        <w:tabs>
          <w:tab w:val="left" w:pos="5005"/>
        </w:tabs>
        <w:jc w:val="left"/>
      </w:pPr>
    </w:p>
    <w:p w:rsidR="003E73F8" w:rsidRDefault="00622E28">
      <w:pPr>
        <w:tabs>
          <w:tab w:val="left" w:pos="5200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885825</wp:posOffset>
                </wp:positionV>
                <wp:extent cx="568960" cy="28638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3F8" w:rsidRDefault="00622E28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目的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7" type="#_x0000_t202" style="position:absolute;margin-left:196.1pt;margin-top:69.75pt;width:44.8pt;height:22.5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" filled="f" stroked="f" strokeweight=".5pt">
                <v:textbox>
                  <w:txbxContent>
                    <w:p w:rsidR="003E73F8" w:rsidRDefault="00622E28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</w:rPr>
                        <w:t>目的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430530</wp:posOffset>
                </wp:positionV>
                <wp:extent cx="6286500" cy="3899535"/>
                <wp:effectExtent l="6350" t="6350" r="12700" b="889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3899535"/>
                          <a:chOff x="7913" y="2398"/>
                          <a:chExt cx="9900" cy="6141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7913" y="2405"/>
                            <a:ext cx="1906" cy="4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73F8" w:rsidRDefault="00622E28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源领域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标注数据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238" y="2398"/>
                            <a:ext cx="2324" cy="4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73F8" w:rsidRDefault="00622E2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目标领域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标注数据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915" y="3454"/>
                            <a:ext cx="4648" cy="4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73F8" w:rsidRDefault="00622E2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表示学习层：</w:t>
                              </w:r>
                              <w:r>
                                <w:rPr>
                                  <w:rFonts w:hint="eastAsia"/>
                                </w:rPr>
                                <w:t>Bert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预训练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模型</w:t>
                              </w:r>
                              <w:r>
                                <w:rPr>
                                  <w:rFonts w:hint="eastAsia"/>
                                </w:rPr>
                                <w:t>+Skip-gram</w:t>
                              </w:r>
                              <w:r>
                                <w:rPr>
                                  <w:rFonts w:hint="eastAsia"/>
                                </w:rPr>
                                <w:t>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左大括号 4"/>
                        <wps:cNvSpPr/>
                        <wps:spPr>
                          <a:xfrm rot="16200000">
                            <a:off x="9960" y="1779"/>
                            <a:ext cx="420" cy="2714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3E73F8" w:rsidRDefault="003E73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7915" y="3918"/>
                            <a:ext cx="4648" cy="1076"/>
                            <a:chOff x="3082" y="3918"/>
                            <a:chExt cx="4648" cy="1076"/>
                          </a:xfrm>
                        </wpg:grpSpPr>
                        <wps:wsp>
                          <wps:cNvPr id="8" name="直接箭头连接符 8"/>
                          <wps:cNvCnPr/>
                          <wps:spPr>
                            <a:xfrm>
                              <a:off x="5384" y="3918"/>
                              <a:ext cx="0" cy="57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3082" y="4526"/>
                              <a:ext cx="4648" cy="4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73F8" w:rsidRDefault="00622E2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BiLSTM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网络层</w:t>
                                </w:r>
                                <w:r>
                                  <w:rPr>
                                    <w:rFonts w:hint="eastAsia"/>
                                  </w:rPr>
                                  <w:t>+</w:t>
                                </w:r>
                                <w:r>
                                  <w:rPr>
                                    <w:rFonts w:hint="eastAsia"/>
                                  </w:rPr>
                                  <w:t>注意力机制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7915" y="5050"/>
                            <a:ext cx="4648" cy="1076"/>
                            <a:chOff x="3082" y="3918"/>
                            <a:chExt cx="4648" cy="1076"/>
                          </a:xfrm>
                        </wpg:grpSpPr>
                        <wps:wsp>
                          <wps:cNvPr id="12" name="直接箭头连接符 8"/>
                          <wps:cNvCnPr/>
                          <wps:spPr>
                            <a:xfrm>
                              <a:off x="5384" y="3918"/>
                              <a:ext cx="0" cy="57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3" name="矩形 9"/>
                          <wps:cNvSpPr/>
                          <wps:spPr>
                            <a:xfrm>
                              <a:off x="3082" y="4526"/>
                              <a:ext cx="4648" cy="4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73F8" w:rsidRDefault="00622E2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注意力计算层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12563" y="3338"/>
                            <a:ext cx="5250" cy="768"/>
                            <a:chOff x="7760" y="3338"/>
                            <a:chExt cx="5250" cy="768"/>
                          </a:xfrm>
                        </wpg:grpSpPr>
                        <wps:wsp>
                          <wps:cNvPr id="6" name="直接箭头连接符 6"/>
                          <wps:cNvCnPr/>
                          <wps:spPr>
                            <a:xfrm>
                              <a:off x="7760" y="3688"/>
                              <a:ext cx="1060" cy="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8834" y="3338"/>
                              <a:ext cx="4177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73F8" w:rsidRDefault="00622E2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将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源领域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与目标领域投影到相同的特征空间，得到两者特征融合的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超特征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表示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7915" y="6175"/>
                            <a:ext cx="4648" cy="1076"/>
                            <a:chOff x="3082" y="3918"/>
                            <a:chExt cx="4648" cy="1076"/>
                          </a:xfrm>
                        </wpg:grpSpPr>
                        <wps:wsp>
                          <wps:cNvPr id="15" name="直接箭头连接符 8"/>
                          <wps:cNvCnPr/>
                          <wps:spPr>
                            <a:xfrm>
                              <a:off x="5384" y="3918"/>
                              <a:ext cx="0" cy="57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6" name="矩形 9"/>
                          <wps:cNvSpPr/>
                          <wps:spPr>
                            <a:xfrm>
                              <a:off x="3082" y="4526"/>
                              <a:ext cx="4648" cy="4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73F8" w:rsidRDefault="00622E2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全连接层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" name="直接箭头连接符 17"/>
                        <wps:cNvCnPr/>
                        <wps:spPr>
                          <a:xfrm>
                            <a:off x="12570" y="4736"/>
                            <a:ext cx="1060" cy="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矩形 18"/>
                        <wps:cNvSpPr/>
                        <wps:spPr>
                          <a:xfrm>
                            <a:off x="13636" y="4522"/>
                            <a:ext cx="4177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73F8" w:rsidRDefault="00622E2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对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源数据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进行监督学习建模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7915" y="7270"/>
                            <a:ext cx="4648" cy="1076"/>
                            <a:chOff x="3082" y="3918"/>
                            <a:chExt cx="4648" cy="1076"/>
                          </a:xfrm>
                        </wpg:grpSpPr>
                        <wps:wsp>
                          <wps:cNvPr id="21" name="直接箭头连接符 8"/>
                          <wps:cNvCnPr/>
                          <wps:spPr>
                            <a:xfrm>
                              <a:off x="5384" y="3918"/>
                              <a:ext cx="0" cy="57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2" name="矩形 9"/>
                          <wps:cNvSpPr/>
                          <wps:spPr>
                            <a:xfrm>
                              <a:off x="3082" y="4526"/>
                              <a:ext cx="4648" cy="4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73F8" w:rsidRDefault="00622E2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情感预测层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12563" y="5528"/>
                            <a:ext cx="5250" cy="768"/>
                            <a:chOff x="7760" y="3338"/>
                            <a:chExt cx="5250" cy="768"/>
                          </a:xfrm>
                        </wpg:grpSpPr>
                        <wps:wsp>
                          <wps:cNvPr id="25" name="直接箭头连接符 6"/>
                          <wps:cNvCnPr/>
                          <wps:spPr>
                            <a:xfrm>
                              <a:off x="7760" y="3688"/>
                              <a:ext cx="1060" cy="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矩形 7"/>
                          <wps:cNvSpPr/>
                          <wps:spPr>
                            <a:xfrm>
                              <a:off x="8834" y="3338"/>
                              <a:ext cx="4177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73F8" w:rsidRDefault="00622E2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BiLSTM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输出的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到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a(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vertAlign w:val="subscript"/>
                                  </w:rPr>
                                  <w:t>t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)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计算梯度重要性的学习函数，输出关键信息的权重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2563" y="7771"/>
                            <a:ext cx="5250" cy="768"/>
                            <a:chOff x="7760" y="3338"/>
                            <a:chExt cx="5250" cy="768"/>
                          </a:xfrm>
                        </wpg:grpSpPr>
                        <wps:wsp>
                          <wps:cNvPr id="28" name="直接箭头连接符 6"/>
                          <wps:cNvCnPr/>
                          <wps:spPr>
                            <a:xfrm>
                              <a:off x="7760" y="3688"/>
                              <a:ext cx="1060" cy="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矩形 7"/>
                          <wps:cNvSpPr/>
                          <wps:spPr>
                            <a:xfrm>
                              <a:off x="8834" y="3338"/>
                              <a:ext cx="4177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73F8" w:rsidRDefault="00622E2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将特征向量通过全连接方式，用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Softmax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激活函数输出结果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12563" y="6669"/>
                            <a:ext cx="5250" cy="768"/>
                            <a:chOff x="7760" y="3338"/>
                            <a:chExt cx="5250" cy="768"/>
                          </a:xfrm>
                        </wpg:grpSpPr>
                        <wps:wsp>
                          <wps:cNvPr id="31" name="直接箭头连接符 6"/>
                          <wps:cNvCnPr/>
                          <wps:spPr>
                            <a:xfrm>
                              <a:off x="7760" y="3688"/>
                              <a:ext cx="1060" cy="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矩形 7"/>
                          <wps:cNvSpPr/>
                          <wps:spPr>
                            <a:xfrm>
                              <a:off x="8834" y="3338"/>
                              <a:ext cx="4177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73F8" w:rsidRDefault="00622E2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机器学到的分布式特征表示映射到样本标注空间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" o:spid="_x0000_s1028" style="position:absolute;margin-left:-40.75pt;margin-top:33.9pt;width:495pt;height:307.05pt;z-index:251771904" coordorigin="7913,2398" coordsize="9900,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">
                <v:rect id="矩形 2" o:spid="_x0000_s1029" style="position:absolute;left:7913;top:2405;width:1906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Vt8AA&#10;AADaAAAADwAAAGRycy9kb3ducmV2LnhtbESPwYoCMRBE7wv+Q2jB25rRw7KMRhFREA8rO/oBzaSd&#10;DE46MYk6/r0RFvZYVNUrar7sbSfuFGLrWMFkXIAgrp1uuVFwOm4/v0HEhKyxc0wKnhRhuRh8zLHU&#10;7sG/dK9SIzKEY4kKTEq+lDLWhizGsfPE2Tu7YDFlGRqpAz4y3HZyWhRf0mLLecGgp7Wh+lLdrAIf&#10;Vv5gNua47X/Cbt/cqtZcn0qNhv1qBiJRn/7Df+2dVjCF95V8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DVt8AAAADaAAAADwAAAAAAAAAAAAAAAACYAgAAZHJzL2Rvd25y&#10;ZXYueG1sUEsFBgAAAAAEAAQA9QAAAIUDAAAAAA==&#10;" fillcolor="white [3201]" strokecolor="black [3213]" strokeweight="1pt">
                  <v:textbox>
                    <w:txbxContent>
                      <w:p w:rsidR="003E73F8" w:rsidRDefault="00622E28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源领域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标注数据</w:t>
                        </w:r>
                      </w:p>
                    </w:txbxContent>
                  </v:textbox>
                </v:rect>
                <v:rect id="矩形 3" o:spid="_x0000_s1030" style="position:absolute;left:10238;top:2398;width:2324;height:4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wLMEA&#10;AADaAAAADwAAAGRycy9kb3ducmV2LnhtbESP0WoCMRRE3wv+Q7iCbzVrCy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scCzBAAAA2gAAAA8AAAAAAAAAAAAAAAAAmAIAAGRycy9kb3du&#10;cmV2LnhtbFBLBQYAAAAABAAEAPUAAACGAwAAAAA=&#10;" fillcolor="white [3201]" strokecolor="black [3213]" strokeweight="1pt">
                  <v:textbox>
                    <w:txbxContent>
                      <w:p w:rsidR="003E73F8" w:rsidRDefault="00622E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目标领域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标注数据</w:t>
                        </w:r>
                      </w:p>
                    </w:txbxContent>
                  </v:textbox>
                </v:rect>
                <v:rect id="矩形 5" o:spid="_x0000_s1031" style="position:absolute;left:7915;top:3454;width:4648;height: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Nw8EA&#10;AADaAAAADwAAAGRycy9kb3ducmV2LnhtbESP0WoCMRRE3wv+Q7iCbzVro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JTcPBAAAA2gAAAA8AAAAAAAAAAAAAAAAAmAIAAGRycy9kb3du&#10;cmV2LnhtbFBLBQYAAAAABAAEAPUAAACGAwAAAAA=&#10;" fillcolor="white [3201]" strokecolor="black [3213]" strokeweight="1pt">
                  <v:textbox>
                    <w:txbxContent>
                      <w:p w:rsidR="003E73F8" w:rsidRDefault="00622E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表示学习层：</w:t>
                        </w:r>
                        <w:r>
                          <w:rPr>
                            <w:rFonts w:hint="eastAsia"/>
                          </w:rPr>
                          <w:t>Bert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预训练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模型</w:t>
                        </w:r>
                        <w:r>
                          <w:rPr>
                            <w:rFonts w:hint="eastAsia"/>
                          </w:rPr>
                          <w:t>+Skip-gram</w:t>
                        </w:r>
                        <w:r>
                          <w:rPr>
                            <w:rFonts w:hint="eastAsia"/>
                          </w:rPr>
                          <w:t>词</w:t>
                        </w:r>
                      </w:p>
                    </w:txbxContent>
                  </v:textbox>
                </v: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4" o:spid="_x0000_s1032" type="#_x0000_t87" style="position:absolute;left:9960;top:1779;width:420;height:271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fBIsQA&#10;AADaAAAADwAAAGRycy9kb3ducmV2LnhtbESPX0vDMBTF3wW/Q7jCXsSlG7JpXTbcYCATwVVxe7w0&#10;16bY3JQka7tvvwiCj4fz58dZrAbbiI58qB0rmIwzEMSl0zVXCj4/tncPIEJE1tg4JgVnCrBaXl8t&#10;MNeu5z11RaxEGuGQowITY5tLGUpDFsPYtcTJ+3beYkzSV1J77NO4beQ0y2bSYs2JYLCljaHypzjZ&#10;BHnreu/Wu91sfjSv71kxfbw9fCk1uhmen0BEGuJ/+K/9ohXcw++VdAP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HwSLEAAAA2gAAAA8AAAAAAAAAAAAAAAAAmAIAAGRycy9k&#10;b3ducmV2LnhtbFBLBQYAAAAABAAEAPUAAACJAwAAAAA=&#10;" adj="279" strokecolor="black [3200]" strokeweight=".5pt">
                  <v:stroke joinstyle="miter"/>
                  <v:textbox>
                    <w:txbxContent>
                      <w:p w:rsidR="003E73F8" w:rsidRDefault="003E73F8">
                        <w:pPr>
                          <w:jc w:val="center"/>
                        </w:pPr>
                      </w:p>
                    </w:txbxContent>
                  </v:textbox>
                </v:shape>
                <v:group id="组合 10" o:spid="_x0000_s1033" style="position:absolute;left:7915;top:3918;width:4648;height:1076" coordorigin="3082,3918" coordsize="4648,1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8" o:spid="_x0000_s1034" type="#_x0000_t32" style="position:absolute;left:5384;top:3918;width:0;height: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9I8r8AAADaAAAADwAAAGRycy9kb3ducmV2LnhtbERPTWsCMRC9F/wPYYTealYPIqtRRBCl&#10;SLG2eB6ScbO4maxJ6m77681B6PHxvher3jXiTiHWnhWMRwUIYu1NzZWC76/t2wxETMgGG8+k4Jci&#10;rJaDlwWWxnf8SfdTqkQO4ViiAptSW0oZtSWHceRb4sxdfHCYMgyVNAG7HO4aOSmKqXRYc26w2NLG&#10;kr6efpwCPdPn3cF2x9v6A/9u/bsLu+NZqddhv56DSNSnf/HTvTcK8tZ8Jd8AuX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W9I8r8AAADaAAAADwAAAAAAAAAAAAAAAACh&#10;AgAAZHJzL2Rvd25yZXYueG1sUEsFBgAAAAAEAAQA+QAAAI0DAAAAAA==&#10;" filled="t" fillcolor="white [3201]" strokecolor="black [3200]" strokeweight="1pt">
                    <v:stroke endarrow="open" joinstyle="miter"/>
                  </v:shape>
                  <v:rect id="矩形 9" o:spid="_x0000_s1035" style="position:absolute;left:3082;top:4526;width:4648;height: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>
                    <v:textbox>
                      <w:txbxContent>
                        <w:p w:rsidR="003E73F8" w:rsidRDefault="00622E28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BiLSTM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网络层</w:t>
                          </w:r>
                          <w:r>
                            <w:rPr>
                              <w:rFonts w:hint="eastAsia"/>
                            </w:rPr>
                            <w:t>+</w:t>
                          </w:r>
                          <w:r>
                            <w:rPr>
                              <w:rFonts w:hint="eastAsia"/>
                            </w:rPr>
                            <w:t>注意力机制</w:t>
                          </w:r>
                        </w:p>
                      </w:txbxContent>
                    </v:textbox>
                  </v:rect>
                </v:group>
                <v:group id="组合 11" o:spid="_x0000_s1036" style="position:absolute;left:7915;top:5050;width:4648;height:1076" coordorigin="3082,3918" coordsize="4648,1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直接箭头连接符 8" o:spid="_x0000_s1037" type="#_x0000_t32" style="position:absolute;left:5384;top:3918;width:0;height: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rcN8EAAADbAAAADwAAAGRycy9kb3ducmV2LnhtbERPTWsCMRC9F/wPYQRvNasHka1RpCBK&#10;KWJt8Twk083SzWRNorv21zcFwds83ucsVr1rxJVCrD0rmIwLEMTam5orBV+fm+c5iJiQDTaeScGN&#10;IqyWg6cFlsZ3/EHXY6pEDuFYogKbUltKGbUlh3HsW+LMffvgMGUYKmkCdjncNXJaFDPpsObcYLGl&#10;V0v653hxCvRcn7bvtjuc13v8PfdvLmwPJ6VGw379AiJRnx7iu3tn8vwp/P+SD5D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2tw3wQAAANsAAAAPAAAAAAAAAAAAAAAA&#10;AKECAABkcnMvZG93bnJldi54bWxQSwUGAAAAAAQABAD5AAAAjwMAAAAA&#10;" filled="t" fillcolor="white [3201]" strokecolor="black [3200]" strokeweight="1pt">
                    <v:stroke endarrow="open" joinstyle="miter"/>
                  </v:shape>
                  <v:rect id="矩形 9" o:spid="_x0000_s1038" style="position:absolute;left:3082;top:4526;width:4648;height: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tq8IA&#10;AADbAAAADwAAAGRycy9kb3ducmV2LnhtbERPTWvCQBC9F/wPywi91Y0t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K2rwgAAANsAAAAPAAAAAAAAAAAAAAAAAJgCAABkcnMvZG93&#10;bnJldi54bWxQSwUGAAAAAAQABAD1AAAAhwMAAAAA&#10;" fillcolor="white [3201]" strokecolor="black [3200]" strokeweight="1pt">
                    <v:textbox>
                      <w:txbxContent>
                        <w:p w:rsidR="003E73F8" w:rsidRDefault="00622E2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注意力计算层</w:t>
                          </w:r>
                        </w:p>
                      </w:txbxContent>
                    </v:textbox>
                  </v:rect>
                </v:group>
                <v:group id="组合 23" o:spid="_x0000_s1039" style="position:absolute;left:12563;top:3338;width:5250;height:768" coordorigin="7760,3338" coordsize="5250,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直接箭头连接符 6" o:spid="_x0000_s1040" type="#_x0000_t32" style="position:absolute;left:7760;top:3688;width:1060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OJIb0AAADaAAAADwAAAGRycy9kb3ducmV2LnhtbESPzQrCMBCE74LvEFbwIpoqWKQaRQSr&#10;V38OHtdmbYvNpjRR69sbQfA4zMw3zGLVmko8qXGlZQXjUQSCOLO65FzB+bQdzkA4j6yxskwK3uRg&#10;tex2Fpho++IDPY8+FwHCLkEFhfd1IqXLCjLoRrYmDt7NNgZ9kE0udYOvADeVnERRLA2WHBYKrGlT&#10;UHY/PoyClOSg3e146uPLIM2u1mHKTql+r13PQXhq/T/8a++1ghi+V8INkM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FziSG9AAAA2gAAAA8AAAAAAAAAAAAAAAAAoQIA&#10;AGRycy9kb3ducmV2LnhtbFBLBQYAAAAABAAEAPkAAACLAwAAAAA=&#10;" strokecolor="black [3200]" strokeweight=".5pt">
                    <v:stroke endarrow="open" joinstyle="miter"/>
                  </v:shape>
                  <v:rect id="矩形 7" o:spid="_x0000_s1041" style="position:absolute;left:8834;top:3338;width:4177;height: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>
                    <v:textbox>
                      <w:txbxContent>
                        <w:p w:rsidR="003E73F8" w:rsidRDefault="00622E2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将</w:t>
                          </w:r>
                          <w:proofErr w:type="gramStart"/>
                          <w:r>
                            <w:rPr>
                              <w:rFonts w:hint="eastAsia"/>
                              <w:color w:val="000000" w:themeColor="text1"/>
                            </w:rPr>
                            <w:t>源领域</w:t>
                          </w:r>
                          <w:proofErr w:type="gramEnd"/>
                          <w:r>
                            <w:rPr>
                              <w:rFonts w:hint="eastAsia"/>
                              <w:color w:val="000000" w:themeColor="text1"/>
                            </w:rPr>
                            <w:t>与目标领域投影到相同的特征空间，得到两者特征融合的</w:t>
                          </w:r>
                          <w:proofErr w:type="gramStart"/>
                          <w:r>
                            <w:rPr>
                              <w:rFonts w:hint="eastAsia"/>
                              <w:color w:val="000000" w:themeColor="text1"/>
                            </w:rPr>
                            <w:t>超特征</w:t>
                          </w:r>
                          <w:proofErr w:type="gramEnd"/>
                          <w:r>
                            <w:rPr>
                              <w:rFonts w:hint="eastAsia"/>
                              <w:color w:val="000000" w:themeColor="text1"/>
                            </w:rPr>
                            <w:t>表示</w:t>
                          </w:r>
                        </w:p>
                      </w:txbxContent>
                    </v:textbox>
                  </v:rect>
                </v:group>
                <v:group id="组合 14" o:spid="_x0000_s1042" style="position:absolute;left:7915;top:6175;width:4648;height:1076" coordorigin="3082,3918" coordsize="4648,1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直接箭头连接符 8" o:spid="_x0000_s1043" type="#_x0000_t32" style="position:absolute;left:5384;top:3918;width:0;height: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NEQ8EAAADbAAAADwAAAGRycy9kb3ducmV2LnhtbERPTWsCMRC9F/wPYQRvNatgka1RRBCL&#10;SLG2eB6S6WbpZrImqbv665tCobd5vM9ZrHrXiCuFWHtWMBkXIIi1NzVXCj7et49zEDEhG2w8k4Ib&#10;RVgtBw8LLI3v+I2up1SJHMKxRAU2pbaUMmpLDuPYt8SZ+/TBYcowVNIE7HK4a+S0KJ6kw5pzg8WW&#10;Npb01+nbKdBzfd4dbHe8rF/xfun3LuyOZ6VGw379DCJRn/7Ff+4Xk+fP4PeXfIBc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M0RDwQAAANsAAAAPAAAAAAAAAAAAAAAA&#10;AKECAABkcnMvZG93bnJldi54bWxQSwUGAAAAAAQABAD5AAAAjwMAAAAA&#10;" filled="t" fillcolor="white [3201]" strokecolor="black [3200]" strokeweight="1pt">
                    <v:stroke endarrow="open" joinstyle="miter"/>
                  </v:shape>
                  <v:rect id="矩形 9" o:spid="_x0000_s1044" style="position:absolute;left:3082;top:4526;width:4648;height: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>
                    <v:textbox>
                      <w:txbxContent>
                        <w:p w:rsidR="003E73F8" w:rsidRDefault="00622E2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全连接层</w:t>
                          </w:r>
                        </w:p>
                      </w:txbxContent>
                    </v:textbox>
                  </v:rect>
                </v:group>
                <v:shape id="直接箭头连接符 17" o:spid="_x0000_s1045" type="#_x0000_t32" style="position:absolute;left:12570;top:4736;width:1060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zrLsAAADbAAAADwAAAGRycy9kb3ducmV2LnhtbERPyQrCMBC9C/5DGMGLaKrgQjWKCFav&#10;LgePYzO2xWZSmqj1740geJvHW2exakwpnlS7wrKC4SACQZxaXXCm4Hza9mcgnEfWWFomBW9ysFq2&#10;WwuMtX3xgZ5Hn4kQwi5GBbn3VSylS3My6Aa2Ig7czdYGfYB1JnWNrxBuSjmKook0WHBoyLGiTU7p&#10;/fgwChKSvWa347GfXHpJerUOE3ZKdTvNeg7CU+P/4p97r8P8KXx/CQfI5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9v/OsuwAAANsAAAAPAAAAAAAAAAAAAAAAAKECAABk&#10;cnMvZG93bnJldi54bWxQSwUGAAAAAAQABAD5AAAAiQMAAAAA&#10;" strokecolor="black [3200]" strokeweight=".5pt">
                  <v:stroke endarrow="open" joinstyle="miter"/>
                </v:shape>
                <v:rect id="矩形 18" o:spid="_x0000_s1046" style="position:absolute;left:13636;top:4522;width:4177;height: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kak8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RVW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ORqTxQAAANsAAAAPAAAAAAAAAAAAAAAAAJgCAABkcnMv&#10;ZG93bnJldi54bWxQSwUGAAAAAAQABAD1AAAAigMAAAAA&#10;" filled="f" strokecolor="black [3213]" strokeweight="1pt">
                  <v:textbox>
                    <w:txbxContent>
                      <w:p w:rsidR="003E73F8" w:rsidRDefault="00622E2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对</w:t>
                        </w: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源数据</w:t>
                        </w:r>
                        <w:proofErr w:type="gramEnd"/>
                        <w:r>
                          <w:rPr>
                            <w:rFonts w:hint="eastAsia"/>
                            <w:color w:val="000000" w:themeColor="text1"/>
                          </w:rPr>
                          <w:t>进行监督学习建模</w:t>
                        </w:r>
                      </w:p>
                    </w:txbxContent>
                  </v:textbox>
                </v:rect>
                <v:group id="组合 20" o:spid="_x0000_s1047" style="position:absolute;left:7915;top:7270;width:4648;height:1076" coordorigin="3082,3918" coordsize="4648,1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直接箭头连接符 8" o:spid="_x0000_s1048" type="#_x0000_t32" style="position:absolute;left:5384;top:3918;width:0;height: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SI/cMAAADbAAAADwAAAGRycy9kb3ducmV2LnhtbESPT2sCMRTE70K/Q3iF3jSrhyKrUUQQ&#10;SynFf3h+JM/N4uZlTVJ320/fCIUeh5n5DTNf9q4Rdwqx9qxgPCpAEGtvaq4UnI6b4RRETMgGG8+k&#10;4JsiLBdPgzmWxne8p/shVSJDOJaowKbUllJGbclhHPmWOHsXHxymLEMlTcAuw10jJ0XxKh3WnBcs&#10;trS2pK+HL6dAT/V5+2G73W31iT+3/t2F7e6s1Mtzv5qBSNSn//Bf+80omIzh8SX/A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kiP3DAAAA2wAAAA8AAAAAAAAAAAAA&#10;AAAAoQIAAGRycy9kb3ducmV2LnhtbFBLBQYAAAAABAAEAPkAAACRAwAAAAA=&#10;" filled="t" fillcolor="white [3201]" strokecolor="black [3200]" strokeweight="1pt">
                    <v:stroke endarrow="open" joinstyle="miter"/>
                  </v:shape>
                  <v:rect id="矩形 9" o:spid="_x0000_s1049" style="position:absolute;left:3082;top:4526;width:4648;height: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CjcMA&#10;AADbAAAADwAAAGRycy9kb3ducmV2LnhtbESPQWvCQBSE7wX/w/IEb3VjDraNriLSgqAoVQ8eH9ln&#10;Esy+DbtrEv+9WxB6HGbmG2a+7E0tWnK+sqxgMk5AEOdWV1woOJ9+3j9B+ICssbZMCh7kYbkYvM0x&#10;07bjX2qPoRARwj5DBWUITSalz0sy6Me2IY7e1TqDIUpXSO2wi3BTyzRJptJgxXGhxIbWJeW3490o&#10;sIfqUa/c177d0cdlewhJ10+/lRoN+9UMRKA+/Idf7Y1WkKbw9yX+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DCjcMAAADbAAAADwAAAAAAAAAAAAAAAACYAgAAZHJzL2Rv&#10;d25yZXYueG1sUEsFBgAAAAAEAAQA9QAAAIgDAAAAAA==&#10;" fillcolor="white [3201]" strokecolor="black [3200]" strokeweight="1pt">
                    <v:textbox>
                      <w:txbxContent>
                        <w:p w:rsidR="003E73F8" w:rsidRDefault="00622E2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情感预测层</w:t>
                          </w:r>
                        </w:p>
                      </w:txbxContent>
                    </v:textbox>
                  </v:rect>
                </v:group>
                <v:group id="组合 24" o:spid="_x0000_s1050" style="position:absolute;left:12563;top:5528;width:5250;height:768" coordorigin="7760,3338" coordsize="5250,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直接箭头连接符 6" o:spid="_x0000_s1051" type="#_x0000_t32" style="position:absolute;left:7760;top:3688;width:1060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0C/b4AAADbAAAADwAAAGRycy9kb3ducmV2LnhtbESPzQrCMBCE74LvEFbwIpoqKFIbRQSr&#10;V38OHtdmbYvNpjRR69sbQfA4zMw3TLJqTSWe1LjSsoLxKAJBnFldcq7gfNoO5yCcR9ZYWSYFb3Kw&#10;WnY7CcbavvhAz6PPRYCwi1FB4X0dS+myggy6ka2Jg3ezjUEfZJNL3eArwE0lJ1E0kwZLDgsF1rQp&#10;KLsfH0ZBSnLQ7nY89bPLIM2u1mHKTql+r10vQHhq/T/8a++1gskUvl/CD5D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TQL9vgAAANsAAAAPAAAAAAAAAAAAAAAAAKEC&#10;AABkcnMvZG93bnJldi54bWxQSwUGAAAAAAQABAD5AAAAjAMAAAAA&#10;" strokecolor="black [3200]" strokeweight=".5pt">
                    <v:stroke endarrow="open" joinstyle="miter"/>
                  </v:shape>
                  <v:rect id="矩形 7" o:spid="_x0000_s1052" style="position:absolute;left:8834;top:3338;width:4177;height: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bhx8UA&#10;AADbAAAADwAAAGRycy9kb3ducmV2LnhtbESPQWvCQBSE74X+h+UVvIhu9CAluoq0tOQghWp78PbM&#10;PrPR7NuQfWr8991CocdhZr5hFqveN+pKXawDG5iMM1DEZbA1Vwa+dm+jZ1BRkC02gcnAnSKslo8P&#10;C8xtuPEnXbdSqQThmKMBJ9LmWsfSkcc4Di1x8o6h8yhJdpW2Hd4S3Dd6mmUz7bHmtOCwpRdH5Xl7&#10;8Qb2RS/VafIumzMOv4eFO5QfrwdjBk/9eg5KqJf/8F+7sAamM/j9kn6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huHHxQAAANsAAAAPAAAAAAAAAAAAAAAAAJgCAABkcnMv&#10;ZG93bnJldi54bWxQSwUGAAAAAAQABAD1AAAAigMAAAAA&#10;" filled="f" strokecolor="black [3213]" strokeweight="1pt">
                    <v:textbox>
                      <w:txbxContent>
                        <w:p w:rsidR="003E73F8" w:rsidRDefault="00622E2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</w:rPr>
                            <w:t>BiLSTM</w:t>
                          </w:r>
                          <w:proofErr w:type="spellEnd"/>
                          <w:r>
                            <w:rPr>
                              <w:rFonts w:hint="eastAsia"/>
                              <w:color w:val="000000" w:themeColor="text1"/>
                            </w:rPr>
                            <w:t>输出的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H</w:t>
                          </w:r>
                          <w:r>
                            <w:rPr>
                              <w:rFonts w:hint="eastAsia"/>
                              <w:color w:val="000000" w:themeColor="text1"/>
                              <w:vertAlign w:val="subscript"/>
                            </w:rPr>
                            <w:t>i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到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a(</w:t>
                          </w: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</w:rPr>
                            <w:t>H</w:t>
                          </w:r>
                          <w:r>
                            <w:rPr>
                              <w:rFonts w:hint="eastAsia"/>
                              <w:color w:val="000000" w:themeColor="text1"/>
                              <w:vertAlign w:val="subscript"/>
                            </w:rPr>
                            <w:t>t</w:t>
                          </w:r>
                          <w:proofErr w:type="spellEnd"/>
                          <w:r>
                            <w:rPr>
                              <w:rFonts w:hint="eastAsia"/>
                              <w:color w:val="000000" w:themeColor="text1"/>
                            </w:rPr>
                            <w:t>)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计算梯度重要性的学习函数，输出关键信息的权重</w:t>
                          </w:r>
                        </w:p>
                      </w:txbxContent>
                    </v:textbox>
                  </v:rect>
                </v:group>
                <v:group id="组合 27" o:spid="_x0000_s1053" style="position:absolute;left:12563;top:7771;width:5250;height:768" coordorigin="7760,3338" coordsize="5250,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直接箭头连接符 6" o:spid="_x0000_s1054" type="#_x0000_t32" style="position:absolute;left:7760;top:3688;width:1060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ytY7sAAADbAAAADwAAAGRycy9kb3ducmV2LnhtbERPuwrCMBTdBf8hXMFFNFVQpJqKCFZX&#10;H4Pjtbm2xeamNLHWvzeD4Hg47/WmM5VoqXGlZQXTSQSCOLO65FzB9bIfL0E4j6yxskwKPuRgk/R7&#10;a4y1ffOJ2rPPRQhhF6OCwvs6ltJlBRl0E1sTB+5hG4M+wCaXusF3CDeVnEXRQhosOTQUWNOuoOx5&#10;fhkFKclRdzjw3C9uozS7W4cpO6WGg267AuGp83/xz33UCmZhbPgSf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CTK1juwAAANsAAAAPAAAAAAAAAAAAAAAAAKECAABk&#10;cnMvZG93bnJldi54bWxQSwUGAAAAAAQABAD5AAAAiQMAAAAA&#10;" strokecolor="black [3200]" strokeweight=".5pt">
                    <v:stroke endarrow="open" joinstyle="miter"/>
                  </v:shape>
                  <v:rect id="矩形 7" o:spid="_x0000_s1055" style="position:absolute;left:8834;top:3338;width:4177;height: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l1tcYA&#10;AADbAAAADwAAAGRycy9kb3ducmV2LnhtbESPT2vCQBTE74V+h+UVehHd6KHU6CpFacmhFOqfg7dn&#10;9plNzb4N2VdNv323UPA4zMxvmPmy9426UBfrwAbGowwUcRlszZWB3fZ1+AwqCrLFJjAZ+KEIy8X9&#10;3RxzG678SZeNVCpBOOZowIm0udaxdOQxjkJLnLxT6DxKkl2lbYfXBPeNnmTZk/ZYc1pw2NLKUXne&#10;fHsDh6KX6mv8Ju9nHOwHhTuWH+ujMY8P/csMlFAvt/B/u7AGJlP4+5J+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l1tcYAAADbAAAADwAAAAAAAAAAAAAAAACYAgAAZHJz&#10;L2Rvd25yZXYueG1sUEsFBgAAAAAEAAQA9QAAAIsDAAAAAA==&#10;" filled="f" strokecolor="black [3213]" strokeweight="1pt">
                    <v:textbox>
                      <w:txbxContent>
                        <w:p w:rsidR="003E73F8" w:rsidRDefault="00622E2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将特征向量通过全连接方式，用</w:t>
                          </w: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</w:rPr>
                            <w:t>Softmax</w:t>
                          </w:r>
                          <w:proofErr w:type="spellEnd"/>
                          <w:r>
                            <w:rPr>
                              <w:rFonts w:hint="eastAsia"/>
                              <w:color w:val="000000" w:themeColor="text1"/>
                            </w:rPr>
                            <w:t>激活函数输出结果</w:t>
                          </w:r>
                        </w:p>
                      </w:txbxContent>
                    </v:textbox>
                  </v:rect>
                </v:group>
                <v:group id="组合 30" o:spid="_x0000_s1056" style="position:absolute;left:12563;top:6669;width:5250;height:768" coordorigin="7760,3338" coordsize="5250,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直接箭头连接符 6" o:spid="_x0000_s1057" type="#_x0000_t32" style="position:absolute;left:7760;top:3688;width:1060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+SI74AAADbAAAADwAAAGRycy9kb3ducmV2LnhtbESPzQrCMBCE74LvEFbwIpqqKFKNIoLV&#10;qz8Hj2uztsVmU5qo9e2NIHgcZuYbZrFqTCmeVLvCsoLhIAJBnFpdcKbgfNr2ZyCcR9ZYWiYFb3Kw&#10;WrZbC4y1ffGBnkefiQBhF6OC3PsqltKlORl0A1sRB+9ma4M+yDqTusZXgJtSjqJoKg0WHBZyrGiT&#10;U3o/PoyChGSv2e144qeXXpJercOEnVLdTrOeg/DU+H/4195rBeMhfL+EHyC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Wr5IjvgAAANsAAAAPAAAAAAAAAAAAAAAAAKEC&#10;AABkcnMvZG93bnJldi54bWxQSwUGAAAAAAQABAD5AAAAjAMAAAAA&#10;" strokecolor="black [3200]" strokeweight=".5pt">
                    <v:stroke endarrow="open" joinstyle="miter"/>
                  </v:shape>
                  <v:rect id="矩形 7" o:spid="_x0000_s1058" style="position:absolute;left:8834;top:3338;width:4177;height: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RxGc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pwn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RxGcYAAADbAAAADwAAAAAAAAAAAAAAAACYAgAAZHJz&#10;L2Rvd25yZXYueG1sUEsFBgAAAAAEAAQA9QAAAIsDAAAAAA==&#10;" filled="f" strokecolor="black [3213]" strokeweight="1pt">
                    <v:textbox>
                      <w:txbxContent>
                        <w:p w:rsidR="003E73F8" w:rsidRDefault="00622E2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机器学到的分布式特征表示映射到样本标注空间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sectPr w:rsidR="003E7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5283A"/>
    <w:rsid w:val="003E73F8"/>
    <w:rsid w:val="0047531B"/>
    <w:rsid w:val="00622E28"/>
    <w:rsid w:val="00D2371D"/>
    <w:rsid w:val="16A90FDE"/>
    <w:rsid w:val="39C5283A"/>
    <w:rsid w:val="5822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7FBDE3F-2E60-4A21-BE94-6F7E41D0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淡淡</dc:creator>
  <cp:lastModifiedBy>Microsoft 帐户</cp:lastModifiedBy>
  <cp:revision>3</cp:revision>
  <dcterms:created xsi:type="dcterms:W3CDTF">2020-11-14T07:25:00Z</dcterms:created>
  <dcterms:modified xsi:type="dcterms:W3CDTF">2020-11-14T07:50:00Z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