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5C800" w14:textId="718C3678" w:rsidR="00F9200B" w:rsidRDefault="00987D5F">
      <w:r>
        <w:rPr>
          <w:rFonts w:hint="eastAsia"/>
        </w:rPr>
        <w:t>黑龙江、</w:t>
      </w:r>
    </w:p>
    <w:p w14:paraId="483CFD98" w14:textId="43A90694" w:rsidR="00EF58FC" w:rsidRDefault="00EF58FC">
      <w:pPr>
        <w:rPr>
          <w:rFonts w:hint="eastAsia"/>
        </w:rPr>
      </w:pPr>
      <w:r>
        <w:rPr>
          <w:rFonts w:hint="eastAsia"/>
        </w:rPr>
        <w:t>1.</w:t>
      </w:r>
    </w:p>
    <w:p w14:paraId="22B3A2FE" w14:textId="1950B503" w:rsidR="00EF58FC" w:rsidRDefault="00EF58FC">
      <w:pPr>
        <w:rPr>
          <w:rFonts w:hint="eastAsia"/>
        </w:rPr>
      </w:pPr>
      <w:r>
        <w:rPr>
          <w:rFonts w:hint="eastAsia"/>
        </w:rPr>
        <w:t>每年增产比例</w:t>
      </w:r>
    </w:p>
    <w:p w14:paraId="0EE2672D" w14:textId="1804AC84" w:rsidR="00EF58FC" w:rsidRDefault="00EF58FC">
      <w:r>
        <w:rPr>
          <w:rFonts w:hint="eastAsia"/>
        </w:rPr>
        <w:t>5年增产比例，平均值</w:t>
      </w:r>
    </w:p>
    <w:p w14:paraId="3295AFF2" w14:textId="1724EFB1" w:rsidR="00EF58FC" w:rsidRDefault="00EF58FC" w:rsidP="00EF58FC">
      <w:r>
        <w:rPr>
          <w:rFonts w:hint="eastAsia"/>
        </w:rPr>
        <w:t>10</w:t>
      </w:r>
      <w:r>
        <w:rPr>
          <w:rFonts w:hint="eastAsia"/>
        </w:rPr>
        <w:t>年增产比例，平均值</w:t>
      </w:r>
    </w:p>
    <w:p w14:paraId="7F0C044E" w14:textId="22BD6C72" w:rsidR="00EF58FC" w:rsidRDefault="00EF58FC" w:rsidP="00EF58FC">
      <w:r>
        <w:rPr>
          <w:rFonts w:hint="eastAsia"/>
        </w:rPr>
        <w:t>20</w:t>
      </w:r>
      <w:r>
        <w:rPr>
          <w:rFonts w:hint="eastAsia"/>
        </w:rPr>
        <w:t>年增产比例，平均值</w:t>
      </w:r>
    </w:p>
    <w:p w14:paraId="1DE9162F" w14:textId="77777777" w:rsidR="00B54141" w:rsidRDefault="00B54141"/>
    <w:p w14:paraId="5633DC8F" w14:textId="211AD84F" w:rsidR="00EF58FC" w:rsidRDefault="00EF58FC">
      <w:r>
        <w:rPr>
          <w:rFonts w:hint="eastAsia"/>
        </w:rPr>
        <w:t>2.</w:t>
      </w:r>
    </w:p>
    <w:p w14:paraId="1645E196" w14:textId="335E4A19" w:rsidR="00D334C0" w:rsidRDefault="00D334C0">
      <w:r>
        <w:rPr>
          <w:rFonts w:hint="eastAsia"/>
        </w:rPr>
        <w:t>数据整好</w:t>
      </w:r>
    </w:p>
    <w:p w14:paraId="0D8B8BC1" w14:textId="7E51892A" w:rsidR="00D334C0" w:rsidRDefault="00D334C0">
      <w:r>
        <w:rPr>
          <w:rFonts w:hint="eastAsia"/>
        </w:rPr>
        <w:t>播种面积、粮食产量sheet</w:t>
      </w:r>
    </w:p>
    <w:p w14:paraId="628991ED" w14:textId="77777777" w:rsidR="00D334C0" w:rsidRPr="00EF58FC" w:rsidRDefault="00D334C0">
      <w:pPr>
        <w:rPr>
          <w:rFonts w:hint="eastAsia"/>
        </w:rPr>
      </w:pPr>
    </w:p>
    <w:sectPr w:rsidR="00D334C0" w:rsidRPr="00EF5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BE7"/>
    <w:rsid w:val="00053BE7"/>
    <w:rsid w:val="002E46C6"/>
    <w:rsid w:val="004F15E9"/>
    <w:rsid w:val="00585E88"/>
    <w:rsid w:val="00987D5F"/>
    <w:rsid w:val="00B54141"/>
    <w:rsid w:val="00BA2940"/>
    <w:rsid w:val="00D334C0"/>
    <w:rsid w:val="00EF58FC"/>
    <w:rsid w:val="00F37559"/>
    <w:rsid w:val="00F9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F635"/>
  <w15:chartTrackingRefBased/>
  <w15:docId w15:val="{64467A46-D8E6-434F-929E-BDF009F8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2024-12-19T06:17:00Z</dcterms:created>
  <dcterms:modified xsi:type="dcterms:W3CDTF">2024-12-19T07:11:00Z</dcterms:modified>
</cp:coreProperties>
</file>