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start"/>
        <w:rPr/>
      </w:pPr>
      <w:r>
        <w:rPr/>
        <w:t>周南中学高二化学暑假作业参考答案（精简版）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一、化学反应原理</w:t>
      </w:r>
      <w:r>
        <w:rPr/>
        <w:t>1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选择：</w:t>
      </w:r>
      <w:r>
        <w:rPr/>
        <w:t>1.C 2.C 3.C 4.C 5.A 6.D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填空</w:t>
      </w:r>
      <w:r>
        <w:rPr>
          <w:b/>
        </w:rPr>
        <w:t>/</w:t>
      </w:r>
      <w:r>
        <w:rPr>
          <w:b/>
        </w:rPr>
        <w:t>解答：</w:t>
      </w:r>
    </w:p>
    <w:p>
      <w:pPr>
        <w:pStyle w:val="BodyText"/>
        <w:bidi w:val="0"/>
        <w:spacing w:before="0" w:after="283"/>
        <w:jc w:val="start"/>
        <w:rPr/>
      </w:pPr>
      <w:r>
        <w:rPr/>
        <w:t>1. ΔH = −67 kJ·mol⁻¹</w:t>
      </w:r>
      <w:r>
        <w:rPr/>
        <w:t>（盖斯定律：①</w:t>
      </w:r>
      <w:r>
        <w:rPr/>
        <w:t>×3+②</w:t>
      </w:r>
      <w:r>
        <w:rPr/>
        <w:t>）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2. </w:t>
      </w:r>
      <w:r>
        <w:rPr/>
        <w:t>曲线为</w:t>
      </w:r>
      <w:r>
        <w:rPr/>
        <w:t>a</w:t>
      </w:r>
      <w:r>
        <w:rPr/>
        <w:t>；平衡转化率</w:t>
      </w:r>
      <w:r>
        <w:rPr/>
        <w:t>80%</w:t>
      </w:r>
      <w:r>
        <w:rPr/>
        <w:t>；</w:t>
      </w:r>
      <w:r>
        <w:rPr/>
        <w:t>n(HBr)=7.8 mmol</w:t>
      </w:r>
      <w:r>
        <w:rPr/>
        <w:t>；平衡常数…；</w:t>
      </w:r>
      <w:r>
        <w:rPr/>
        <w:t>10.9</w:t>
      </w:r>
    </w:p>
    <w:p>
      <w:pPr>
        <w:pStyle w:val="BodyText"/>
        <w:bidi w:val="0"/>
        <w:spacing w:before="0" w:after="283"/>
        <w:jc w:val="start"/>
        <w:rPr/>
      </w:pPr>
      <w:r>
        <w:rPr/>
        <w:t>3. 5s</w:t>
      </w:r>
      <w:r>
        <w:rPr/>
        <w:t>后有</w:t>
      </w:r>
      <w:r>
        <w:rPr/>
        <w:t>I₂</w:t>
      </w:r>
      <w:r>
        <w:rPr/>
        <w:t>催化，</w:t>
      </w:r>
      <w:r>
        <w:rPr/>
        <w:t>CH₂Br₂</w:t>
      </w:r>
      <w:r>
        <w:rPr/>
        <w:t>含量逐渐降低、</w:t>
      </w:r>
      <w:r>
        <w:rPr/>
        <w:t>CH₃Br</w:t>
      </w:r>
      <w:r>
        <w:rPr/>
        <w:t>含量陡然上升；</w:t>
      </w:r>
      <w:r>
        <w:rPr/>
        <w:t>I₂</w:t>
      </w:r>
      <w:r>
        <w:rPr/>
        <w:t>消耗部分</w:t>
      </w:r>
      <w:r>
        <w:rPr/>
        <w:t>CH₂Br₂</w:t>
      </w:r>
      <w:r>
        <w:rPr/>
        <w:t>使其生成</w:t>
      </w:r>
      <w:r>
        <w:rPr/>
        <w:t>CH₃Br</w:t>
      </w:r>
      <w:r>
        <w:rPr/>
        <w:t>，提高选择性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二、《化学反应原理</w:t>
      </w:r>
      <w:r>
        <w:rPr/>
        <w:t>2</w:t>
      </w:r>
      <w:r>
        <w:rPr/>
        <w:t>》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选择：</w:t>
      </w:r>
      <w:r>
        <w:rPr/>
        <w:t>1.B 2.D 3.B 4.D 5.D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第</w:t>
      </w:r>
      <w:r>
        <w:rPr>
          <w:b/>
        </w:rPr>
        <w:t>6</w:t>
      </w:r>
      <w:r>
        <w:rPr>
          <w:b/>
        </w:rPr>
        <w:t>题填空</w:t>
      </w:r>
      <w:r>
        <w:rPr>
          <w:b/>
        </w:rPr>
        <w:t>/</w:t>
      </w:r>
      <w:r>
        <w:rPr>
          <w:b/>
        </w:rPr>
        <w:t>计算：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1. </w:t>
      </w:r>
      <w:r>
        <w:rPr/>
        <w:t>有副反应发生，生成烷烃（或高碳烷烃）</w:t>
      </w:r>
    </w:p>
    <w:p>
      <w:pPr>
        <w:pStyle w:val="BodyText"/>
        <w:bidi w:val="0"/>
        <w:spacing w:before="0" w:after="283"/>
        <w:jc w:val="start"/>
        <w:rPr/>
      </w:pPr>
      <w:r>
        <w:rPr/>
        <w:t>2. ΔH₁=−497 kJ·mol⁻¹</w:t>
      </w:r>
      <w:r>
        <w:rPr/>
        <w:t>；选低温高压</w:t>
      </w:r>
      <w:r>
        <w:rPr/>
        <w:t>A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3. </w:t>
      </w:r>
      <w:r>
        <w:rPr/>
        <w:t>催化剂</w:t>
      </w:r>
      <w:r>
        <w:rPr/>
        <w:t>GeAPO</w:t>
      </w:r>
      <w:r>
        <w:rPr/>
        <w:t>；收率</w:t>
      </w:r>
      <w:r>
        <w:rPr/>
        <w:t>=85%×(1−32%)×83%</w:t>
      </w:r>
    </w:p>
    <w:p>
      <w:pPr>
        <w:pStyle w:val="BodyText"/>
        <w:bidi w:val="0"/>
        <w:spacing w:before="0" w:after="283"/>
        <w:jc w:val="start"/>
        <w:rPr/>
      </w:pPr>
      <w:r>
        <w:rPr/>
        <w:t>4. a</w:t>
      </w:r>
      <w:r>
        <w:rPr/>
        <w:t>＞</w:t>
      </w:r>
      <w:r>
        <w:rPr/>
        <w:t>b</w:t>
      </w:r>
      <w:r>
        <w:rPr/>
        <w:t>；</w:t>
      </w:r>
      <w:r>
        <w:rPr/>
        <w:t>v</w:t>
      </w:r>
      <w:r>
        <w:rPr/>
        <w:t>正</w:t>
      </w:r>
      <w:r>
        <w:rPr/>
        <w:t>(M)</w:t>
      </w:r>
      <w:r>
        <w:rPr/>
        <w:t>＜</w:t>
      </w:r>
      <w:r>
        <w:rPr/>
        <w:t>v</w:t>
      </w:r>
      <w:r>
        <w:rPr/>
        <w:t>负</w:t>
      </w:r>
      <w:r>
        <w:rPr/>
        <w:t>(N)</w:t>
      </w:r>
    </w:p>
    <w:p>
      <w:pPr>
        <w:pStyle w:val="BodyText"/>
        <w:bidi w:val="0"/>
        <w:spacing w:before="0" w:after="283"/>
        <w:jc w:val="start"/>
        <w:rPr/>
      </w:pPr>
      <w:r>
        <w:rPr/>
        <w:t>5. p(C₃H₆)/p(CO)=0.3</w:t>
      </w:r>
      <w:r>
        <w:rPr/>
        <w:t>；</w:t>
      </w:r>
      <w:r>
        <w:rPr/>
        <w:t>Qp≈3.8×10⁻⁴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三、原子结构与性质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选择：</w:t>
      </w:r>
      <w:r>
        <w:rPr/>
        <w:t>1.D 2.C 3.C 4.B 5.D 6.B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第</w:t>
      </w:r>
      <w:r>
        <w:rPr>
          <w:b/>
        </w:rPr>
        <w:t>7</w:t>
      </w:r>
      <w:r>
        <w:rPr>
          <w:b/>
        </w:rPr>
        <w:t>题：</w:t>
      </w:r>
    </w:p>
    <w:p>
      <w:pPr>
        <w:pStyle w:val="BodyText"/>
        <w:bidi w:val="0"/>
        <w:spacing w:before="0" w:after="283"/>
        <w:jc w:val="start"/>
        <w:rPr/>
      </w:pPr>
      <w:r>
        <w:rPr/>
        <w:t>1. C</w:t>
      </w:r>
      <w:r>
        <w:rPr/>
        <w:t>　</w:t>
      </w:r>
      <w:r>
        <w:rPr/>
        <w:t>2. D</w:t>
      </w:r>
      <w:r>
        <w:rPr/>
        <w:t>　</w:t>
      </w:r>
      <w:r>
        <w:rPr/>
        <w:t>3. CaF₂+H₂SO₄(</w:t>
      </w:r>
      <w:r>
        <w:rPr/>
        <w:t>浓</w:t>
      </w:r>
      <w:r>
        <w:rPr/>
        <w:t>)→CaSO₄+2HF↑</w:t>
      </w:r>
      <w:r>
        <w:rPr/>
        <w:t>；浓硫酸体现酸性与难挥发性；</w:t>
      </w:r>
      <w:r>
        <w:rPr/>
        <w:t>D</w:t>
      </w:r>
      <w:r>
        <w:rPr/>
        <w:t>　</w:t>
      </w:r>
      <w:r>
        <w:rPr/>
        <w:t>4. X</w:t>
      </w:r>
      <w:r>
        <w:rPr/>
        <w:t>为</w:t>
      </w:r>
      <w:r>
        <w:rPr/>
        <w:t>H₂F⁺</w:t>
      </w:r>
      <w:r>
        <w:rPr/>
        <w:t>；</w:t>
      </w:r>
      <w:r>
        <w:rPr/>
        <w:t>F⁻…HF</w:t>
      </w:r>
      <w:r>
        <w:rPr/>
        <w:t>依靠氢键　</w:t>
      </w:r>
      <w:r>
        <w:rPr/>
        <w:t xml:space="preserve">5. </w:t>
      </w:r>
      <w:r>
        <w:rPr/>
        <w:t>生成致密氟化铜膜阻止继续反应　</w:t>
      </w:r>
      <w:r>
        <w:rPr/>
        <w:t>6. F⁻</w:t>
      </w:r>
      <w:r>
        <w:rPr/>
        <w:t>为催化剂（循环再生）　</w:t>
      </w:r>
      <w:r>
        <w:rPr/>
        <w:t>7. AB</w:t>
      </w:r>
      <w:r>
        <w:rPr/>
        <w:t>（氧化还原反应为②③）　</w:t>
      </w:r>
      <w:r>
        <w:rPr/>
        <w:t>8. v(XeF₄)=6.0×10⁻⁴ mol·L⁻¹·min⁻¹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四、分子结构与性质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选择：</w:t>
      </w:r>
      <w:r>
        <w:rPr/>
        <w:t>1.D 2.A 3.D 4.B 5.C 6.C 7.C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填空：</w:t>
      </w:r>
      <w:r>
        <w:rPr/>
        <w:t>8. #8 &gt; &lt; &gt;</w:t>
      </w:r>
      <w:r>
        <w:rPr/>
        <w:t>；</w:t>
      </w:r>
      <w:r>
        <w:rPr/>
        <w:t>B&gt;D&gt;A&gt;C</w:t>
      </w:r>
      <w:r>
        <w:rPr/>
        <w:t>　</w:t>
      </w:r>
      <w:r>
        <w:rPr/>
        <w:t xml:space="preserve">#9. </w:t>
      </w:r>
      <w:r>
        <w:rPr/>
        <w:t>大于；</w:t>
      </w:r>
      <w:r>
        <w:rPr/>
        <w:t>C=O</w:t>
      </w:r>
      <w:r>
        <w:rPr/>
        <w:t>对</w:t>
      </w:r>
      <w:r>
        <w:rPr/>
        <w:t>C−C</w:t>
      </w:r>
      <w:r>
        <w:rPr/>
        <w:t>斥力大于</w:t>
      </w:r>
      <w:r>
        <w:rPr/>
        <w:t>C−O</w:t>
      </w:r>
      <w:r>
        <w:rPr/>
        <w:t>；键角</w:t>
      </w:r>
      <w:r>
        <w:rPr/>
        <w:t>H₂O(105°)&lt;NH₃(107°)&lt;CH₄(109°28′)</w:t>
      </w:r>
      <w:r>
        <w:rPr/>
        <w:t>；</w:t>
      </w:r>
      <w:r>
        <w:rPr/>
        <w:t>SO₄²⁻</w:t>
      </w:r>
      <w:r>
        <w:rPr/>
        <w:t>正四面体</w:t>
      </w:r>
      <w:r>
        <w:rPr/>
        <w:t>&gt;H₂O V</w:t>
      </w:r>
      <w:r>
        <w:rPr/>
        <w:t>形；</w:t>
      </w:r>
      <w:r>
        <w:rPr/>
        <w:t>NH₃&gt;PH₃&gt;AsH₃</w:t>
      </w:r>
      <w:r>
        <w:rPr/>
        <w:t>　</w:t>
      </w:r>
      <w:r>
        <w:rPr/>
        <w:t>#10. NH₃</w:t>
      </w:r>
      <w:r>
        <w:rPr/>
        <w:t>可形成分子间氢键；相对分子质量大者熔沸点高；极性大者熔沸点高　</w:t>
      </w:r>
      <w:r>
        <w:rPr/>
        <w:t>#11. PCl₃</w:t>
      </w:r>
      <w:r>
        <w:rPr/>
        <w:t>三角锥；</w:t>
      </w:r>
      <w:r>
        <w:rPr/>
        <w:t>AB</w:t>
      </w:r>
      <w:r>
        <w:rPr/>
        <w:t>；</w:t>
      </w:r>
      <w:r>
        <w:rPr/>
        <w:t>N</w:t>
      </w:r>
      <w:r>
        <w:rPr/>
        <w:t>原子无</w:t>
      </w:r>
      <w:r>
        <w:rPr/>
        <w:t>d</w:t>
      </w:r>
      <w:r>
        <w:rPr/>
        <w:t>轨道不能</w:t>
      </w:r>
      <w:r>
        <w:rPr/>
        <w:t>sp³d</w:t>
      </w:r>
      <w:r>
        <w:rPr/>
        <w:t>（无</w:t>
      </w:r>
      <w:r>
        <w:rPr/>
        <w:t>NCl₅</w:t>
      </w:r>
      <w:r>
        <w:rPr/>
        <w:t>）；</w:t>
      </w:r>
      <w:r>
        <w:rPr/>
        <w:t>+1 −1 sp³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五、晶体的结构与性质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选择：</w:t>
      </w:r>
      <w:r>
        <w:rPr/>
        <w:t>1.C 2.D 3.D 4.D 5.D 6.A 7.B 8.A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填空：</w:t>
      </w:r>
      <w:r>
        <w:rPr/>
        <w:t>9. ②⑥⑦</w:t>
      </w:r>
      <w:r>
        <w:rPr/>
        <w:t>分子晶体　①③共价晶体　⑥金属　⑤离子晶体（</w:t>
      </w:r>
      <w:r>
        <w:rPr/>
        <w:t>DE</w:t>
      </w:r>
      <w:r>
        <w:rPr/>
        <w:t>、石墨）　</w:t>
      </w:r>
      <w:r>
        <w:rPr/>
        <w:t xml:space="preserve">10. </w:t>
      </w:r>
      <w:r>
        <w:rPr/>
        <w:t>卤化钠</w:t>
      </w:r>
      <w:r>
        <w:rPr/>
        <w:t>=</w:t>
      </w:r>
      <w:r>
        <w:rPr/>
        <w:t>离子晶体，卤化硅</w:t>
      </w:r>
      <w:r>
        <w:rPr/>
        <w:t>=</w:t>
      </w:r>
      <w:r>
        <w:rPr/>
        <w:t>分子晶体　</w:t>
      </w:r>
      <w:r>
        <w:rPr/>
        <w:t>11. ②⑥⑦</w:t>
      </w:r>
      <w:r>
        <w:rPr/>
        <w:t>　①③　⑤；</w:t>
      </w:r>
      <w:r>
        <w:rPr/>
        <w:t>&lt; &gt; =</w:t>
      </w:r>
      <w:r>
        <w:rPr/>
        <w:t>；</w:t>
      </w:r>
      <w:r>
        <w:rPr/>
        <w:t>CsCl</w:t>
      </w:r>
      <w:r>
        <w:rPr/>
        <w:t>配位数</w:t>
      </w:r>
      <w:r>
        <w:rPr/>
        <w:t>8</w:t>
      </w:r>
      <w:r>
        <w:rPr/>
        <w:t>（</w:t>
      </w:r>
      <w:r>
        <w:rPr/>
        <w:t>Cl⁻</w:t>
      </w:r>
      <w:r>
        <w:rPr/>
        <w:t>）</w:t>
      </w:r>
      <w:r>
        <w:rPr/>
        <w:t>6</w:t>
      </w:r>
      <w:r>
        <w:rPr/>
        <w:t>（</w:t>
      </w:r>
      <w:r>
        <w:rPr/>
        <w:t>Cs⁺</w:t>
      </w:r>
      <w:r>
        <w:rPr/>
        <w:t>），</w:t>
      </w:r>
      <w:r>
        <w:rPr/>
        <w:t>NaCl 6/</w:t>
      </w:r>
      <w:r>
        <w:rPr/>
        <w:t>配位数</w:t>
      </w:r>
      <w:r>
        <w:rPr/>
        <w:t>12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七、配合物与超分子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选择：</w:t>
      </w:r>
      <w:r>
        <w:rPr/>
        <w:t>1.C 2.C 3.B 4.B 5.C 6.C 7.D 8.D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填空：</w:t>
      </w:r>
      <w:r>
        <w:rPr/>
        <w:t>9. 3:1</w:t>
      </w:r>
      <w:r>
        <w:rPr/>
        <w:t>；金属键；</w:t>
      </w:r>
      <w:r>
        <w:rPr/>
        <w:t>H₈AuCu₃</w:t>
      </w:r>
      <w:r>
        <w:rPr/>
        <w:t>；</w:t>
      </w:r>
      <w:r>
        <w:rPr/>
        <w:t>δ/α</w:t>
      </w:r>
      <w:r>
        <w:rPr/>
        <w:t>配位数</w:t>
      </w:r>
      <w:r>
        <w:rPr/>
        <w:t>4/3</w:t>
      </w:r>
      <w:r>
        <w:rPr/>
        <w:t>　</w:t>
      </w:r>
      <w:r>
        <w:rPr/>
        <w:t xml:space="preserve">10. </w:t>
      </w:r>
      <w:r>
        <w:rPr/>
        <w:t>平面三角形；</w:t>
      </w:r>
      <w:r>
        <w:rPr/>
        <w:t>sp³</w:t>
      </w:r>
      <w:r>
        <w:rPr/>
        <w:t>；</w:t>
      </w:r>
      <w:r>
        <w:rPr/>
        <w:t>A</w:t>
      </w:r>
      <w:r>
        <w:rPr/>
        <w:t>（</w:t>
      </w:r>
      <w:r>
        <w:rPr/>
        <w:t>Br−Al</w:t>
      </w:r>
      <w:r>
        <w:rPr/>
        <w:t>极性共价键）；</w:t>
      </w:r>
      <w:r>
        <w:rPr/>
        <w:t>sp³</w:t>
      </w:r>
      <w:r>
        <w:rPr/>
        <w:t>；</w:t>
      </w:r>
      <w:r>
        <w:rPr/>
        <w:t>14σ</w:t>
      </w:r>
      <w:r>
        <w:rPr/>
        <w:t>键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八、烃和氯代烃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选择：</w:t>
      </w:r>
      <w:r>
        <w:rPr/>
        <w:t>1.B 2.D 3.A 4.D 5.A 6.D 7.B 8.B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解答（</w:t>
      </w:r>
      <w:r>
        <w:rPr>
          <w:b/>
        </w:rPr>
        <w:t>9</w:t>
      </w:r>
      <w:r>
        <w:rPr>
          <w:b/>
        </w:rPr>
        <w:t>）：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1. </w:t>
      </w:r>
      <w:r>
        <w:rPr/>
        <w:t>名称：</w:t>
      </w:r>
      <w:r>
        <w:rPr/>
        <w:t>2,3-</w:t>
      </w:r>
      <w:r>
        <w:rPr/>
        <w:t>二甲基</w:t>
      </w:r>
      <w:r>
        <w:rPr/>
        <w:t>-1,3-</w:t>
      </w:r>
      <w:r>
        <w:rPr/>
        <w:t>丁二烯；否（无顺反异构）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2. CH₂=C(CH₃)C(CH₃)=CH₂ + </w:t>
      </w:r>
      <w:r>
        <w:rPr/>
        <w:t>一分子环戊烯（</w:t>
      </w:r>
      <w:r>
        <w:rPr/>
        <w:t>Diels–Alder</w:t>
      </w:r>
      <w:r>
        <w:rPr/>
        <w:t>，</w:t>
      </w:r>
      <w:r>
        <w:rPr/>
        <w:t>1,4-</w:t>
      </w:r>
      <w:r>
        <w:rPr/>
        <w:t>加成）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3. </w:t>
      </w:r>
      <w:r>
        <w:rPr/>
        <w:t>碱性</w:t>
      </w:r>
      <w:r>
        <w:rPr/>
        <w:t>KMnO₄</w:t>
      </w:r>
      <w:r>
        <w:rPr/>
        <w:t>氧化：</w:t>
      </w:r>
      <w:r>
        <w:rPr/>
        <w:t>=CH₂→CO₂</w:t>
      </w:r>
      <w:r>
        <w:rPr/>
        <w:t>，连甲基</w:t>
      </w:r>
      <w:r>
        <w:rPr/>
        <w:t>C→=C=O</w:t>
      </w:r>
      <w:r>
        <w:rPr/>
        <w:t>（羰基化产物）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4. </w:t>
      </w:r>
      <w:r>
        <w:rPr/>
        <w:t>丁苯橡胶单体：</w:t>
      </w:r>
      <w:r>
        <w:rPr/>
        <w:t>CH₂=CH–CH=CH₂</w:t>
      </w:r>
      <w:r>
        <w:rPr/>
        <w:t>、苯乙烯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九、醇和酚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选择：</w:t>
      </w:r>
      <w:r>
        <w:rPr/>
        <w:t>1.C 2.B 3.D 4.D 5.D 6.D 7.C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填空（</w:t>
      </w:r>
      <w:r>
        <w:rPr>
          <w:b/>
        </w:rPr>
        <w:t>8</w:t>
      </w:r>
      <w:r>
        <w:rPr>
          <w:b/>
        </w:rPr>
        <w:t>，苯酚含量测定）：</w:t>
      </w:r>
      <w:r>
        <w:rPr/>
        <w:t xml:space="preserve">1. </w:t>
      </w:r>
      <w:r>
        <w:rPr/>
        <w:t>移液管（</w:t>
      </w:r>
      <w:r>
        <w:rPr/>
        <w:t>25.00mL</w:t>
      </w:r>
      <w:r>
        <w:rPr/>
        <w:t>）　</w:t>
      </w:r>
      <w:r>
        <w:rPr/>
        <w:t xml:space="preserve">2. </w:t>
      </w:r>
      <w:r>
        <w:rPr/>
        <w:t>苯酚</w:t>
      </w:r>
      <w:r>
        <w:rPr/>
        <w:t>+Br₂→</w:t>
      </w:r>
      <w:r>
        <w:rPr/>
        <w:t>三溴苯酚</w:t>
      </w:r>
      <w:r>
        <w:rPr/>
        <w:t>+HBr</w:t>
      </w:r>
      <w:r>
        <w:rPr/>
        <w:t>　</w:t>
      </w:r>
      <w:r>
        <w:rPr/>
        <w:t xml:space="preserve">3. </w:t>
      </w:r>
      <w:r>
        <w:rPr/>
        <w:t>指示剂淀粉；终点：最后一滴</w:t>
      </w:r>
      <w:r>
        <w:rPr/>
        <w:t>Na₂S₂O₃</w:t>
      </w:r>
      <w:r>
        <w:rPr/>
        <w:t>使蓝色变无色且</w:t>
      </w:r>
      <w:r>
        <w:rPr/>
        <w:t>30s</w:t>
      </w:r>
      <w:r>
        <w:rPr/>
        <w:t>不恢复　</w:t>
      </w:r>
      <w:r>
        <w:rPr/>
        <w:t xml:space="preserve">4. </w:t>
      </w:r>
      <w:r>
        <w:rPr/>
        <w:t>浓度</w:t>
      </w:r>
      <w:r>
        <w:rPr/>
        <w:t>=(94/3)(V₂−V₁) mg·L⁻¹</w:t>
      </w:r>
      <w:r>
        <w:rPr/>
        <w:t>　</w:t>
      </w:r>
      <w:r>
        <w:rPr/>
        <w:t xml:space="preserve">5. </w:t>
      </w:r>
      <w:r>
        <w:rPr/>
        <w:t>偏小（</w:t>
      </w:r>
      <w:r>
        <w:rPr/>
        <w:t>Br₂</w:t>
      </w:r>
      <w:r>
        <w:rPr/>
        <w:t>挥发使</w:t>
      </w:r>
      <w:r>
        <w:rPr/>
        <w:t>V₂</w:t>
      </w:r>
      <w:r>
        <w:rPr/>
        <w:t>减小）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十、醛和酮的化学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选择：</w:t>
      </w:r>
      <w:r>
        <w:rPr/>
        <w:t>1.C 2.C 3.D 4.C 5.B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第</w:t>
      </w:r>
      <w:r>
        <w:rPr>
          <w:b/>
        </w:rPr>
        <w:t>6</w:t>
      </w:r>
      <w:r>
        <w:rPr>
          <w:b/>
        </w:rPr>
        <w:t>题：</w:t>
      </w:r>
      <w:r>
        <w:rPr/>
        <w:t xml:space="preserve">1. </w:t>
      </w:r>
      <w:r>
        <w:rPr/>
        <w:t>加成；</w:t>
      </w:r>
      <w:r>
        <w:rPr/>
        <w:t>Br₂:HBr=1:1</w:t>
      </w:r>
      <w:r>
        <w:rPr/>
        <w:t>　</w:t>
      </w:r>
      <w:r>
        <w:rPr/>
        <w:t xml:space="preserve">2. </w:t>
      </w:r>
      <w:r>
        <w:rPr/>
        <w:t>溶液分层，</w:t>
      </w:r>
      <w:r>
        <w:rPr/>
        <w:t>Br₂</w:t>
      </w:r>
      <w:r>
        <w:rPr/>
        <w:t>的</w:t>
      </w:r>
      <w:r>
        <w:rPr/>
        <w:t>CCl₄</w:t>
      </w:r>
      <w:r>
        <w:rPr/>
        <w:t>不褪色　</w:t>
      </w:r>
      <w:r>
        <w:rPr/>
        <w:t xml:space="preserve">3. </w:t>
      </w:r>
      <w:r>
        <w:rPr/>
        <w:t>苯酚</w:t>
      </w:r>
      <w:r>
        <w:rPr/>
        <w:t>+</w:t>
      </w:r>
      <w:r>
        <w:rPr/>
        <w:t>溴水（生成三溴苯酚）　</w:t>
      </w:r>
      <w:r>
        <w:rPr/>
        <w:t xml:space="preserve">4. </w:t>
      </w:r>
      <w:r>
        <w:rPr/>
        <w:t>证明为氧化反应　</w:t>
      </w:r>
      <w:r>
        <w:rPr/>
        <w:t>5. HBrO</w:t>
      </w:r>
      <w:r>
        <w:rPr/>
        <w:t>反应使平衡正向移动，</w:t>
      </w:r>
      <w:r>
        <w:rPr/>
        <w:t>Br₂</w:t>
      </w:r>
      <w:r>
        <w:rPr/>
        <w:t>被消耗褪色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十一、羧酸及羧酸衍生物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选择：</w:t>
      </w:r>
      <w:r>
        <w:rPr/>
        <w:t>1.C 2.D 3.D 4.C 5.C 6.A 7.C 8.B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解答（</w:t>
      </w:r>
      <w:r>
        <w:rPr>
          <w:b/>
        </w:rPr>
        <w:t>9</w:t>
      </w:r>
      <w:r>
        <w:rPr>
          <w:b/>
        </w:rPr>
        <w:t>）：</w:t>
      </w:r>
      <w:r>
        <w:rPr/>
        <w:t>CH₃CH(OH)COOH→(</w:t>
      </w:r>
      <w:r>
        <w:rPr/>
        <w:t>消去</w:t>
      </w:r>
      <w:r>
        <w:rPr/>
        <w:t>)CH₂=CHCOOH+H₂O</w:t>
      </w:r>
      <w:r>
        <w:rPr/>
        <w:t>；</w:t>
      </w:r>
      <w:r>
        <w:rPr/>
        <w:t>2CH₃CH(OH)COOH→(</w:t>
      </w:r>
      <w:r>
        <w:rPr/>
        <w:t>酯化</w:t>
      </w:r>
      <w:r>
        <w:rPr/>
        <w:t>)</w:t>
      </w:r>
      <w:r>
        <w:rPr/>
        <w:t>环酸酯</w:t>
      </w:r>
      <w:r>
        <w:rPr/>
        <w:t>+2H₂O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十二、有机合成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关键点：</w:t>
      </w:r>
      <w:r>
        <w:rPr/>
        <w:t>(1)</w:t>
      </w:r>
      <w:r>
        <w:rPr/>
        <w:t>碳碳三键；</w:t>
      </w:r>
      <w:r>
        <w:rPr/>
        <w:t>(2)V</w:t>
      </w:r>
      <w:r>
        <w:rPr/>
        <w:t>形（角形）</w:t>
      </w:r>
      <w:r>
        <w:rPr/>
        <w:t>sp³</w:t>
      </w:r>
      <w:r>
        <w:rPr/>
        <w:t>；</w:t>
      </w:r>
      <w:r>
        <w:rPr/>
        <w:t>(3)6</w:t>
      </w:r>
      <w:r>
        <w:rPr/>
        <w:t>种；</w:t>
      </w:r>
      <w:r>
        <w:rPr/>
        <w:t>(4)</w:t>
      </w:r>
      <w:r>
        <w:rPr/>
        <w:t>手性碳、加氢还原；取代反应方程式；</w:t>
      </w:r>
      <w:r>
        <w:rPr/>
        <w:t>C₄H₅ClO</w:t>
      </w:r>
      <w:r>
        <w:rPr/>
        <w:t>结构；</w:t>
      </w:r>
      <w:r>
        <w:rPr/>
        <w:t>F</w:t>
      </w:r>
      <w:r>
        <w:rPr/>
        <w:t>羰基</w:t>
      </w:r>
      <w:r>
        <w:rPr/>
        <w:t>G</w:t>
      </w:r>
      <w:r>
        <w:rPr/>
        <w:t>碳碳双键；</w:t>
      </w:r>
      <w:r>
        <w:rPr/>
        <w:t>Pd/C</w:t>
      </w:r>
      <w:r>
        <w:rPr/>
        <w:t>和</w:t>
      </w:r>
      <w:r>
        <w:rPr/>
        <w:t>H₂</w:t>
      </w:r>
      <w:r>
        <w:rPr/>
        <w:t>脱溴且双键加氢生成副产物；酚羟基对位占位防止重排。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r>
        <w:rPr/>
        <w:t>十三、蛋白质化学与高分子化学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选择：</w:t>
      </w:r>
      <w:r>
        <w:rPr/>
        <w:t>1.B 2.D 3.C 4.B 5.B 6.C 7.B 8.C 9.B 10.C 11.C 12.D 13.D</w:t>
      </w:r>
    </w:p>
    <w:p>
      <w:pPr>
        <w:pStyle w:val="BodyText"/>
        <w:bidi w:val="0"/>
        <w:spacing w:before="0" w:after="283"/>
        <w:jc w:val="start"/>
        <w:rPr/>
      </w:pPr>
      <w:r>
        <w:rPr>
          <w:b/>
        </w:rPr>
        <w:t>关键结论：</w:t>
      </w:r>
      <w:r>
        <w:rPr/>
        <w:t>淀粉水解终产物葡萄糖；</w:t>
      </w:r>
      <w:r>
        <w:rPr/>
        <w:t>C₆H₁₂O₆→</w:t>
      </w:r>
      <w:r>
        <w:rPr/>
        <w:t>酶化→</w:t>
      </w:r>
      <w:r>
        <w:rPr/>
        <w:t>2C₂H₅OH+2CO₂</w:t>
      </w:r>
      <w:r>
        <w:rPr/>
        <w:t>；蛋白含</w:t>
      </w:r>
      <w:r>
        <w:rPr/>
        <w:t>C/H/O/N</w:t>
      </w:r>
      <w:r>
        <w:rPr/>
        <w:t>可能含</w:t>
      </w:r>
      <w:r>
        <w:rPr/>
        <w:t>S/P</w:t>
      </w:r>
      <w:r>
        <w:rPr/>
        <w:t>；纤维素助通便；蛋白质遇重金属变性、遇</w:t>
      </w:r>
      <w:r>
        <w:rPr/>
        <w:t>NaCl</w:t>
      </w:r>
      <w:r>
        <w:rPr/>
        <w:t>盐析；油脂非高分子，酸性水解→高级脂肪酸</w:t>
      </w:r>
      <w:r>
        <w:rPr/>
        <w:t>+</w:t>
      </w:r>
      <w:r>
        <w:rPr/>
        <w:t>甘油。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TC" w:cs="Free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oto Serif CJK TC" w:cs="FreeSans"/>
      <w:color w:val="auto"/>
      <w:sz w:val="24"/>
      <w:szCs w:val="24"/>
      <w:lang w:val="en-US" w:eastAsia="zh-TW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TC" w:cs="FreeSans"/>
      <w:b/>
      <w:bCs/>
      <w:sz w:val="36"/>
      <w:szCs w:val="36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LibreOffice/25.2.3.2$Linux_AARCH64 LibreOffice_project/520$Build-2</Application>
  <AppVersion>15.0000</AppVersion>
  <Pages>2</Pages>
  <Words>1195</Words>
  <Characters>1792</Characters>
  <CharactersWithSpaces>1945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zh-TW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