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hint="eastAsia" w:ascii="楷体" w:hAnsi="楷体" w:eastAsia="楷体"/>
          <w:b/>
          <w:bCs/>
          <w:sz w:val="36"/>
          <w:szCs w:val="36"/>
        </w:rPr>
        <w:t>多线程之间实现通讯</w:t>
      </w:r>
    </w:p>
    <w:p>
      <w:pPr>
        <w:pStyle w:val="2"/>
        <w:rPr>
          <w:rFonts w:ascii="Calibri" w:hAnsi="Calibri" w:eastAsia="宋体"/>
        </w:rPr>
      </w:pPr>
      <w:r>
        <w:rPr>
          <w:rFonts w:ascii="宋体" w:hAnsi="宋体"/>
        </w:rPr>
        <w:t>课程</w:t>
      </w:r>
      <w:r>
        <w:rPr>
          <w:rFonts w:hint="eastAsia" w:ascii="宋体" w:hAnsi="宋体"/>
        </w:rPr>
        <w:t>目标</w:t>
      </w:r>
    </w:p>
    <w:p>
      <w:pPr>
        <w:widowControl/>
        <w:shd w:val="clear" w:color="auto" w:fill="FFFFFF"/>
        <w:ind w:left="420" w:firstLine="420"/>
        <w:textAlignment w:val="baseline"/>
        <w:rPr>
          <w:rFonts w:ascii="Arial" w:hAnsi="Arial" w:eastAsia="楷体_GB2312" w:cs="Arial"/>
          <w:sz w:val="24"/>
        </w:rPr>
      </w:pPr>
      <w:r>
        <w:rPr>
          <w:rFonts w:ascii="楷体_GB2312" w:hAnsi="Arial" w:eastAsia="楷体_GB2312" w:cs="Arial"/>
          <w:sz w:val="24"/>
        </w:rPr>
        <w:t>多线程之间如何通讯</w:t>
      </w:r>
    </w:p>
    <w:p>
      <w:pPr>
        <w:widowControl/>
        <w:shd w:val="clear" w:color="auto" w:fill="FFFFFF"/>
        <w:ind w:left="420" w:firstLine="420"/>
        <w:textAlignment w:val="baseline"/>
        <w:rPr>
          <w:rFonts w:ascii="Arial" w:hAnsi="Arial" w:eastAsia="楷体_GB2312" w:cs="Arial"/>
          <w:sz w:val="24"/>
        </w:rPr>
      </w:pPr>
      <w:r>
        <w:rPr>
          <w:rFonts w:ascii="Arial" w:hAnsi="Arial" w:eastAsia="楷体_GB2312" w:cs="Arial"/>
          <w:sz w:val="24"/>
        </w:rPr>
        <w:t>wait</w:t>
      </w:r>
      <w:r>
        <w:rPr>
          <w:rFonts w:ascii="楷体_GB2312" w:hAnsi="Arial" w:eastAsia="楷体_GB2312" w:cs="Arial"/>
          <w:sz w:val="24"/>
        </w:rPr>
        <w:t>、</w:t>
      </w:r>
      <w:r>
        <w:rPr>
          <w:rFonts w:hint="eastAsia" w:ascii="Arial" w:hAnsi="Arial" w:eastAsia="楷体_GB2312" w:cs="Arial"/>
          <w:sz w:val="24"/>
        </w:rPr>
        <w:t>notify</w:t>
      </w:r>
      <w:r>
        <w:rPr>
          <w:rFonts w:hint="eastAsia" w:ascii="楷体_GB2312" w:hAnsi="Arial" w:eastAsia="楷体_GB2312" w:cs="Arial"/>
          <w:sz w:val="24"/>
        </w:rPr>
        <w:t>、</w:t>
      </w:r>
      <w:r>
        <w:rPr>
          <w:rFonts w:hint="eastAsia" w:ascii="Arial" w:hAnsi="Arial" w:eastAsia="楷体_GB2312" w:cs="Arial"/>
          <w:sz w:val="24"/>
        </w:rPr>
        <w:t>notify</w:t>
      </w:r>
      <w:r>
        <w:rPr>
          <w:rFonts w:ascii="Arial" w:hAnsi="Arial" w:eastAsia="楷体_GB2312" w:cs="Arial"/>
          <w:sz w:val="24"/>
        </w:rPr>
        <w:t>All()</w:t>
      </w:r>
      <w:r>
        <w:rPr>
          <w:rFonts w:hint="eastAsia" w:ascii="楷体_GB2312" w:hAnsi="Arial" w:eastAsia="楷体_GB2312" w:cs="Arial"/>
          <w:sz w:val="24"/>
        </w:rPr>
        <w:t>方法</w:t>
      </w:r>
    </w:p>
    <w:p>
      <w:pPr>
        <w:widowControl/>
        <w:shd w:val="clear" w:color="auto" w:fill="FFFFFF"/>
        <w:ind w:left="420" w:firstLine="420"/>
        <w:textAlignment w:val="baseline"/>
        <w:rPr>
          <w:rFonts w:ascii="Arial" w:hAnsi="Arial" w:eastAsia="楷体_GB2312" w:cs="Arial"/>
          <w:sz w:val="24"/>
        </w:rPr>
      </w:pPr>
      <w:r>
        <w:rPr>
          <w:rFonts w:hint="eastAsia" w:ascii="Arial" w:hAnsi="Arial" w:eastAsia="楷体_GB2312" w:cs="Arial"/>
          <w:sz w:val="24"/>
        </w:rPr>
        <w:t>lock</w:t>
      </w:r>
    </w:p>
    <w:p>
      <w:pPr>
        <w:widowControl/>
        <w:shd w:val="clear" w:color="auto" w:fill="FFFFFF"/>
        <w:ind w:left="420" w:firstLine="420"/>
        <w:textAlignment w:val="baseline"/>
        <w:rPr>
          <w:rFonts w:ascii="Arial" w:hAnsi="Arial" w:eastAsia="楷体_GB2312" w:cs="Arial"/>
          <w:sz w:val="24"/>
        </w:rPr>
      </w:pPr>
      <w:r>
        <w:rPr>
          <w:rFonts w:hint="eastAsia" w:ascii="楷体_GB2312" w:hAnsi="Arial" w:eastAsia="楷体_GB2312" w:cs="Arial"/>
          <w:sz w:val="24"/>
        </w:rPr>
        <w:t>停止线程</w:t>
      </w:r>
    </w:p>
    <w:p>
      <w:pPr>
        <w:pStyle w:val="2"/>
        <w:rPr>
          <w:rFonts w:ascii="Calibri" w:hAnsi="Calibri" w:eastAsia="宋体" w:cs="Times New Roman"/>
        </w:rPr>
      </w:pPr>
      <w:r>
        <w:rPr>
          <w:rFonts w:hint="eastAsia" w:ascii="宋体" w:hAnsi="宋体"/>
        </w:rPr>
        <w:t>多线程之间</w:t>
      </w:r>
      <w:r>
        <w:rPr>
          <w:rFonts w:ascii="宋体" w:hAnsi="宋体"/>
        </w:rPr>
        <w:t>如何实现通讯</w:t>
      </w:r>
    </w:p>
    <w:p>
      <w:pPr>
        <w:pStyle w:val="3"/>
      </w:pPr>
      <w:r>
        <w:rPr>
          <w:rFonts w:hint="eastAsia" w:ascii="宋体" w:hAnsi="宋体"/>
        </w:rPr>
        <w:t>什么</w:t>
      </w:r>
      <w:r>
        <w:rPr>
          <w:rFonts w:ascii="宋体" w:hAnsi="宋体"/>
        </w:rPr>
        <w:t>是</w:t>
      </w:r>
      <w:r>
        <w:rPr>
          <w:rFonts w:hint="eastAsia" w:ascii="宋体" w:hAnsi="宋体"/>
        </w:rPr>
        <w:t>多</w:t>
      </w:r>
      <w:r>
        <w:rPr>
          <w:rFonts w:ascii="宋体" w:hAnsi="宋体"/>
        </w:rPr>
        <w:t>线程</w:t>
      </w:r>
      <w:r>
        <w:rPr>
          <w:rFonts w:hint="eastAsia" w:ascii="宋体" w:hAnsi="宋体"/>
        </w:rPr>
        <w:t>之间</w:t>
      </w:r>
      <w:r>
        <w:rPr>
          <w:rFonts w:ascii="宋体" w:hAnsi="宋体"/>
        </w:rPr>
        <w:t>通讯？</w:t>
      </w:r>
      <w:r>
        <w:t xml:space="preserve"> </w:t>
      </w:r>
    </w:p>
    <w:p>
      <w:pPr>
        <w:rPr>
          <w:rFonts w:ascii="楷体" w:hAnsi="楷体" w:eastAsia="楷体"/>
        </w:rPr>
      </w:pPr>
      <w:r>
        <w:rPr>
          <w:rFonts w:hint="eastAsia"/>
        </w:rPr>
        <w:t xml:space="preserve">  </w:t>
      </w:r>
      <w:r>
        <w:rPr>
          <w:rFonts w:hint="eastAsia" w:ascii="楷体" w:hAnsi="楷体" w:eastAsia="楷体"/>
        </w:rPr>
        <w:t xml:space="preserve"> 多线程之间通讯，其实就是多个线程在操作同一个资源，但是操作的动作不同。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   画图演示 </w:t>
      </w:r>
    </w:p>
    <w:p>
      <w:pPr>
        <w:pStyle w:val="3"/>
        <w:rPr>
          <w:rFonts w:ascii="Calibri Light" w:hAnsi="Calibri Light" w:eastAsia="宋体"/>
        </w:rPr>
      </w:pPr>
      <w:r>
        <w:rPr>
          <w:rFonts w:hint="eastAsia" w:ascii="宋体" w:hAnsi="宋体"/>
        </w:rPr>
        <w:t>多</w:t>
      </w:r>
      <w:r>
        <w:rPr>
          <w:rFonts w:ascii="宋体" w:hAnsi="宋体"/>
        </w:rPr>
        <w:t>线程之间通讯</w:t>
      </w:r>
      <w:r>
        <w:rPr>
          <w:rFonts w:hint="eastAsia" w:ascii="宋体" w:hAnsi="宋体"/>
        </w:rPr>
        <w:t>需求</w:t>
      </w:r>
    </w:p>
    <w:p>
      <w:r>
        <w:rPr>
          <w:rFonts w:hint="eastAsia"/>
        </w:rPr>
        <w:t xml:space="preserve">  </w:t>
      </w:r>
      <w:r>
        <w:rPr>
          <w:rFonts w:hint="eastAsia" w:ascii="楷体" w:hAnsi="楷体" w:eastAsia="楷体"/>
        </w:rPr>
        <w:t>需求:第一个线程写入(input)用户，另一个线程取读取(out)用户.实现读一个，写一个操作。</w:t>
      </w:r>
    </w:p>
    <w:p>
      <w:r>
        <w:drawing>
          <wp:inline distT="0" distB="0" distL="0" distR="0">
            <wp:extent cx="4314190" cy="2181860"/>
            <wp:effectExtent l="0" t="0" r="0" b="0"/>
            <wp:docPr id="4" name="图片 4" descr="C:\Users\ADMINI~1\AppData\Local\Temp\ksohtml\wps901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9016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pStyle w:val="12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代码实现基本实现</w:t>
      </w:r>
    </w:p>
    <w:p>
      <w:pPr>
        <w:pStyle w:val="4"/>
        <w:rPr>
          <w:rFonts w:ascii="Calibri" w:hAnsi="Calibri" w:eastAsia="宋体"/>
        </w:rPr>
      </w:pPr>
      <w:r>
        <w:rPr>
          <w:rFonts w:hint="eastAsia" w:ascii="宋体" w:hAnsi="宋体"/>
        </w:rPr>
        <w:t>共享资源</w:t>
      </w:r>
      <w:r>
        <w:rPr>
          <w:rFonts w:ascii="宋体" w:hAnsi="宋体"/>
        </w:rPr>
        <w:t>源实体类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pPr>
        <w:pStyle w:val="4"/>
      </w:pPr>
      <w:r>
        <w:rPr>
          <w:rFonts w:ascii="宋体" w:hAnsi="宋体"/>
        </w:rPr>
        <w:t>输入线程资源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sz w:val="15"/>
                <w:szCs w:val="15"/>
              </w:rPr>
            </w:pPr>
          </w:p>
        </w:tc>
      </w:tr>
    </w:tbl>
    <w:p>
      <w:pPr>
        <w:pStyle w:val="4"/>
        <w:rPr>
          <w:rFonts w:ascii="Calibri" w:hAnsi="Calibri" w:cs="Times New Roman"/>
        </w:rPr>
      </w:pPr>
      <w:r>
        <w:rPr>
          <w:rFonts w:ascii="宋体" w:hAnsi="宋体"/>
        </w:rPr>
        <w:t>输出线程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OutThread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OutThread(Res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alibri" w:hAnsi="Calibri" w:cs="Times New Roman"/>
                <w:b/>
                <w:bCs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  <w:rPr>
          <w:rFonts w:ascii="Calibri" w:hAnsi="Calibri" w:cs="Times New Roman"/>
        </w:rPr>
      </w:pPr>
      <w:r>
        <w:rPr>
          <w:rFonts w:hint="eastAsia" w:ascii="宋体" w:hAnsi="宋体"/>
        </w:rPr>
        <w:t>运行代码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IntThrad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OutThread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OutThread(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jc w:val="left"/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>
      <w:pPr>
        <w:pStyle w:val="4"/>
        <w:rPr>
          <w:rFonts w:ascii="Calibri" w:hAnsi="Calibri" w:cs="Times New Roman"/>
        </w:rPr>
      </w:pPr>
      <w:r>
        <w:rPr>
          <w:rFonts w:hint="eastAsia" w:ascii="宋体" w:hAnsi="宋体"/>
        </w:rPr>
        <w:t>运行代码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drawing>
                <wp:inline distT="0" distB="0" distL="0" distR="0">
                  <wp:extent cx="2589530" cy="2449195"/>
                  <wp:effectExtent l="0" t="0" r="0" b="0"/>
                  <wp:docPr id="3" name="图片 3" descr="C:\Users\ADMINI~1\AppData\Local\Temp\ksohtml\wps9026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\wps9026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3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楷体" w:hAnsi="楷体" w:eastAsia="楷体" w:cs="Times New Roman"/>
          <w:szCs w:val="21"/>
        </w:rPr>
      </w:pPr>
      <w:r>
        <w:rPr>
          <w:rFonts w:hint="eastAsia" w:ascii="楷体" w:hAnsi="楷体" w:eastAsia="楷体"/>
        </w:rPr>
        <w:t>注意：数据发生错乱，造成线程安全问题</w:t>
      </w:r>
    </w:p>
    <w:p>
      <w:pPr>
        <w:pStyle w:val="4"/>
        <w:rPr>
          <w:rFonts w:ascii="Calibri" w:hAnsi="Calibri" w:eastAsia="宋体"/>
        </w:rPr>
      </w:pPr>
      <w:r>
        <w:rPr>
          <w:rFonts w:hint="eastAsia" w:ascii="宋体" w:hAnsi="宋体"/>
        </w:rPr>
        <w:t>解决</w:t>
      </w:r>
      <w:r>
        <w:rPr>
          <w:rFonts w:ascii="宋体" w:hAnsi="宋体"/>
        </w:rPr>
        <w:t>线程安全问题</w:t>
      </w:r>
    </w:p>
    <w:p>
      <w:pPr>
        <w:pStyle w:val="5"/>
      </w:pP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IntThrad </w:t>
      </w:r>
      <w:r>
        <w:rPr>
          <w:rFonts w:hint="eastAsia" w:ascii="宋体" w:hAnsi="宋体" w:cs="Consolas"/>
          <w:color w:val="000000"/>
          <w:kern w:val="0"/>
          <w:sz w:val="36"/>
          <w:szCs w:val="36"/>
        </w:rPr>
        <w:t>加上</w:t>
      </w:r>
      <w:r>
        <w:rPr>
          <w:rFonts w:ascii="Consolas" w:hAnsi="Consolas" w:cs="Consolas"/>
          <w:b w:val="0"/>
          <w:bCs w:val="0"/>
          <w:color w:val="7F0055"/>
          <w:kern w:val="0"/>
          <w:sz w:val="36"/>
          <w:szCs w:val="36"/>
        </w:rPr>
        <w:t>synchronized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  <w:rPr>
          <w:rFonts w:ascii="Calibri Light" w:hAnsi="Calibri Light" w:cs="Times New Roman"/>
        </w:rPr>
      </w:pPr>
      <w:r>
        <w:rPr>
          <w:rFonts w:hint="eastAsia" w:ascii="宋体" w:hAnsi="宋体"/>
        </w:rPr>
        <w:t>输出</w:t>
      </w:r>
      <w:r>
        <w:rPr>
          <w:rFonts w:ascii="宋体" w:hAnsi="宋体"/>
        </w:rPr>
        <w:t>线程</w:t>
      </w:r>
      <w:r>
        <w:rPr>
          <w:rFonts w:hint="eastAsia" w:ascii="宋体" w:hAnsi="宋体"/>
        </w:rPr>
        <w:t>加上</w:t>
      </w:r>
      <w:r>
        <w:t>synchronized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小红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InputThread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OutThrad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r>
        <w:t xml:space="preserve"> </w:t>
      </w:r>
    </w:p>
    <w:p>
      <w:pPr>
        <w:pStyle w:val="2"/>
      </w:pPr>
      <w:r>
        <w:t>wait()</w:t>
      </w:r>
      <w:r>
        <w:rPr>
          <w:rFonts w:ascii="宋体" w:hAnsi="宋体"/>
        </w:rPr>
        <w:t>、</w:t>
      </w:r>
      <w:r>
        <w:rPr>
          <w:rFonts w:hint="eastAsia"/>
        </w:rPr>
        <w:t>notify</w:t>
      </w:r>
      <w:r>
        <w:rPr>
          <w:rFonts w:hint="eastAsia" w:ascii="宋体" w:hAnsi="宋体"/>
        </w:rPr>
        <w:t>、</w:t>
      </w:r>
      <w:r>
        <w:rPr>
          <w:rFonts w:hint="eastAsia" w:cs="Calibri"/>
        </w:rPr>
        <w:t>notify</w:t>
      </w:r>
      <w:r>
        <w:t>All()</w:t>
      </w:r>
      <w:r>
        <w:rPr>
          <w:rFonts w:hint="eastAsia" w:ascii="宋体" w:hAnsi="宋体"/>
        </w:rPr>
        <w:t>方法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wait()、notify()、notifyAll()是三个定义在Object类里的方法，可以用来控制线程的状态。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这三个方法最终调用的都是jvm级的native方法。随着jvm运行平台的不同可能有些许差异。</w:t>
      </w:r>
    </w:p>
    <w:p>
      <w:pPr>
        <w:rPr>
          <w:rFonts w:ascii="楷体" w:hAnsi="楷体" w:eastAsia="楷体"/>
        </w:rPr>
      </w:pPr>
      <w:r>
        <w:rPr>
          <w:rFonts w:eastAsia="楷体" w:cs="Calibri"/>
        </w:rPr>
        <w:t xml:space="preserve"> </w:t>
      </w:r>
      <w:r>
        <w:rPr>
          <w:rFonts w:hint="eastAsia" w:ascii="楷体" w:hAnsi="楷体" w:eastAsia="楷体"/>
        </w:rPr>
        <w:t>如果对象调用了wait方法就会使持有该对象的线程把该对象的控制权交出去，然后处于等待状态。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如果对象调用了notify方法就会通知某个正在等待这个对象的控制权的线程可以继续运行。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如果对象调用了notifyAll方法就会通知所有等待这个对象控制权的线程继续运行。</w:t>
      </w:r>
    </w:p>
    <w:p>
      <w:pPr>
        <w:rPr>
          <w:rFonts w:hint="eastAsia" w:ascii="楷体" w:hAnsi="楷体" w:eastAsia="楷体"/>
          <w:b/>
          <w:bCs/>
          <w:color w:val="FF0000"/>
        </w:rPr>
      </w:pPr>
      <w:r>
        <w:rPr>
          <w:rFonts w:hint="eastAsia" w:ascii="楷体" w:hAnsi="楷体" w:eastAsia="楷体"/>
          <w:b/>
          <w:bCs/>
          <w:color w:val="FF0000"/>
        </w:rPr>
        <w:t>注意:一定要在线程同步中使用,并且</w:t>
      </w:r>
      <w:r>
        <w:rPr>
          <w:rFonts w:ascii="楷体" w:hAnsi="楷体" w:eastAsia="楷体"/>
          <w:b/>
          <w:bCs/>
          <w:color w:val="FF0000"/>
        </w:rPr>
        <w:t>是同一个锁的资源</w:t>
      </w:r>
    </w:p>
    <w:p>
      <w:pPr>
        <w:widowControl/>
        <w:shd w:val="clear" w:color="auto" w:fill="FFFFFF"/>
        <w:jc w:val="left"/>
        <w:rPr>
          <w:rFonts w:ascii="Helvetica" w:hAnsi="Helvetica" w:eastAsia="宋体" w:cs="宋体"/>
          <w:color w:val="000000"/>
          <w:kern w:val="0"/>
        </w:rPr>
      </w:pPr>
      <w:r>
        <w:rPr>
          <w:rFonts w:ascii="Helvetica" w:hAnsi="Helvetica" w:cs="宋体"/>
          <w:color w:val="000000"/>
          <w:kern w:val="0"/>
        </w:rP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5"/>
                <w:szCs w:val="15"/>
              </w:rPr>
              <w:t>线程通讯标识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当前线程变为等待，但是可以释放锁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唤醒当前线程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OutThread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OutThread(Res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alibri" w:hAnsi="Calibri" w:cs="Times New Roman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ThreaCommun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IntThrad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OutThread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OutThread(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pPr>
        <w:pStyle w:val="2"/>
      </w:pPr>
      <w:r>
        <w:rPr>
          <w:rFonts w:hint="eastAsia"/>
        </w:rPr>
        <w:t>wait</w:t>
      </w:r>
      <w:r>
        <w:rPr>
          <w:rFonts w:hint="eastAsia" w:ascii="宋体" w:hAnsi="宋体"/>
        </w:rPr>
        <w:t>与</w:t>
      </w:r>
      <w:r>
        <w:t>sleep</w:t>
      </w:r>
      <w:r>
        <w:rPr>
          <w:rFonts w:hint="eastAsia" w:ascii="宋体" w:hAnsi="宋体"/>
        </w:rPr>
        <w:t>区别</w:t>
      </w:r>
      <w:r>
        <w:rPr>
          <w:rFonts w:hint="eastAsia"/>
        </w:rPr>
        <w:t>?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对于sleep()方法，我们首先要知道该方法是属于Thread类中的。而wait()方法，则是属于Object类中的。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sleep()方法导致了程序暂停执行指定的时间，让出cpu该其他线程，但是他的监控状态依然保持者，当指定的时间到了又会自动恢复运行状态。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在调用sleep()方法的过程中，线程不会释放对象锁。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而当调用wait()方法的时候，线程会放弃对象锁，进入等待此对象的等待锁定池，只有针对此对象调用notify()方法后本线程才进入对象锁定池准备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获取对象锁进入运行状态。</w:t>
      </w:r>
    </w:p>
    <w:p>
      <w:pPr>
        <w:pStyle w:val="2"/>
        <w:rPr>
          <w:rFonts w:ascii="Calibri" w:hAnsi="Calibri" w:eastAsia="宋体"/>
        </w:rPr>
      </w:pPr>
      <w:r>
        <w:rPr>
          <w:rFonts w:hint="eastAsia"/>
        </w:rPr>
        <w:t>JDK1.5</w:t>
      </w:r>
      <w:r>
        <w:t>-</w:t>
      </w:r>
      <w:r>
        <w:rPr>
          <w:rFonts w:hint="eastAsia"/>
        </w:rPr>
        <w:t>Lock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在 jdk1.5 之后，并发包中新增了 Lock 接口(以及相关实现类)用来实现锁功能，Lock 接口提供了与 synchronized 关键字类似的同步功能，但需要在使用时手动获取锁和释放锁。</w:t>
      </w:r>
    </w:p>
    <w:p>
      <w:pPr>
        <w:pStyle w:val="3"/>
        <w:rPr>
          <w:rFonts w:ascii="Calibri Light" w:hAnsi="Calibri Light" w:eastAsia="宋体"/>
          <w:shd w:val="clear" w:color="auto" w:fill="FFFFFF"/>
        </w:rPr>
      </w:pPr>
      <w:r>
        <w:rPr>
          <w:rFonts w:hint="eastAsia"/>
        </w:rPr>
        <w:t>Lock</w:t>
      </w:r>
      <w:r>
        <w:rPr>
          <w:rFonts w:hint="eastAsia" w:ascii="宋体" w:hAnsi="宋体"/>
        </w:rPr>
        <w:t>写法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Lock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ReentrantLock();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可能会出现线程安全的操作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一定在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finally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中释放锁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也不能把获取锁在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try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中进行，因为有可能在获取锁的时候抛出异常</w:t>
            </w:r>
          </w:p>
          <w:p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.ublock();</w:t>
            </w:r>
          </w:p>
          <w:p>
            <w:pPr>
              <w:rPr>
                <w:rFonts w:ascii="Calibri" w:hAnsi="Calibri" w:cs="Times New Roman"/>
                <w:szCs w:val="21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pPr>
        <w:pStyle w:val="3"/>
        <w:rPr>
          <w:kern w:val="0"/>
          <w:sz w:val="24"/>
          <w:szCs w:val="24"/>
        </w:rPr>
      </w:pPr>
      <w:r>
        <w:t xml:space="preserve">Lock </w:t>
      </w:r>
      <w:r>
        <w:rPr>
          <w:rFonts w:ascii="宋体" w:hAnsi="宋体"/>
        </w:rPr>
        <w:t xml:space="preserve">接口与 </w:t>
      </w:r>
      <w:r>
        <w:t xml:space="preserve">synchronized </w:t>
      </w:r>
      <w:r>
        <w:rPr>
          <w:rFonts w:ascii="宋体" w:hAnsi="宋体"/>
        </w:rPr>
        <w:t>关键字的区别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</w:rPr>
        <w:t>Lock 接口可以尝试非阻塞地获取锁 当前线程尝试获取锁。如果这一时刻锁没有被其他线程获取到，则成功获取并持有锁。</w:t>
      </w:r>
      <w:r>
        <w:rPr>
          <w:rFonts w:hint="eastAsia" w:ascii="楷体" w:hAnsi="楷体" w:eastAsia="楷体"/>
        </w:rPr>
        <w:br w:type="textWrapping"/>
      </w:r>
      <w:r>
        <w:rPr>
          <w:rFonts w:hint="eastAsia" w:ascii="楷体" w:hAnsi="楷体" w:eastAsia="楷体"/>
        </w:rPr>
        <w:t>Lock 接口能被中断地获取锁 与 synchronized 不同，获取到锁的线程能够响应中断，当获取到的锁的线程被中断时，中断异常将会被抛出，同时锁会被释放。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Lock 接口在指定的截止时间之前获取锁，如果截止时间到了依旧无法获取锁，则返回。</w:t>
      </w:r>
    </w:p>
    <w:p>
      <w:pPr>
        <w:pStyle w:val="3"/>
        <w:rPr>
          <w:rFonts w:ascii="Calibri Light" w:hAnsi="Calibri Light" w:eastAsia="宋体"/>
        </w:rPr>
      </w:pPr>
      <w:r>
        <w:t>Condition</w:t>
      </w:r>
      <w:r>
        <w:rPr>
          <w:rFonts w:hint="eastAsia" w:ascii="宋体" w:hAnsi="宋体"/>
        </w:rPr>
        <w:t>用法</w:t>
      </w:r>
    </w:p>
    <w:p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  <w:r>
        <w:rPr>
          <w:rFonts w:hint="eastAsia" w:ascii="楷体" w:hAnsi="楷体" w:eastAsia="楷体"/>
        </w:rPr>
        <w:t>Condition的功能类似于在传统的线程技术中的,Object.wait()和Object.notify()的功能。</w:t>
      </w:r>
    </w:p>
    <w:p>
      <w:pPr>
        <w:pStyle w:val="4"/>
        <w:rPr>
          <w:rFonts w:ascii="Calibri" w:hAnsi="Calibri" w:cs="Times New Roman"/>
        </w:rPr>
      </w:pPr>
      <w:r>
        <w:rPr>
          <w:rFonts w:hint="eastAsia" w:ascii="宋体" w:hAnsi="宋体"/>
        </w:rPr>
        <w:t>代码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>Condition condition = lock.newCondition();</w:t>
            </w:r>
          </w:p>
          <w:p>
            <w:pPr>
              <w:pStyle w:val="11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 xml:space="preserve">res. condition.await(); </w:t>
            </w:r>
            <w:r>
              <w:rPr>
                <w:rFonts w:hint="eastAsia" w:ascii="Calibri Light" w:hAnsi="Calibri Light" w:cs="Times New Roman"/>
                <w:b/>
                <w:bCs/>
                <w:kern w:val="2"/>
                <w:sz w:val="32"/>
                <w:szCs w:val="32"/>
              </w:rPr>
              <w:t xml:space="preserve"> 类似</w:t>
            </w: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>wait</w:t>
            </w:r>
          </w:p>
          <w:p>
            <w:pPr>
              <w:pStyle w:val="11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 xml:space="preserve">res. Condition. Signal() </w:t>
            </w:r>
            <w:r>
              <w:rPr>
                <w:rFonts w:hint="eastAsia" w:ascii="Calibri Light" w:hAnsi="Calibri Light" w:cs="Times New Roman"/>
                <w:b/>
                <w:bCs/>
                <w:kern w:val="2"/>
                <w:sz w:val="32"/>
                <w:szCs w:val="32"/>
              </w:rPr>
              <w:t>类似</w:t>
            </w: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>notify</w:t>
            </w:r>
          </w:p>
        </w:tc>
      </w:tr>
    </w:tbl>
    <w:p>
      <w:pPr>
        <w:pBdr>
          <w:bottom w:val="single" w:color="auto" w:sz="6" w:space="1"/>
        </w:pBd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Lock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ReentrantLock();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Condition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synchronized (res)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小红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+ 1) %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Condition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synchronized (res)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.newCondition();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InputThread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OutThrad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Tahoma" w:hAnsi="Tahoma" w:cs="Tahoma"/>
                <w:color w:val="333333"/>
                <w:sz w:val="13"/>
                <w:szCs w:val="13"/>
                <w:shd w:val="clear" w:color="auto" w:fill="FFFFFF"/>
              </w:rPr>
            </w:pPr>
          </w:p>
        </w:tc>
      </w:tr>
    </w:tbl>
    <w:p>
      <w:pP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</w:p>
    <w:p>
      <w:pPr>
        <w:pStyle w:val="2"/>
        <w:rPr>
          <w:rFonts w:ascii="Calibri" w:hAnsi="Calibri" w:cs="Times New Roman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>如何</w:t>
      </w:r>
      <w:r>
        <w:rPr>
          <w:rFonts w:ascii="宋体" w:hAnsi="宋体"/>
          <w:shd w:val="clear" w:color="auto" w:fill="FFFFFF"/>
        </w:rPr>
        <w:t>停止线程？</w:t>
      </w:r>
    </w:p>
    <w:p>
      <w:pPr>
        <w:pStyle w:val="3"/>
      </w:pPr>
      <w:r>
        <w:t xml:space="preserve"> </w:t>
      </w:r>
      <w:r>
        <w:rPr>
          <w:rFonts w:hint="eastAsia" w:ascii="宋体" w:hAnsi="宋体"/>
        </w:rPr>
        <w:t>停止</w:t>
      </w:r>
      <w:r>
        <w:rPr>
          <w:rFonts w:ascii="宋体" w:hAnsi="宋体"/>
        </w:rPr>
        <w:t>线程思路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1.  </w:t>
      </w:r>
      <w:r>
        <w:rPr>
          <w:rFonts w:cs="Arial"/>
          <w:color w:val="000000"/>
          <w:sz w:val="21"/>
          <w:szCs w:val="21"/>
        </w:rPr>
        <w:t>使用退出标志，使线程正常退出，也就是当</w:t>
      </w:r>
      <w:r>
        <w:rPr>
          <w:rFonts w:ascii="Arial" w:hAnsi="Arial" w:cs="Arial"/>
          <w:color w:val="000000"/>
          <w:sz w:val="21"/>
          <w:szCs w:val="21"/>
        </w:rPr>
        <w:t>run</w:t>
      </w:r>
      <w:r>
        <w:rPr>
          <w:rFonts w:cs="Arial"/>
          <w:color w:val="000000"/>
          <w:sz w:val="21"/>
          <w:szCs w:val="21"/>
        </w:rPr>
        <w:t>方法完成后线程终止。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2.  </w:t>
      </w:r>
      <w:r>
        <w:rPr>
          <w:rFonts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stop</w:t>
      </w:r>
      <w:r>
        <w:rPr>
          <w:rFonts w:cs="Arial"/>
          <w:color w:val="000000"/>
          <w:sz w:val="21"/>
          <w:szCs w:val="21"/>
        </w:rPr>
        <w:t>方法强行终止线程（这个方法不推荐使用，因为</w:t>
      </w:r>
      <w:r>
        <w:rPr>
          <w:rFonts w:ascii="Arial" w:hAnsi="Arial" w:cs="Arial"/>
          <w:color w:val="000000"/>
          <w:sz w:val="21"/>
          <w:szCs w:val="21"/>
        </w:rPr>
        <w:t>stop</w:t>
      </w:r>
      <w:r>
        <w:rPr>
          <w:rFonts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suspend</w:t>
      </w:r>
      <w:r>
        <w:rPr>
          <w:rFonts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resume</w:t>
      </w:r>
      <w:r>
        <w:rPr>
          <w:rFonts w:cs="Arial"/>
          <w:color w:val="000000"/>
          <w:sz w:val="21"/>
          <w:szCs w:val="21"/>
        </w:rPr>
        <w:t>一样，也可能发生不可预料的结果）。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3.  </w:t>
      </w:r>
      <w:r>
        <w:rPr>
          <w:rFonts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interrupt</w:t>
      </w:r>
      <w:r>
        <w:rPr>
          <w:rFonts w:cs="Arial"/>
          <w:color w:val="000000"/>
          <w:sz w:val="21"/>
          <w:szCs w:val="21"/>
        </w:rPr>
        <w:t>方法中断线程。</w:t>
      </w:r>
    </w:p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r>
        <w:rPr>
          <w:rFonts w:hint="eastAsia" w:ascii="宋体" w:hAnsi="宋体"/>
        </w:rPr>
        <w:t>代码</w:t>
      </w:r>
      <w:r>
        <w:rPr>
          <w:rFonts w:hint="eastAsia"/>
        </w:rPr>
        <w:t>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3"/>
                <w:szCs w:val="13"/>
              </w:rPr>
              <w:t>//e.printStackTrace();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stopThread();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"thread run.."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功能描述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:(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停止线程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:2017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年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20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日 下午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8:07:34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 void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功能描述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:(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停止线程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 2017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年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20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日 下午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8:05:25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StopThread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stopThread1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stopThread1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stopThread1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"thread main.."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== 300)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3"/>
                <w:szCs w:val="13"/>
              </w:rPr>
              <w:t>// stopThread1.stopThread();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.interrupt();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.interrupt();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alibri" w:hAnsi="Calibri" w:cs="Times New Roman"/>
                <w:b/>
                <w:bCs/>
                <w:sz w:val="13"/>
                <w:szCs w:val="13"/>
              </w:rPr>
            </w:pPr>
          </w:p>
        </w:tc>
      </w:tr>
    </w:tbl>
    <w:p>
      <w:pPr>
        <w:pStyle w:val="2"/>
        <w:rPr>
          <w:rFonts w:ascii="Calibri" w:hAnsi="Calibri" w:cs="Times New Roman"/>
        </w:rPr>
      </w:pPr>
      <w:r>
        <w:t>ThreadLoca</w:t>
      </w:r>
    </w:p>
    <w:p>
      <w:pPr>
        <w:pStyle w:val="3"/>
      </w:pPr>
      <w:r>
        <w:rPr>
          <w:rFonts w:hint="eastAsia" w:ascii="宋体" w:hAnsi="宋体"/>
        </w:rPr>
        <w:t>什么是</w:t>
      </w:r>
      <w:r>
        <w:rPr>
          <w:rFonts w:hint="eastAsia"/>
        </w:rPr>
        <w:t>T</w:t>
      </w:r>
      <w:r>
        <w:t>hreadLoca</w:t>
      </w:r>
    </w:p>
    <w:p>
      <w:r>
        <w:rPr>
          <w:rFonts w:hint="eastAsia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hint="eastAsia" w:ascii="宋体" w:hAnsi="宋体" w:cs="Arial"/>
          <w:color w:val="000000"/>
          <w:shd w:val="clear" w:color="auto" w:fill="FFFFFF"/>
        </w:rPr>
        <w:t>提高一个线程的局部变量，访问某个线程拥有自己局部变量。</w:t>
      </w:r>
    </w:p>
    <w:p>
      <w:r>
        <w:rPr>
          <w:rFonts w:hint="eastAsia" w:ascii="宋体" w:hAnsi="宋体" w:cs="Arial"/>
          <w:color w:val="000000"/>
          <w:shd w:val="clear" w:color="auto" w:fill="FFFFFF"/>
        </w:rPr>
        <w:t xml:space="preserve"> 当使用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hint="eastAsia" w:ascii="宋体" w:hAnsi="宋体" w:cs="Arial"/>
          <w:color w:val="000000"/>
          <w:shd w:val="clear" w:color="auto" w:fill="FFFFFF"/>
        </w:rPr>
        <w:t>维护变量时，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hint="eastAsia" w:ascii="宋体" w:hAnsi="宋体" w:cs="Arial"/>
          <w:color w:val="000000"/>
          <w:shd w:val="clear" w:color="auto" w:fill="FFFFFF"/>
        </w:rPr>
        <w:t>为每个使用该变量的线程提供独立的变量副本，所以每一个线程都可以独立地改变自己的副本，而不会影响其它线程所对应的副本。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ThreadLocal</w:t>
      </w:r>
      <w:r>
        <w:rPr>
          <w:rFonts w:hint="eastAsia" w:ascii="宋体" w:hAnsi="宋体" w:cs="Arial"/>
          <w:color w:val="000000"/>
          <w:kern w:val="0"/>
        </w:rPr>
        <w:t>的接口方法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ThreadLocal</w:t>
      </w:r>
      <w:r>
        <w:rPr>
          <w:rFonts w:hint="eastAsia" w:ascii="宋体" w:hAnsi="宋体" w:cs="Arial"/>
          <w:color w:val="000000"/>
          <w:kern w:val="0"/>
        </w:rPr>
        <w:t>类接口很简单，只有</w:t>
      </w:r>
      <w:r>
        <w:rPr>
          <w:rFonts w:ascii="Arial" w:hAnsi="Arial" w:cs="Arial"/>
          <w:color w:val="000000"/>
          <w:kern w:val="0"/>
        </w:rPr>
        <w:t>4</w:t>
      </w:r>
      <w:r>
        <w:rPr>
          <w:rFonts w:hint="eastAsia" w:ascii="宋体" w:hAnsi="宋体" w:cs="Arial"/>
          <w:color w:val="000000"/>
          <w:kern w:val="0"/>
        </w:rPr>
        <w:t>个方法，我们先来了解一下：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void set(Object value)</w:t>
      </w:r>
      <w:r>
        <w:rPr>
          <w:rFonts w:hint="eastAsia" w:ascii="宋体" w:hAnsi="宋体" w:cs="Arial"/>
          <w:color w:val="000000"/>
          <w:kern w:val="0"/>
        </w:rPr>
        <w:t>设置当前线程的线程局部变量的值。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public Object get()</w:t>
      </w:r>
      <w:r>
        <w:rPr>
          <w:rFonts w:hint="eastAsia" w:ascii="宋体" w:hAnsi="宋体" w:cs="Arial"/>
          <w:color w:val="000000"/>
          <w:kern w:val="0"/>
        </w:rPr>
        <w:t>该方法返回当前线程所对应的线程局部变量。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public void remove()</w:t>
      </w:r>
      <w:r>
        <w:rPr>
          <w:rFonts w:hint="eastAsia" w:ascii="宋体" w:hAnsi="宋体" w:cs="Arial"/>
          <w:color w:val="000000"/>
          <w:kern w:val="0"/>
        </w:rPr>
        <w:t>将当前线程局部变量的值删除，目的是为了减少内存的占用，该方法是</w:t>
      </w:r>
      <w:r>
        <w:rPr>
          <w:rFonts w:ascii="Arial" w:hAnsi="Arial" w:cs="Arial"/>
          <w:color w:val="000000"/>
          <w:kern w:val="0"/>
        </w:rPr>
        <w:t>JDK 5.0</w:t>
      </w:r>
      <w:r>
        <w:rPr>
          <w:rFonts w:hint="eastAsia" w:ascii="宋体" w:hAnsi="宋体" w:cs="Arial"/>
          <w:color w:val="000000"/>
          <w:kern w:val="0"/>
        </w:rPr>
        <w:t>新增的方法。需要指出的是，当线程结束后，对应该线程的局部变量将自动被垃圾回收，所以显式调用该方法清除线程的局部变量并不是必须的操作，但它可以加快内存回收的速度。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protected Object initialValue()</w:t>
      </w:r>
      <w:r>
        <w:rPr>
          <w:rFonts w:hint="eastAsia" w:ascii="宋体" w:hAnsi="宋体" w:cs="Arial"/>
          <w:color w:val="000000"/>
          <w:kern w:val="0"/>
        </w:rPr>
        <w:t>返回该线程局部变量的初始值，该方法是一个</w:t>
      </w:r>
      <w:r>
        <w:rPr>
          <w:rFonts w:ascii="Arial" w:hAnsi="Arial" w:cs="Arial"/>
          <w:color w:val="000000"/>
          <w:kern w:val="0"/>
        </w:rPr>
        <w:t>protected</w:t>
      </w:r>
      <w:r>
        <w:rPr>
          <w:rFonts w:hint="eastAsia" w:ascii="宋体" w:hAnsi="宋体" w:cs="Arial"/>
          <w:color w:val="000000"/>
          <w:kern w:val="0"/>
        </w:rPr>
        <w:t>的方法，显然是为了让子类覆盖而设计的。这个方法是一个延迟调用方法，在线程第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hint="eastAsia" w:ascii="宋体" w:hAnsi="宋体" w:cs="Arial"/>
          <w:color w:val="000000"/>
          <w:kern w:val="0"/>
        </w:rPr>
        <w:t>次调用</w:t>
      </w:r>
      <w:r>
        <w:rPr>
          <w:rFonts w:ascii="Arial" w:hAnsi="Arial" w:cs="Arial"/>
          <w:color w:val="000000"/>
          <w:kern w:val="0"/>
        </w:rPr>
        <w:t>get()</w:t>
      </w:r>
      <w:r>
        <w:rPr>
          <w:rFonts w:hint="eastAsia" w:ascii="宋体" w:hAnsi="宋体" w:cs="Arial"/>
          <w:color w:val="000000"/>
          <w:kern w:val="0"/>
        </w:rPr>
        <w:t>或</w:t>
      </w:r>
      <w:r>
        <w:rPr>
          <w:rFonts w:ascii="Arial" w:hAnsi="Arial" w:cs="Arial"/>
          <w:color w:val="000000"/>
          <w:kern w:val="0"/>
        </w:rPr>
        <w:t>set(Object)</w:t>
      </w:r>
      <w:r>
        <w:rPr>
          <w:rFonts w:hint="eastAsia" w:ascii="宋体" w:hAnsi="宋体" w:cs="Arial"/>
          <w:color w:val="000000"/>
          <w:kern w:val="0"/>
        </w:rPr>
        <w:t>时才执行，并且仅执行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hint="eastAsia" w:ascii="宋体" w:hAnsi="宋体" w:cs="Arial"/>
          <w:color w:val="000000"/>
          <w:kern w:val="0"/>
        </w:rPr>
        <w:t>次。</w:t>
      </w:r>
      <w:r>
        <w:rPr>
          <w:rFonts w:ascii="Arial" w:hAnsi="Arial" w:cs="Arial"/>
          <w:color w:val="000000"/>
          <w:kern w:val="0"/>
        </w:rPr>
        <w:t>ThreadLocal</w:t>
      </w:r>
      <w:r>
        <w:rPr>
          <w:rFonts w:hint="eastAsia" w:ascii="宋体" w:hAnsi="宋体" w:cs="Arial"/>
          <w:color w:val="000000"/>
          <w:kern w:val="0"/>
        </w:rPr>
        <w:t>中的缺省实现直接返回一个</w:t>
      </w:r>
      <w:r>
        <w:rPr>
          <w:rFonts w:ascii="Arial" w:hAnsi="Arial" w:cs="Arial"/>
          <w:color w:val="000000"/>
          <w:kern w:val="0"/>
        </w:rPr>
        <w:t>null</w:t>
      </w:r>
      <w:r>
        <w:rPr>
          <w:rFonts w:hint="eastAsia" w:ascii="宋体" w:hAnsi="宋体" w:cs="Arial"/>
          <w:color w:val="000000"/>
          <w:kern w:val="0"/>
        </w:rPr>
        <w:t>。</w:t>
      </w:r>
    </w:p>
    <w:p>
      <w:pPr>
        <w:rPr>
          <w:rFonts w:ascii="Calibri" w:hAnsi="Calibri" w:cs="Times New Roman"/>
        </w:rPr>
      </w:pPr>
      <w:r>
        <w:rPr>
          <w:rFonts w:hint="eastAsia"/>
        </w:rPr>
        <w:t xml:space="preserve">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案例:创建三个线程，每个线程生成自己独立序列号。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代码:</w:t>
      </w:r>
    </w:p>
    <w:p>
      <w:pPr>
        <w:rPr>
          <w:rFonts w:ascii="Calibri" w:hAnsi="Calibri" w:eastAsia="宋体"/>
        </w:rPr>
      </w:pPr>
      <w:r>
        <w:rPr>
          <w:rFonts w:hint="eastAsia"/>
        </w:rP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生成序列号共享变量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ThreadLocal&lt;Integer&gt;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ThreadLocal&lt;Integer&gt;()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initialValue()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getNum()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.get() + 1;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>set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3;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.println(Thread.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().getName()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"i---"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"--num:"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.getNum());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alibri" w:hAnsi="Calibri" w:cs="Times New Roman"/>
                <w:szCs w:val="21"/>
              </w:rPr>
            </w:pPr>
          </w:p>
        </w:tc>
      </w:tr>
    </w:tbl>
    <w:p>
      <w:pPr>
        <w:pStyle w:val="3"/>
        <w:rPr>
          <w:rFonts w:ascii="Cambria" w:hAnsi="Cambria" w:cs="Times New Roman"/>
        </w:rPr>
      </w:pPr>
      <w:r>
        <w:rPr>
          <w:rFonts w:hint="eastAsia"/>
        </w:rPr>
        <w:t>T</w:t>
      </w:r>
      <w:r>
        <w:t>hreadLoca</w:t>
      </w:r>
      <w:r>
        <w:rPr>
          <w:rFonts w:hint="eastAsia" w:ascii="宋体" w:hAnsi="宋体"/>
        </w:rPr>
        <w:t>实现原理</w:t>
      </w:r>
    </w:p>
    <w:p>
      <w:pPr>
        <w:rPr>
          <w:rFonts w:ascii="Calibri" w:hAnsi="Calibri"/>
        </w:rPr>
      </w:pPr>
      <w:r>
        <w:rPr>
          <w:rFonts w:hint="eastAsia"/>
        </w:rPr>
        <w:t>T</w:t>
      </w:r>
      <w:r>
        <w:t>hreadLoca</w:t>
      </w:r>
      <w:r>
        <w:rPr>
          <w:rFonts w:hint="eastAsia" w:ascii="宋体" w:hAnsi="宋体"/>
        </w:rPr>
        <w:t>通过</w:t>
      </w:r>
      <w:r>
        <w:t>map</w:t>
      </w:r>
      <w:r>
        <w:rPr>
          <w:rFonts w:hint="eastAsia" w:ascii="宋体" w:hAnsi="宋体"/>
        </w:rPr>
        <w:t>集合</w:t>
      </w:r>
    </w:p>
    <w:p>
      <w:r>
        <w:rPr>
          <w:rFonts w:hint="eastAsia"/>
        </w:rPr>
        <w:t>M</w:t>
      </w:r>
      <w:r>
        <w:t>ap</w:t>
      </w:r>
      <w:r>
        <w:rPr>
          <w:rFonts w:hint="eastAsia"/>
        </w:rPr>
        <w:t>.</w:t>
      </w:r>
      <w:r>
        <w:t>put(“</w:t>
      </w:r>
      <w:r>
        <w:rPr>
          <w:rFonts w:hint="eastAsia" w:ascii="宋体" w:hAnsi="宋体"/>
        </w:rPr>
        <w:t>当前线程</w:t>
      </w:r>
      <w:r>
        <w:t>”,</w:t>
      </w:r>
      <w:r>
        <w:rPr>
          <w:rFonts w:hint="eastAsia" w:ascii="宋体" w:hAnsi="宋体"/>
        </w:rPr>
        <w:t>值</w:t>
      </w:r>
      <w:r>
        <w:t>)</w:t>
      </w:r>
      <w:r>
        <w:rPr>
          <w:rFonts w:hint="eastAsia" w:ascii="宋体" w:hAnsi="宋体"/>
        </w:rPr>
        <w:t>；</w:t>
      </w:r>
    </w:p>
    <w:p>
      <w:r>
        <w:t xml:space="preserve"> 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  <w:rPr>
        <w:rFonts w:ascii="楷体" w:hAnsi="楷体" w:eastAsia="楷体"/>
        <w:b/>
        <w:color w:val="FF0000"/>
        <w:sz w:val="15"/>
        <w:szCs w:val="15"/>
      </w:rPr>
    </w:pPr>
    <w:r>
      <w:rPr>
        <w:rFonts w:hint="eastAsia" w:ascii="楷体" w:hAnsi="楷体" w:eastAsia="楷体"/>
        <w:b/>
        <w:color w:val="FF0000"/>
        <w:sz w:val="15"/>
        <w:szCs w:val="15"/>
      </w:rPr>
      <w:t>上海</w:t>
    </w:r>
    <w:r>
      <w:rPr>
        <w:rFonts w:ascii="楷体" w:hAnsi="楷体" w:eastAsia="楷体"/>
        <w:b/>
        <w:color w:val="FF0000"/>
        <w:sz w:val="15"/>
        <w:szCs w:val="15"/>
      </w:rPr>
      <w:t>每特</w:t>
    </w:r>
    <w:r>
      <w:rPr>
        <w:rFonts w:hint="eastAsia" w:ascii="楷体" w:hAnsi="楷体" w:eastAsia="楷体"/>
        <w:b/>
        <w:color w:val="FF0000"/>
        <w:sz w:val="15"/>
        <w:szCs w:val="15"/>
      </w:rPr>
      <w:t>教育</w:t>
    </w:r>
    <w:r>
      <w:rPr>
        <w:rFonts w:ascii="楷体" w:hAnsi="楷体" w:eastAsia="楷体"/>
        <w:b/>
        <w:color w:val="FF0000"/>
        <w:sz w:val="15"/>
        <w:szCs w:val="15"/>
      </w:rPr>
      <w:t>科技有限公司</w:t>
    </w:r>
    <w:r>
      <w:rPr>
        <w:rFonts w:hint="eastAsia" w:ascii="楷体" w:hAnsi="楷体" w:eastAsia="楷体"/>
        <w:b/>
        <w:color w:val="FF0000"/>
        <w:sz w:val="15"/>
        <w:szCs w:val="15"/>
      </w:rPr>
      <w:t>(蚂蚁</w:t>
    </w:r>
    <w:r>
      <w:rPr>
        <w:rFonts w:ascii="楷体" w:hAnsi="楷体" w:eastAsia="楷体"/>
        <w:b/>
        <w:color w:val="FF0000"/>
        <w:sz w:val="15"/>
        <w:szCs w:val="15"/>
      </w:rPr>
      <w:t>课堂</w:t>
    </w:r>
    <w:r>
      <w:rPr>
        <w:rFonts w:hint="eastAsia" w:ascii="楷体" w:hAnsi="楷体" w:eastAsia="楷体"/>
        <w:b/>
        <w:color w:val="FF0000"/>
        <w:sz w:val="15"/>
        <w:szCs w:val="15"/>
      </w:rPr>
      <w:t>&amp;每特</w:t>
    </w:r>
    <w:r>
      <w:rPr>
        <w:rFonts w:ascii="楷体" w:hAnsi="楷体" w:eastAsia="楷体"/>
        <w:b/>
        <w:color w:val="FF0000"/>
        <w:sz w:val="15"/>
        <w:szCs w:val="15"/>
      </w:rPr>
      <w:t>学院</w:t>
    </w:r>
    <w:r>
      <w:rPr>
        <w:rFonts w:hint="eastAsia" w:ascii="楷体" w:hAnsi="楷体" w:eastAsia="楷体"/>
        <w:b/>
        <w:color w:val="FF0000"/>
        <w:sz w:val="15"/>
        <w:szCs w:val="15"/>
      </w:rPr>
      <w:t>联合</w:t>
    </w:r>
    <w:r>
      <w:rPr>
        <w:rFonts w:ascii="楷体" w:hAnsi="楷体" w:eastAsia="楷体"/>
        <w:b/>
        <w:color w:val="FF0000"/>
        <w:sz w:val="15"/>
        <w:szCs w:val="15"/>
      </w:rPr>
      <w:t>出品</w:t>
    </w:r>
    <w:r>
      <w:rPr>
        <w:rFonts w:hint="eastAsia" w:ascii="楷体" w:hAnsi="楷体" w:eastAsia="楷体"/>
        <w:b/>
        <w:color w:val="FF0000"/>
        <w:sz w:val="15"/>
        <w:szCs w:val="15"/>
      </w:rPr>
      <w:t>)</w:t>
    </w:r>
    <w:r>
      <w:rPr>
        <w:rFonts w:ascii="楷体" w:hAnsi="楷体" w:eastAsia="楷体"/>
        <w:b/>
        <w:color w:val="FF0000"/>
        <w:sz w:val="15"/>
        <w:szCs w:val="15"/>
      </w:rPr>
      <w:t xml:space="preserve"> </w:t>
    </w:r>
    <w:r>
      <w:rPr>
        <w:rFonts w:hint="eastAsia" w:ascii="楷体" w:hAnsi="楷体" w:eastAsia="楷体"/>
        <w:b/>
        <w:color w:val="FF0000"/>
        <w:sz w:val="15"/>
        <w:szCs w:val="15"/>
      </w:rPr>
      <w:t>余</w:t>
    </w:r>
    <w:r>
      <w:rPr>
        <w:rFonts w:ascii="楷体" w:hAnsi="楷体" w:eastAsia="楷体"/>
        <w:b/>
        <w:color w:val="FF0000"/>
        <w:sz w:val="15"/>
        <w:szCs w:val="15"/>
      </w:rPr>
      <w:t>老师</w:t>
    </w:r>
    <w:r>
      <w:rPr>
        <w:rFonts w:hint="eastAsia" w:ascii="楷体" w:hAnsi="楷体" w:eastAsia="楷体"/>
        <w:b/>
        <w:color w:val="FF0000"/>
        <w:sz w:val="15"/>
        <w:szCs w:val="15"/>
      </w:rPr>
      <w:t>QQ644064779 官方</w:t>
    </w:r>
    <w:r>
      <w:rPr>
        <w:rFonts w:ascii="楷体" w:hAnsi="楷体" w:eastAsia="楷体"/>
        <w:b/>
        <w:color w:val="FF0000"/>
        <w:sz w:val="15"/>
        <w:szCs w:val="15"/>
      </w:rPr>
      <w:t>粉丝群116295598</w:t>
    </w:r>
  </w:p>
  <w:p>
    <w:pPr>
      <w:pStyle w:val="10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0396"/>
    <w:multiLevelType w:val="multilevel"/>
    <w:tmpl w:val="03EE03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abstractNum w:abstractNumId="1">
    <w:nsid w:val="32755EA7"/>
    <w:multiLevelType w:val="multilevel"/>
    <w:tmpl w:val="32755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abstractNum w:abstractNumId="2">
    <w:nsid w:val="59AA1731"/>
    <w:multiLevelType w:val="multilevel"/>
    <w:tmpl w:val="59AA17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abstractNum w:abstractNumId="3">
    <w:nsid w:val="71EF2A53"/>
    <w:multiLevelType w:val="multilevel"/>
    <w:tmpl w:val="71EF2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D8"/>
    <w:rsid w:val="00007D95"/>
    <w:rsid w:val="000345D8"/>
    <w:rsid w:val="00045E70"/>
    <w:rsid w:val="00053852"/>
    <w:rsid w:val="00066ED8"/>
    <w:rsid w:val="00074C5C"/>
    <w:rsid w:val="00087761"/>
    <w:rsid w:val="00093EFB"/>
    <w:rsid w:val="000A5C94"/>
    <w:rsid w:val="000B124E"/>
    <w:rsid w:val="000D0C16"/>
    <w:rsid w:val="00135DB7"/>
    <w:rsid w:val="001402B7"/>
    <w:rsid w:val="00152E3D"/>
    <w:rsid w:val="00172A27"/>
    <w:rsid w:val="001A6AE6"/>
    <w:rsid w:val="001C0556"/>
    <w:rsid w:val="001D37C5"/>
    <w:rsid w:val="001D621E"/>
    <w:rsid w:val="001E6CD2"/>
    <w:rsid w:val="00220C08"/>
    <w:rsid w:val="00227C5D"/>
    <w:rsid w:val="00240233"/>
    <w:rsid w:val="00297227"/>
    <w:rsid w:val="002A3C94"/>
    <w:rsid w:val="002E3854"/>
    <w:rsid w:val="002F41DB"/>
    <w:rsid w:val="00302D83"/>
    <w:rsid w:val="00317A24"/>
    <w:rsid w:val="00341F3E"/>
    <w:rsid w:val="00350EBF"/>
    <w:rsid w:val="00353803"/>
    <w:rsid w:val="00353FE9"/>
    <w:rsid w:val="0036562D"/>
    <w:rsid w:val="003677E9"/>
    <w:rsid w:val="003707FA"/>
    <w:rsid w:val="0037337C"/>
    <w:rsid w:val="00381BB5"/>
    <w:rsid w:val="003910BA"/>
    <w:rsid w:val="003964D2"/>
    <w:rsid w:val="003C13B2"/>
    <w:rsid w:val="003D1EB0"/>
    <w:rsid w:val="00447667"/>
    <w:rsid w:val="00456933"/>
    <w:rsid w:val="0046022D"/>
    <w:rsid w:val="00467EC0"/>
    <w:rsid w:val="00475CAB"/>
    <w:rsid w:val="00477A37"/>
    <w:rsid w:val="004A0982"/>
    <w:rsid w:val="004B2D68"/>
    <w:rsid w:val="004D085B"/>
    <w:rsid w:val="004D41C1"/>
    <w:rsid w:val="004E231F"/>
    <w:rsid w:val="004E561C"/>
    <w:rsid w:val="00515DB8"/>
    <w:rsid w:val="00515E47"/>
    <w:rsid w:val="005246F7"/>
    <w:rsid w:val="00526204"/>
    <w:rsid w:val="00540356"/>
    <w:rsid w:val="00544EBA"/>
    <w:rsid w:val="00567A2E"/>
    <w:rsid w:val="00594D69"/>
    <w:rsid w:val="005A1B09"/>
    <w:rsid w:val="005A6338"/>
    <w:rsid w:val="005B13A3"/>
    <w:rsid w:val="005B1B57"/>
    <w:rsid w:val="005C3C47"/>
    <w:rsid w:val="005C4C6E"/>
    <w:rsid w:val="005D0263"/>
    <w:rsid w:val="0062084F"/>
    <w:rsid w:val="006645C9"/>
    <w:rsid w:val="00673329"/>
    <w:rsid w:val="006851A4"/>
    <w:rsid w:val="006D620D"/>
    <w:rsid w:val="007060F0"/>
    <w:rsid w:val="0071144C"/>
    <w:rsid w:val="00714E3F"/>
    <w:rsid w:val="00726409"/>
    <w:rsid w:val="00733C6F"/>
    <w:rsid w:val="00763590"/>
    <w:rsid w:val="007A1C2D"/>
    <w:rsid w:val="007C25EF"/>
    <w:rsid w:val="007D316B"/>
    <w:rsid w:val="008007E8"/>
    <w:rsid w:val="008027E7"/>
    <w:rsid w:val="008141BA"/>
    <w:rsid w:val="00837FA0"/>
    <w:rsid w:val="008676DE"/>
    <w:rsid w:val="00895FBA"/>
    <w:rsid w:val="008A0B4A"/>
    <w:rsid w:val="008F3693"/>
    <w:rsid w:val="009138EC"/>
    <w:rsid w:val="009352CE"/>
    <w:rsid w:val="00942AAF"/>
    <w:rsid w:val="009953F5"/>
    <w:rsid w:val="009A375B"/>
    <w:rsid w:val="009C7230"/>
    <w:rsid w:val="009D08FB"/>
    <w:rsid w:val="00A04F2B"/>
    <w:rsid w:val="00AA1692"/>
    <w:rsid w:val="00AA32BF"/>
    <w:rsid w:val="00AB55D0"/>
    <w:rsid w:val="00AC34FD"/>
    <w:rsid w:val="00AC560D"/>
    <w:rsid w:val="00AD18D7"/>
    <w:rsid w:val="00AE7431"/>
    <w:rsid w:val="00B02A75"/>
    <w:rsid w:val="00B04C69"/>
    <w:rsid w:val="00B46005"/>
    <w:rsid w:val="00B7092A"/>
    <w:rsid w:val="00B75F2D"/>
    <w:rsid w:val="00B92673"/>
    <w:rsid w:val="00B9484F"/>
    <w:rsid w:val="00BA3CE1"/>
    <w:rsid w:val="00BB092A"/>
    <w:rsid w:val="00BF2FC2"/>
    <w:rsid w:val="00C03F8F"/>
    <w:rsid w:val="00C063EF"/>
    <w:rsid w:val="00C3716C"/>
    <w:rsid w:val="00C41229"/>
    <w:rsid w:val="00C535E8"/>
    <w:rsid w:val="00C8086A"/>
    <w:rsid w:val="00C81778"/>
    <w:rsid w:val="00C86833"/>
    <w:rsid w:val="00C944B2"/>
    <w:rsid w:val="00CA4F03"/>
    <w:rsid w:val="00D372A1"/>
    <w:rsid w:val="00D464E6"/>
    <w:rsid w:val="00D663E9"/>
    <w:rsid w:val="00D740B5"/>
    <w:rsid w:val="00DC168C"/>
    <w:rsid w:val="00DD2BD9"/>
    <w:rsid w:val="00DE6363"/>
    <w:rsid w:val="00E11BA1"/>
    <w:rsid w:val="00E12741"/>
    <w:rsid w:val="00E173C5"/>
    <w:rsid w:val="00E3684C"/>
    <w:rsid w:val="00E41B7A"/>
    <w:rsid w:val="00E66FE1"/>
    <w:rsid w:val="00E75E6C"/>
    <w:rsid w:val="00EB759C"/>
    <w:rsid w:val="00EB7D95"/>
    <w:rsid w:val="00ED5517"/>
    <w:rsid w:val="00F03264"/>
    <w:rsid w:val="00F21DEC"/>
    <w:rsid w:val="00F4698F"/>
    <w:rsid w:val="00F56CF5"/>
    <w:rsid w:val="00F640CA"/>
    <w:rsid w:val="00F93FAB"/>
    <w:rsid w:val="00FB3C20"/>
    <w:rsid w:val="00FC188B"/>
    <w:rsid w:val="00FD408B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0078B4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8"/>
    <w:qFormat/>
    <w:uiPriority w:val="0"/>
    <w:rPr>
      <w:rFonts w:ascii="宋体" w:eastAsia="宋体"/>
      <w:sz w:val="18"/>
      <w:szCs w:val="18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Balloon Text"/>
    <w:basedOn w:val="1"/>
    <w:link w:val="29"/>
    <w:uiPriority w:val="0"/>
    <w:rPr>
      <w:sz w:val="18"/>
      <w:szCs w:val="18"/>
    </w:rPr>
  </w:style>
  <w:style w:type="paragraph" w:styleId="9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Title"/>
    <w:basedOn w:val="1"/>
    <w:next w:val="1"/>
    <w:link w:val="25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character" w:customStyle="1" w:styleId="18">
    <w:name w:val="页眉 Char"/>
    <w:basedOn w:val="15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5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标题 1 Char"/>
    <w:basedOn w:val="15"/>
    <w:link w:val="2"/>
    <w:uiPriority w:val="9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1">
    <w:name w:val="标题 2 Char"/>
    <w:basedOn w:val="15"/>
    <w:link w:val="3"/>
    <w:uiPriority w:val="9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comment"/>
    <w:basedOn w:val="15"/>
    <w:uiPriority w:val="0"/>
  </w:style>
  <w:style w:type="character" w:customStyle="1" w:styleId="23">
    <w:name w:val="15"/>
    <w:basedOn w:val="15"/>
    <w:uiPriority w:val="0"/>
    <w:rPr>
      <w:rFonts w:hint="default" w:ascii="Calibri" w:hAnsi="Calibri" w:cs="Calibri"/>
    </w:rPr>
  </w:style>
  <w:style w:type="character" w:customStyle="1" w:styleId="24">
    <w:name w:val="16"/>
    <w:basedOn w:val="15"/>
    <w:uiPriority w:val="0"/>
    <w:rPr>
      <w:rFonts w:hint="default" w:ascii="Calibri" w:hAnsi="Calibri" w:cs="Calibri"/>
      <w:b/>
      <w:bCs/>
    </w:rPr>
  </w:style>
  <w:style w:type="character" w:customStyle="1" w:styleId="25">
    <w:name w:val="标题 Char"/>
    <w:basedOn w:val="15"/>
    <w:link w:val="12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6">
    <w:name w:val="标题 3 Char"/>
    <w:basedOn w:val="15"/>
    <w:link w:val="4"/>
    <w:uiPriority w:val="9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7">
    <w:name w:val="标题 4 Char"/>
    <w:basedOn w:val="15"/>
    <w:link w:val="5"/>
    <w:qFormat/>
    <w:uiPriority w:val="9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8">
    <w:name w:val="文档结构图 Char"/>
    <w:basedOn w:val="15"/>
    <w:link w:val="6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9">
    <w:name w:val="批注框文本 Char"/>
    <w:basedOn w:val="15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hljs-keyword"/>
    <w:basedOn w:val="15"/>
    <w:uiPriority w:val="0"/>
  </w:style>
  <w:style w:type="character" w:customStyle="1" w:styleId="31">
    <w:name w:val="hljs-comment"/>
    <w:basedOn w:val="15"/>
    <w:uiPriority w:val="0"/>
  </w:style>
  <w:style w:type="paragraph" w:styleId="32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F8FFD-CB54-469F-83AA-3DD710AB67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15</Pages>
  <Words>1448</Words>
  <Characters>8258</Characters>
  <Lines>68</Lines>
  <Paragraphs>19</Paragraphs>
  <TotalTime>715</TotalTime>
  <ScaleCrop>false</ScaleCrop>
  <LinksUpToDate>false</LinksUpToDate>
  <CharactersWithSpaces>9687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2019-11-08T07:31:19Z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