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A4168" w:rsidRDefault="00BA2048">
      <w:pPr>
        <w:spacing w:after="200" w:line="276" w:lineRule="auto"/>
        <w:rPr>
          <w:b/>
          <w:sz w:val="20"/>
          <w:szCs w:val="20"/>
        </w:rPr>
      </w:pPr>
      <w:r>
        <w:rPr>
          <w:b/>
          <w:sz w:val="20"/>
          <w:szCs w:val="20"/>
          <w:rtl/>
        </w:rPr>
        <w:t xml:space="preserve">המכללה האקדמית להנדסה אורט בראודה      </w:t>
      </w:r>
      <w:r>
        <w:rPr>
          <w:b/>
          <w:sz w:val="20"/>
          <w:szCs w:val="20"/>
          <w:rtl/>
        </w:rPr>
        <w:tab/>
      </w:r>
      <w:r>
        <w:rPr>
          <w:b/>
          <w:sz w:val="20"/>
          <w:szCs w:val="20"/>
          <w:rtl/>
        </w:rPr>
        <w:tab/>
        <w:t xml:space="preserve">      </w:t>
      </w:r>
      <w:r>
        <w:rPr>
          <w:b/>
          <w:sz w:val="20"/>
          <w:szCs w:val="20"/>
          <w:rtl/>
        </w:rPr>
        <w:tab/>
        <w:t xml:space="preserve">                                </w:t>
      </w:r>
    </w:p>
    <w:p w14:paraId="00000002" w14:textId="77777777" w:rsidR="009A4168" w:rsidRDefault="00BA2048">
      <w:pPr>
        <w:spacing w:after="200" w:line="276" w:lineRule="auto"/>
        <w:jc w:val="center"/>
        <w:rPr>
          <w:b/>
          <w:sz w:val="20"/>
          <w:szCs w:val="20"/>
        </w:rPr>
      </w:pPr>
      <w:r>
        <w:rPr>
          <w:b/>
          <w:sz w:val="20"/>
          <w:szCs w:val="20"/>
          <w:rtl/>
        </w:rPr>
        <w:t>המחלקה להנדסת תוכנה  - קורס מחשוב ענן</w:t>
      </w:r>
    </w:p>
    <w:p w14:paraId="00000003" w14:textId="77777777" w:rsidR="009A4168" w:rsidRDefault="00BA2048">
      <w:pPr>
        <w:jc w:val="center"/>
        <w:rPr>
          <w:b/>
          <w:sz w:val="20"/>
          <w:szCs w:val="20"/>
        </w:rPr>
      </w:pPr>
      <w:r>
        <w:rPr>
          <w:b/>
          <w:sz w:val="20"/>
          <w:szCs w:val="20"/>
          <w:rtl/>
        </w:rPr>
        <w:t>תרגיל בית 3- רטוב ויבש – עבודה בקבוצות</w:t>
      </w:r>
    </w:p>
    <w:p w14:paraId="00000004" w14:textId="088BAC87" w:rsidR="009A4168" w:rsidRDefault="00BA2048">
      <w:pPr>
        <w:pBdr>
          <w:top w:val="nil"/>
          <w:left w:val="nil"/>
          <w:bottom w:val="nil"/>
          <w:right w:val="nil"/>
          <w:between w:val="nil"/>
        </w:pBdr>
        <w:ind w:left="360"/>
        <w:jc w:val="center"/>
        <w:rPr>
          <w:b/>
          <w:color w:val="000000"/>
          <w:sz w:val="20"/>
          <w:szCs w:val="20"/>
          <w:rtl/>
        </w:rPr>
      </w:pPr>
      <w:r>
        <w:rPr>
          <w:b/>
          <w:color w:val="000000"/>
          <w:sz w:val="20"/>
          <w:szCs w:val="20"/>
          <w:rtl/>
        </w:rPr>
        <w:t>מועד הגשה: 14.6.21, 23:55</w:t>
      </w:r>
    </w:p>
    <w:p w14:paraId="71667CA6" w14:textId="54623524" w:rsidR="00BA2048" w:rsidRDefault="00BA2048">
      <w:pPr>
        <w:pBdr>
          <w:top w:val="nil"/>
          <w:left w:val="nil"/>
          <w:bottom w:val="nil"/>
          <w:right w:val="nil"/>
          <w:between w:val="nil"/>
        </w:pBdr>
        <w:ind w:left="360"/>
        <w:jc w:val="center"/>
        <w:rPr>
          <w:b/>
          <w:color w:val="000000"/>
          <w:sz w:val="20"/>
          <w:szCs w:val="20"/>
          <w:rtl/>
        </w:rPr>
      </w:pPr>
      <w:r>
        <w:rPr>
          <w:rFonts w:hint="cs"/>
          <w:b/>
          <w:color w:val="000000"/>
          <w:sz w:val="20"/>
          <w:szCs w:val="20"/>
          <w:rtl/>
        </w:rPr>
        <w:t>מגישים:</w:t>
      </w:r>
    </w:p>
    <w:p w14:paraId="569D9AAA" w14:textId="672F5C1D" w:rsidR="00BA2048" w:rsidRDefault="00BA2048">
      <w:pPr>
        <w:pBdr>
          <w:top w:val="nil"/>
          <w:left w:val="nil"/>
          <w:bottom w:val="nil"/>
          <w:right w:val="nil"/>
          <w:between w:val="nil"/>
        </w:pBdr>
        <w:ind w:left="360"/>
        <w:jc w:val="center"/>
        <w:rPr>
          <w:b/>
          <w:color w:val="000000"/>
          <w:sz w:val="20"/>
          <w:szCs w:val="20"/>
          <w:rtl/>
        </w:rPr>
      </w:pPr>
      <w:r>
        <w:rPr>
          <w:rFonts w:hint="cs"/>
          <w:b/>
          <w:color w:val="000000"/>
          <w:sz w:val="20"/>
          <w:szCs w:val="20"/>
          <w:rtl/>
        </w:rPr>
        <w:t>יהודה חתם 205472343</w:t>
      </w:r>
      <w:r>
        <w:rPr>
          <w:b/>
          <w:color w:val="000000"/>
          <w:sz w:val="20"/>
          <w:szCs w:val="20"/>
          <w:rtl/>
        </w:rPr>
        <w:tab/>
      </w:r>
    </w:p>
    <w:p w14:paraId="1EEDA45F" w14:textId="0CCAB0BA" w:rsidR="00BA2048" w:rsidRDefault="00BA2048">
      <w:pPr>
        <w:pBdr>
          <w:top w:val="nil"/>
          <w:left w:val="nil"/>
          <w:bottom w:val="nil"/>
          <w:right w:val="nil"/>
          <w:between w:val="nil"/>
        </w:pBdr>
        <w:ind w:left="360"/>
        <w:jc w:val="center"/>
        <w:rPr>
          <w:b/>
          <w:color w:val="000000"/>
          <w:sz w:val="20"/>
          <w:szCs w:val="20"/>
        </w:rPr>
      </w:pPr>
      <w:r>
        <w:rPr>
          <w:rFonts w:hint="cs"/>
          <w:b/>
          <w:color w:val="000000"/>
          <w:sz w:val="20"/>
          <w:szCs w:val="20"/>
          <w:rtl/>
        </w:rPr>
        <w:t>חן הס 203332614</w:t>
      </w:r>
    </w:p>
    <w:p w14:paraId="00000005" w14:textId="77777777" w:rsidR="009A4168" w:rsidRDefault="00BA2048">
      <w:pPr>
        <w:rPr>
          <w:rFonts w:ascii="Arial" w:eastAsia="Arial" w:hAnsi="Arial" w:cs="Arial"/>
          <w:sz w:val="24"/>
          <w:szCs w:val="24"/>
          <w:u w:val="single"/>
        </w:rPr>
      </w:pPr>
      <w:r>
        <w:rPr>
          <w:rFonts w:ascii="Arial" w:eastAsia="Arial" w:hAnsi="Arial" w:cs="Arial"/>
          <w:sz w:val="24"/>
          <w:szCs w:val="24"/>
          <w:u w:val="single"/>
          <w:rtl/>
        </w:rPr>
        <w:t>שימו לב: למטלה זו שני  חלקים</w:t>
      </w:r>
    </w:p>
    <w:p w14:paraId="00000006" w14:textId="77777777" w:rsidR="009A4168" w:rsidRDefault="00BA2048">
      <w:pPr>
        <w:rPr>
          <w:rFonts w:ascii="Arial" w:eastAsia="Arial" w:hAnsi="Arial" w:cs="Arial"/>
          <w:i/>
        </w:rPr>
      </w:pPr>
      <w:r>
        <w:rPr>
          <w:rFonts w:ascii="Arial" w:eastAsia="Arial" w:hAnsi="Arial" w:cs="Arial"/>
          <w:i/>
          <w:rtl/>
        </w:rPr>
        <w:t xml:space="preserve">בכל החלקים עליכם לעבוד בצוותים של עד </w:t>
      </w:r>
      <w:r>
        <w:rPr>
          <w:rFonts w:ascii="Arial" w:eastAsia="Arial" w:hAnsi="Arial" w:cs="Arial"/>
          <w:i/>
          <w:rtl/>
        </w:rPr>
        <w:t xml:space="preserve">ארבעה, שנרשמתם אליהם. בכל צוות על כל אחד לבחור אחד מהתפקידים הבאים: </w:t>
      </w:r>
      <w:r>
        <w:rPr>
          <w:rFonts w:ascii="Arial" w:eastAsia="Arial" w:hAnsi="Arial" w:cs="Arial"/>
          <w:i/>
        </w:rPr>
        <w:t>scrum master</w:t>
      </w:r>
      <w:r>
        <w:rPr>
          <w:rFonts w:ascii="Arial" w:eastAsia="Arial" w:hAnsi="Arial" w:cs="Arial"/>
          <w:i/>
          <w:rtl/>
        </w:rPr>
        <w:t xml:space="preserve">, מפתח, </w:t>
      </w:r>
      <w:r>
        <w:rPr>
          <w:rFonts w:ascii="Arial" w:eastAsia="Arial" w:hAnsi="Arial" w:cs="Arial"/>
          <w:i/>
        </w:rPr>
        <w:t>product manager</w:t>
      </w:r>
      <w:r>
        <w:rPr>
          <w:rFonts w:ascii="Arial" w:eastAsia="Arial" w:hAnsi="Arial" w:cs="Arial"/>
          <w:i/>
          <w:rtl/>
        </w:rPr>
        <w:t xml:space="preserve">, איש </w:t>
      </w:r>
      <w:r>
        <w:rPr>
          <w:rFonts w:ascii="Arial" w:eastAsia="Arial" w:hAnsi="Arial" w:cs="Arial"/>
          <w:i/>
        </w:rPr>
        <w:t>UI</w:t>
      </w:r>
      <w:r>
        <w:rPr>
          <w:rFonts w:ascii="Arial" w:eastAsia="Arial" w:hAnsi="Arial" w:cs="Arial"/>
          <w:i/>
          <w:rtl/>
        </w:rPr>
        <w:t>. נא לא לריב, כל התפקידים חשובים מאוד ובמשימות הבאות תבצעו רוטציה של התפקידים בצוות.</w:t>
      </w:r>
    </w:p>
    <w:p w14:paraId="00000007" w14:textId="77777777" w:rsidR="009A4168" w:rsidRDefault="00BA2048">
      <w:pPr>
        <w:rPr>
          <w:rFonts w:ascii="Arial" w:eastAsia="Arial" w:hAnsi="Arial" w:cs="Arial"/>
        </w:rPr>
      </w:pPr>
      <w:r>
        <w:rPr>
          <w:rFonts w:ascii="Arial" w:eastAsia="Arial" w:hAnsi="Arial" w:cs="Arial"/>
          <w:rtl/>
        </w:rPr>
        <w:t>בפרויקט הפיתוח שלנו אנו מגדירים  3 סבבים (</w:t>
      </w:r>
      <w:proofErr w:type="spellStart"/>
      <w:r>
        <w:rPr>
          <w:rFonts w:ascii="Arial" w:eastAsia="Arial" w:hAnsi="Arial" w:cs="Arial"/>
          <w:rtl/>
        </w:rPr>
        <w:t>איטרציות</w:t>
      </w:r>
      <w:proofErr w:type="spellEnd"/>
      <w:r>
        <w:rPr>
          <w:rFonts w:ascii="Arial" w:eastAsia="Arial" w:hAnsi="Arial" w:cs="Arial"/>
          <w:rtl/>
        </w:rPr>
        <w:t>) של פיתוח</w:t>
      </w:r>
      <w:r>
        <w:rPr>
          <w:rFonts w:ascii="Arial" w:eastAsia="Arial" w:hAnsi="Arial" w:cs="Arial"/>
          <w:rtl/>
        </w:rPr>
        <w:t xml:space="preserve">. אל תשכחו שהתוצר של כל סבב הוא מוצר עובד (חלקית), הכוונה היא – משהו שאתם יכולים להראות ללקוח – כמה </w:t>
      </w:r>
      <w:r>
        <w:rPr>
          <w:rFonts w:ascii="Arial" w:eastAsia="Arial" w:hAnsi="Arial" w:cs="Arial"/>
        </w:rPr>
        <w:t>features</w:t>
      </w:r>
      <w:r>
        <w:rPr>
          <w:rFonts w:ascii="Arial" w:eastAsia="Arial" w:hAnsi="Arial" w:cs="Arial"/>
          <w:rtl/>
        </w:rPr>
        <w:t xml:space="preserve"> שעובדים, כך שתוכלו לקבל משוב מהלקוח האם אתם בכיוון הנכון. לדוגמא, בסבב הראשון הלקוח ישמח לראות פונקציונליות בסיסית עובדת, כגון, לחיצה על כפתור ומעב</w:t>
      </w:r>
      <w:r>
        <w:rPr>
          <w:rFonts w:ascii="Arial" w:eastAsia="Arial" w:hAnsi="Arial" w:cs="Arial"/>
          <w:rtl/>
        </w:rPr>
        <w:t>ר למסך הבא, תוך הצגת הודעה ידידותית למשתמש.</w:t>
      </w:r>
    </w:p>
    <w:p w14:paraId="00000008" w14:textId="77777777" w:rsidR="009A4168" w:rsidRDefault="009A4168">
      <w:pPr>
        <w:jc w:val="right"/>
        <w:rPr>
          <w:rFonts w:ascii="Arial" w:eastAsia="Arial" w:hAnsi="Arial" w:cs="Arial"/>
        </w:rPr>
      </w:pPr>
    </w:p>
    <w:p w14:paraId="00000009" w14:textId="77777777" w:rsidR="009A4168" w:rsidRDefault="00BA2048">
      <w:pPr>
        <w:rPr>
          <w:rFonts w:ascii="Arial" w:eastAsia="Arial" w:hAnsi="Arial" w:cs="Arial"/>
          <w:b/>
          <w:i/>
          <w:sz w:val="24"/>
          <w:szCs w:val="24"/>
          <w:u w:val="single"/>
        </w:rPr>
      </w:pPr>
      <w:r>
        <w:rPr>
          <w:rFonts w:ascii="Arial" w:eastAsia="Arial" w:hAnsi="Arial" w:cs="Arial"/>
          <w:b/>
          <w:i/>
          <w:sz w:val="24"/>
          <w:szCs w:val="24"/>
          <w:u w:val="single"/>
          <w:rtl/>
        </w:rPr>
        <w:t xml:space="preserve">חלק ראשון: הגדרת </w:t>
      </w:r>
      <w:r>
        <w:rPr>
          <w:rFonts w:ascii="Arial" w:eastAsia="Arial" w:hAnsi="Arial" w:cs="Arial"/>
          <w:b/>
          <w:i/>
          <w:sz w:val="24"/>
          <w:szCs w:val="24"/>
          <w:u w:val="single"/>
        </w:rPr>
        <w:t>SDP – software development plan</w:t>
      </w:r>
    </w:p>
    <w:p w14:paraId="0000000A" w14:textId="77777777" w:rsidR="009A4168" w:rsidRDefault="00BA2048">
      <w:pPr>
        <w:jc w:val="both"/>
        <w:rPr>
          <w:rFonts w:ascii="Arial" w:eastAsia="Arial" w:hAnsi="Arial" w:cs="Arial"/>
        </w:rPr>
      </w:pPr>
      <w:r>
        <w:rPr>
          <w:rFonts w:ascii="Arial" w:eastAsia="Arial" w:hAnsi="Arial" w:cs="Arial"/>
          <w:rtl/>
        </w:rPr>
        <w:t xml:space="preserve">. הגישו  טבלה מפורטת עבור </w:t>
      </w:r>
      <w:proofErr w:type="spellStart"/>
      <w:r>
        <w:rPr>
          <w:rFonts w:ascii="Arial" w:eastAsia="Arial" w:hAnsi="Arial" w:cs="Arial"/>
          <w:rtl/>
        </w:rPr>
        <w:t>איטרציה</w:t>
      </w:r>
      <w:proofErr w:type="spellEnd"/>
      <w:r>
        <w:rPr>
          <w:rFonts w:ascii="Arial" w:eastAsia="Arial" w:hAnsi="Arial" w:cs="Arial"/>
          <w:rtl/>
        </w:rPr>
        <w:t xml:space="preserve"> 2 (פיתוח בסיס הנתונים של הפרויקט).</w:t>
      </w:r>
    </w:p>
    <w:p w14:paraId="0000000C" w14:textId="57015E89" w:rsidR="009A4168" w:rsidRDefault="00BA2048" w:rsidP="009465EE">
      <w:pPr>
        <w:jc w:val="both"/>
        <w:rPr>
          <w:rFonts w:ascii="Arial" w:eastAsia="Arial" w:hAnsi="Arial" w:cs="Arial"/>
        </w:rPr>
      </w:pPr>
      <w:bookmarkStart w:id="0" w:name="_heading=h.gjdgxs" w:colFirst="0" w:colLast="0"/>
      <w:bookmarkEnd w:id="0"/>
      <w:r>
        <w:rPr>
          <w:rFonts w:ascii="Arial" w:eastAsia="Arial" w:hAnsi="Arial" w:cs="Arial"/>
          <w:rtl/>
        </w:rPr>
        <w:t xml:space="preserve">שימו לב, </w:t>
      </w:r>
      <w:proofErr w:type="spellStart"/>
      <w:r>
        <w:rPr>
          <w:rFonts w:ascii="Arial" w:eastAsia="Arial" w:hAnsi="Arial" w:cs="Arial"/>
          <w:rtl/>
        </w:rPr>
        <w:t>באיטרציה</w:t>
      </w:r>
      <w:proofErr w:type="spellEnd"/>
      <w:r>
        <w:rPr>
          <w:rFonts w:ascii="Arial" w:eastAsia="Arial" w:hAnsi="Arial" w:cs="Arial"/>
          <w:rtl/>
        </w:rPr>
        <w:t xml:space="preserve"> זו יש לבצע סבב (שינוי) של התפקידים שלכם יחסית לסבב הקודם</w:t>
      </w:r>
    </w:p>
    <w:p w14:paraId="0000000D" w14:textId="77777777" w:rsidR="009A4168" w:rsidRDefault="00BA2048">
      <w:pPr>
        <w:ind w:left="26"/>
        <w:rPr>
          <w:rFonts w:ascii="Arial" w:eastAsia="Arial" w:hAnsi="Arial" w:cs="Arial"/>
        </w:rPr>
      </w:pPr>
      <w:r>
        <w:rPr>
          <w:rFonts w:ascii="Arial" w:eastAsia="Arial" w:hAnsi="Arial" w:cs="Arial"/>
          <w:rtl/>
        </w:rPr>
        <w:t xml:space="preserve">ליד כל משימה, </w:t>
      </w:r>
      <w:r>
        <w:rPr>
          <w:rFonts w:ascii="Arial" w:eastAsia="Arial" w:hAnsi="Arial" w:cs="Arial"/>
          <w:rtl/>
        </w:rPr>
        <w:t xml:space="preserve">אנא כתבו מי מאנשי הצוות אחראי לביצועה. לכל משימת פיתוח, </w:t>
      </w:r>
      <w:r>
        <w:rPr>
          <w:rFonts w:ascii="Arial" w:eastAsia="Arial" w:hAnsi="Arial" w:cs="Arial"/>
        </w:rPr>
        <w:t>product        manager</w:t>
      </w:r>
      <w:r>
        <w:rPr>
          <w:rFonts w:ascii="Arial" w:eastAsia="Arial" w:hAnsi="Arial" w:cs="Arial"/>
          <w:rtl/>
        </w:rPr>
        <w:t xml:space="preserve"> יצטרך לכתוב </w:t>
      </w:r>
      <w:r>
        <w:rPr>
          <w:rFonts w:ascii="Arial" w:eastAsia="Arial" w:hAnsi="Arial" w:cs="Arial"/>
        </w:rPr>
        <w:t>Acceptance Test</w:t>
      </w:r>
      <w:r>
        <w:rPr>
          <w:rFonts w:ascii="Arial" w:eastAsia="Arial" w:hAnsi="Arial" w:cs="Arial"/>
          <w:rtl/>
        </w:rPr>
        <w:t xml:space="preserve"> בו הוא יגדיר איך הוא מתכוון לבדוק את המשימה. הלקוח ישמח מאוד אם הוא יראה מאיזו דרישה קיבלתם את המשימה (</w:t>
      </w:r>
      <w:r>
        <w:rPr>
          <w:rFonts w:ascii="Arial" w:eastAsia="Arial" w:hAnsi="Arial" w:cs="Arial"/>
        </w:rPr>
        <w:t>Traceability</w:t>
      </w:r>
      <w:r>
        <w:rPr>
          <w:rFonts w:ascii="Arial" w:eastAsia="Arial" w:hAnsi="Arial" w:cs="Arial"/>
          <w:rtl/>
        </w:rPr>
        <w:t>). ייתכן שלאותה דרישה יהיו כמה משי</w:t>
      </w:r>
      <w:r>
        <w:rPr>
          <w:rFonts w:ascii="Arial" w:eastAsia="Arial" w:hAnsi="Arial" w:cs="Arial"/>
          <w:rtl/>
        </w:rPr>
        <w:t>מות.</w:t>
      </w:r>
    </w:p>
    <w:p w14:paraId="0000000E" w14:textId="77777777" w:rsidR="009A4168" w:rsidRDefault="00BA2048">
      <w:pPr>
        <w:ind w:left="26"/>
        <w:jc w:val="both"/>
        <w:rPr>
          <w:rFonts w:ascii="Arial" w:eastAsia="Arial" w:hAnsi="Arial" w:cs="Arial" w:hint="cs"/>
          <w:rtl/>
        </w:rPr>
      </w:pPr>
      <w:r>
        <w:rPr>
          <w:rFonts w:ascii="Arial" w:eastAsia="Arial" w:hAnsi="Arial" w:cs="Arial"/>
          <w:rtl/>
        </w:rPr>
        <w:t>דוגמה:</w:t>
      </w:r>
    </w:p>
    <w:tbl>
      <w:tblPr>
        <w:tblStyle w:val="a9"/>
        <w:bidiVisual/>
        <w:tblW w:w="8275"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0"/>
        <w:gridCol w:w="2075"/>
        <w:gridCol w:w="2895"/>
        <w:gridCol w:w="1245"/>
      </w:tblGrid>
      <w:tr w:rsidR="009A4168" w14:paraId="6BC2F13A" w14:textId="77777777">
        <w:tc>
          <w:tcPr>
            <w:tcW w:w="2060" w:type="dxa"/>
            <w:tcBorders>
              <w:top w:val="single" w:sz="4" w:space="0" w:color="000000"/>
              <w:left w:val="single" w:sz="4" w:space="0" w:color="000000"/>
              <w:bottom w:val="single" w:sz="4" w:space="0" w:color="000000"/>
              <w:right w:val="single" w:sz="4" w:space="0" w:color="000000"/>
            </w:tcBorders>
            <w:shd w:val="clear" w:color="auto" w:fill="FFD966"/>
          </w:tcPr>
          <w:p w14:paraId="0000000F" w14:textId="77777777" w:rsidR="009A4168" w:rsidRDefault="00BA2048">
            <w:pPr>
              <w:jc w:val="right"/>
              <w:rPr>
                <w:sz w:val="18"/>
                <w:szCs w:val="18"/>
              </w:rPr>
            </w:pPr>
            <w:r>
              <w:rPr>
                <w:sz w:val="18"/>
                <w:szCs w:val="18"/>
              </w:rPr>
              <w:t>Executor</w:t>
            </w:r>
          </w:p>
        </w:tc>
        <w:tc>
          <w:tcPr>
            <w:tcW w:w="2075" w:type="dxa"/>
            <w:tcBorders>
              <w:top w:val="single" w:sz="4" w:space="0" w:color="000000"/>
              <w:left w:val="single" w:sz="4" w:space="0" w:color="000000"/>
              <w:bottom w:val="single" w:sz="4" w:space="0" w:color="000000"/>
              <w:right w:val="single" w:sz="4" w:space="0" w:color="000000"/>
            </w:tcBorders>
            <w:shd w:val="clear" w:color="auto" w:fill="FFD966"/>
          </w:tcPr>
          <w:p w14:paraId="00000010" w14:textId="77777777" w:rsidR="009A4168" w:rsidRDefault="00BA2048">
            <w:pPr>
              <w:jc w:val="right"/>
              <w:rPr>
                <w:sz w:val="18"/>
                <w:szCs w:val="18"/>
              </w:rPr>
            </w:pPr>
            <w:r>
              <w:rPr>
                <w:sz w:val="18"/>
                <w:szCs w:val="18"/>
              </w:rPr>
              <w:t xml:space="preserve">Task </w:t>
            </w:r>
          </w:p>
        </w:tc>
        <w:tc>
          <w:tcPr>
            <w:tcW w:w="2895" w:type="dxa"/>
            <w:tcBorders>
              <w:top w:val="single" w:sz="4" w:space="0" w:color="000000"/>
              <w:left w:val="single" w:sz="4" w:space="0" w:color="000000"/>
              <w:bottom w:val="single" w:sz="4" w:space="0" w:color="000000"/>
              <w:right w:val="single" w:sz="4" w:space="0" w:color="000000"/>
            </w:tcBorders>
            <w:shd w:val="clear" w:color="auto" w:fill="FFD966"/>
          </w:tcPr>
          <w:p w14:paraId="00000011" w14:textId="77777777" w:rsidR="009A4168" w:rsidRDefault="00BA2048">
            <w:pPr>
              <w:jc w:val="right"/>
              <w:rPr>
                <w:sz w:val="18"/>
                <w:szCs w:val="18"/>
              </w:rPr>
            </w:pPr>
            <w:r>
              <w:rPr>
                <w:sz w:val="18"/>
                <w:szCs w:val="18"/>
              </w:rPr>
              <w:t>Requirement</w:t>
            </w:r>
          </w:p>
        </w:tc>
        <w:tc>
          <w:tcPr>
            <w:tcW w:w="1245" w:type="dxa"/>
            <w:tcBorders>
              <w:top w:val="single" w:sz="4" w:space="0" w:color="000000"/>
              <w:left w:val="single" w:sz="4" w:space="0" w:color="000000"/>
              <w:bottom w:val="single" w:sz="4" w:space="0" w:color="000000"/>
              <w:right w:val="single" w:sz="4" w:space="0" w:color="000000"/>
            </w:tcBorders>
            <w:shd w:val="clear" w:color="auto" w:fill="FFD966"/>
          </w:tcPr>
          <w:p w14:paraId="00000012" w14:textId="77777777" w:rsidR="009A4168" w:rsidRDefault="00BA2048">
            <w:pPr>
              <w:jc w:val="right"/>
              <w:rPr>
                <w:sz w:val="18"/>
                <w:szCs w:val="18"/>
              </w:rPr>
            </w:pPr>
            <w:r>
              <w:rPr>
                <w:sz w:val="18"/>
                <w:szCs w:val="18"/>
              </w:rPr>
              <w:t>Iteration</w:t>
            </w:r>
          </w:p>
        </w:tc>
      </w:tr>
      <w:tr w:rsidR="009A4168" w14:paraId="30AD22ED" w14:textId="77777777">
        <w:tc>
          <w:tcPr>
            <w:tcW w:w="2060" w:type="dxa"/>
            <w:tcBorders>
              <w:top w:val="single" w:sz="4" w:space="0" w:color="000000"/>
              <w:left w:val="single" w:sz="4" w:space="0" w:color="000000"/>
              <w:bottom w:val="single" w:sz="4" w:space="0" w:color="000000"/>
              <w:right w:val="single" w:sz="4" w:space="0" w:color="000000"/>
            </w:tcBorders>
            <w:shd w:val="clear" w:color="auto" w:fill="FFF2CC"/>
          </w:tcPr>
          <w:p w14:paraId="00000013" w14:textId="77777777" w:rsidR="009A4168" w:rsidRDefault="009A4168">
            <w:pPr>
              <w:jc w:val="both"/>
              <w:rPr>
                <w:sz w:val="18"/>
                <w:szCs w:val="18"/>
              </w:rPr>
            </w:pPr>
          </w:p>
        </w:tc>
        <w:tc>
          <w:tcPr>
            <w:tcW w:w="2075" w:type="dxa"/>
            <w:tcBorders>
              <w:top w:val="single" w:sz="4" w:space="0" w:color="000000"/>
              <w:left w:val="single" w:sz="4" w:space="0" w:color="000000"/>
              <w:bottom w:val="single" w:sz="4" w:space="0" w:color="000000"/>
              <w:right w:val="single" w:sz="4" w:space="0" w:color="000000"/>
            </w:tcBorders>
            <w:shd w:val="clear" w:color="auto" w:fill="FFF2CC"/>
          </w:tcPr>
          <w:p w14:paraId="00000014" w14:textId="77777777" w:rsidR="009A4168" w:rsidRDefault="009A4168">
            <w:pPr>
              <w:jc w:val="both"/>
              <w:rPr>
                <w:sz w:val="18"/>
                <w:szCs w:val="18"/>
              </w:rPr>
            </w:pPr>
          </w:p>
        </w:tc>
        <w:tc>
          <w:tcPr>
            <w:tcW w:w="2895" w:type="dxa"/>
            <w:tcBorders>
              <w:top w:val="single" w:sz="4" w:space="0" w:color="000000"/>
              <w:left w:val="single" w:sz="4" w:space="0" w:color="000000"/>
              <w:bottom w:val="single" w:sz="4" w:space="0" w:color="000000"/>
              <w:right w:val="single" w:sz="4" w:space="0" w:color="000000"/>
            </w:tcBorders>
            <w:shd w:val="clear" w:color="auto" w:fill="FFF2CC"/>
          </w:tcPr>
          <w:p w14:paraId="00000015" w14:textId="77777777" w:rsidR="009A4168" w:rsidRDefault="009A4168">
            <w:pPr>
              <w:jc w:val="both"/>
              <w:rPr>
                <w:sz w:val="18"/>
                <w:szCs w:val="18"/>
              </w:rPr>
            </w:pPr>
          </w:p>
        </w:tc>
        <w:tc>
          <w:tcPr>
            <w:tcW w:w="1245" w:type="dxa"/>
            <w:tcBorders>
              <w:top w:val="single" w:sz="4" w:space="0" w:color="000000"/>
              <w:left w:val="single" w:sz="4" w:space="0" w:color="000000"/>
              <w:bottom w:val="single" w:sz="4" w:space="0" w:color="000000"/>
              <w:right w:val="single" w:sz="4" w:space="0" w:color="000000"/>
            </w:tcBorders>
            <w:shd w:val="clear" w:color="auto" w:fill="FFF2CC"/>
          </w:tcPr>
          <w:p w14:paraId="00000016" w14:textId="3DD47E5E" w:rsidR="009A4168" w:rsidRDefault="00BA2048">
            <w:pPr>
              <w:jc w:val="right"/>
              <w:rPr>
                <w:sz w:val="18"/>
                <w:szCs w:val="18"/>
              </w:rPr>
            </w:pPr>
            <w:r>
              <w:rPr>
                <w:sz w:val="18"/>
                <w:szCs w:val="18"/>
              </w:rPr>
              <w:t xml:space="preserve">Iteration </w:t>
            </w:r>
            <w:r w:rsidR="00455B6F">
              <w:rPr>
                <w:sz w:val="18"/>
                <w:szCs w:val="18"/>
              </w:rPr>
              <w:t>2</w:t>
            </w:r>
          </w:p>
        </w:tc>
      </w:tr>
      <w:tr w:rsidR="009A4168" w14:paraId="7D21A474" w14:textId="77777777">
        <w:trPr>
          <w:trHeight w:val="516"/>
        </w:trPr>
        <w:tc>
          <w:tcPr>
            <w:tcW w:w="2060" w:type="dxa"/>
            <w:tcBorders>
              <w:top w:val="single" w:sz="4" w:space="0" w:color="000000"/>
              <w:left w:val="single" w:sz="4" w:space="0" w:color="000000"/>
              <w:bottom w:val="single" w:sz="4" w:space="0" w:color="000000"/>
              <w:right w:val="single" w:sz="4" w:space="0" w:color="000000"/>
            </w:tcBorders>
          </w:tcPr>
          <w:p w14:paraId="00000017" w14:textId="7FE18866" w:rsidR="009A4168" w:rsidRDefault="00455B6F">
            <w:pPr>
              <w:jc w:val="right"/>
              <w:rPr>
                <w:rFonts w:hint="cs"/>
                <w:sz w:val="18"/>
                <w:szCs w:val="18"/>
                <w:rtl/>
              </w:rPr>
            </w:pPr>
            <w:r>
              <w:rPr>
                <w:rFonts w:hint="cs"/>
                <w:sz w:val="18"/>
                <w:szCs w:val="18"/>
              </w:rPr>
              <w:t>S</w:t>
            </w:r>
            <w:r>
              <w:rPr>
                <w:sz w:val="18"/>
                <w:szCs w:val="18"/>
              </w:rPr>
              <w:t>crum master</w:t>
            </w:r>
          </w:p>
          <w:p w14:paraId="00000018" w14:textId="6311E604" w:rsidR="009A4168" w:rsidRDefault="00455B6F">
            <w:pPr>
              <w:jc w:val="right"/>
              <w:rPr>
                <w:rFonts w:hint="cs"/>
                <w:sz w:val="18"/>
                <w:szCs w:val="18"/>
                <w:rtl/>
              </w:rPr>
            </w:pPr>
            <w:r>
              <w:rPr>
                <w:sz w:val="18"/>
                <w:szCs w:val="18"/>
              </w:rPr>
              <w:t>Yuda</w:t>
            </w:r>
          </w:p>
        </w:tc>
        <w:tc>
          <w:tcPr>
            <w:tcW w:w="2075" w:type="dxa"/>
            <w:tcBorders>
              <w:top w:val="single" w:sz="4" w:space="0" w:color="000000"/>
              <w:left w:val="single" w:sz="4" w:space="0" w:color="000000"/>
              <w:bottom w:val="single" w:sz="4" w:space="0" w:color="000000"/>
              <w:right w:val="single" w:sz="4" w:space="0" w:color="000000"/>
            </w:tcBorders>
          </w:tcPr>
          <w:p w14:paraId="00000019" w14:textId="732BC9A8" w:rsidR="00455B6F" w:rsidRDefault="00455B6F" w:rsidP="00455B6F">
            <w:pPr>
              <w:jc w:val="right"/>
              <w:rPr>
                <w:sz w:val="18"/>
                <w:szCs w:val="18"/>
              </w:rPr>
            </w:pPr>
            <w:r>
              <w:rPr>
                <w:sz w:val="18"/>
                <w:szCs w:val="18"/>
              </w:rPr>
              <w:t xml:space="preserve">Create connection to </w:t>
            </w:r>
            <w:r w:rsidR="009465EE">
              <w:rPr>
                <w:sz w:val="18"/>
                <w:szCs w:val="18"/>
              </w:rPr>
              <w:t>PostgreSQL</w:t>
            </w:r>
            <w:r>
              <w:rPr>
                <w:sz w:val="18"/>
                <w:szCs w:val="18"/>
              </w:rPr>
              <w:t xml:space="preserve"> </w:t>
            </w:r>
            <w:proofErr w:type="gramStart"/>
            <w:r>
              <w:rPr>
                <w:sz w:val="18"/>
                <w:szCs w:val="18"/>
              </w:rPr>
              <w:t>DB</w:t>
            </w:r>
            <w:proofErr w:type="gramEnd"/>
          </w:p>
          <w:p w14:paraId="0000001A" w14:textId="2E0C457E" w:rsidR="009A4168" w:rsidRDefault="009A4168">
            <w:pPr>
              <w:jc w:val="right"/>
              <w:rPr>
                <w:rFonts w:hint="cs"/>
                <w:sz w:val="18"/>
                <w:szCs w:val="18"/>
              </w:rPr>
            </w:pPr>
          </w:p>
        </w:tc>
        <w:tc>
          <w:tcPr>
            <w:tcW w:w="2895" w:type="dxa"/>
            <w:tcBorders>
              <w:top w:val="single" w:sz="4" w:space="0" w:color="000000"/>
              <w:left w:val="single" w:sz="4" w:space="0" w:color="000000"/>
              <w:bottom w:val="single" w:sz="4" w:space="0" w:color="000000"/>
              <w:right w:val="single" w:sz="4" w:space="0" w:color="000000"/>
            </w:tcBorders>
          </w:tcPr>
          <w:p w14:paraId="0000001B" w14:textId="25399B6C" w:rsidR="009A4168" w:rsidRDefault="00455B6F">
            <w:pPr>
              <w:jc w:val="right"/>
              <w:rPr>
                <w:sz w:val="18"/>
                <w:szCs w:val="18"/>
              </w:rPr>
            </w:pPr>
            <w:r>
              <w:rPr>
                <w:sz w:val="18"/>
                <w:szCs w:val="18"/>
              </w:rPr>
              <w:t>System will connect to DB</w:t>
            </w:r>
          </w:p>
        </w:tc>
        <w:tc>
          <w:tcPr>
            <w:tcW w:w="1245" w:type="dxa"/>
            <w:tcBorders>
              <w:top w:val="single" w:sz="4" w:space="0" w:color="000000"/>
              <w:left w:val="single" w:sz="4" w:space="0" w:color="000000"/>
              <w:bottom w:val="single" w:sz="4" w:space="0" w:color="000000"/>
              <w:right w:val="single" w:sz="4" w:space="0" w:color="000000"/>
            </w:tcBorders>
          </w:tcPr>
          <w:p w14:paraId="0000001C" w14:textId="77777777" w:rsidR="009A4168" w:rsidRDefault="009A4168">
            <w:pPr>
              <w:jc w:val="both"/>
              <w:rPr>
                <w:sz w:val="18"/>
                <w:szCs w:val="18"/>
              </w:rPr>
            </w:pPr>
          </w:p>
        </w:tc>
      </w:tr>
      <w:tr w:rsidR="009A4168" w14:paraId="0EAEE57D" w14:textId="77777777">
        <w:trPr>
          <w:trHeight w:val="593"/>
        </w:trPr>
        <w:tc>
          <w:tcPr>
            <w:tcW w:w="2060" w:type="dxa"/>
            <w:tcBorders>
              <w:top w:val="single" w:sz="4" w:space="0" w:color="000000"/>
              <w:left w:val="single" w:sz="4" w:space="0" w:color="000000"/>
              <w:bottom w:val="single" w:sz="4" w:space="0" w:color="000000"/>
              <w:right w:val="single" w:sz="4" w:space="0" w:color="000000"/>
            </w:tcBorders>
          </w:tcPr>
          <w:p w14:paraId="0000001D" w14:textId="575D2C63" w:rsidR="009A4168" w:rsidRDefault="00455B6F">
            <w:pPr>
              <w:jc w:val="right"/>
              <w:rPr>
                <w:sz w:val="18"/>
                <w:szCs w:val="18"/>
              </w:rPr>
            </w:pPr>
            <w:r>
              <w:rPr>
                <w:sz w:val="18"/>
                <w:szCs w:val="18"/>
              </w:rPr>
              <w:t>Product manager</w:t>
            </w:r>
          </w:p>
          <w:p w14:paraId="0000001E" w14:textId="33638F13" w:rsidR="009A4168" w:rsidRDefault="00455B6F">
            <w:pPr>
              <w:jc w:val="right"/>
              <w:rPr>
                <w:sz w:val="18"/>
                <w:szCs w:val="18"/>
              </w:rPr>
            </w:pPr>
            <w:r>
              <w:rPr>
                <w:sz w:val="18"/>
                <w:szCs w:val="18"/>
              </w:rPr>
              <w:t>Chen</w:t>
            </w:r>
          </w:p>
        </w:tc>
        <w:tc>
          <w:tcPr>
            <w:tcW w:w="2075" w:type="dxa"/>
            <w:tcBorders>
              <w:top w:val="single" w:sz="4" w:space="0" w:color="000000"/>
              <w:left w:val="single" w:sz="4" w:space="0" w:color="000000"/>
              <w:bottom w:val="single" w:sz="4" w:space="0" w:color="000000"/>
              <w:right w:val="single" w:sz="4" w:space="0" w:color="000000"/>
            </w:tcBorders>
          </w:tcPr>
          <w:p w14:paraId="00000020" w14:textId="778A57AA" w:rsidR="009A4168" w:rsidRDefault="00455B6F">
            <w:pPr>
              <w:jc w:val="right"/>
              <w:rPr>
                <w:sz w:val="18"/>
                <w:szCs w:val="18"/>
              </w:rPr>
            </w:pPr>
            <w:r>
              <w:rPr>
                <w:sz w:val="18"/>
                <w:szCs w:val="18"/>
              </w:rPr>
              <w:t xml:space="preserve">Save requests to </w:t>
            </w:r>
            <w:r w:rsidR="009465EE">
              <w:rPr>
                <w:sz w:val="18"/>
                <w:szCs w:val="18"/>
              </w:rPr>
              <w:t>DB</w:t>
            </w:r>
          </w:p>
        </w:tc>
        <w:tc>
          <w:tcPr>
            <w:tcW w:w="2895" w:type="dxa"/>
            <w:tcBorders>
              <w:top w:val="single" w:sz="4" w:space="0" w:color="000000"/>
              <w:left w:val="single" w:sz="4" w:space="0" w:color="000000"/>
              <w:bottom w:val="single" w:sz="4" w:space="0" w:color="000000"/>
              <w:right w:val="single" w:sz="4" w:space="0" w:color="000000"/>
            </w:tcBorders>
          </w:tcPr>
          <w:p w14:paraId="00000021" w14:textId="16FF91E4" w:rsidR="009A4168" w:rsidRDefault="009A4168">
            <w:pPr>
              <w:jc w:val="right"/>
              <w:rPr>
                <w:rFonts w:hint="cs"/>
                <w:sz w:val="18"/>
                <w:szCs w:val="18"/>
                <w:rtl/>
              </w:rPr>
            </w:pPr>
          </w:p>
        </w:tc>
        <w:tc>
          <w:tcPr>
            <w:tcW w:w="1245" w:type="dxa"/>
            <w:tcBorders>
              <w:top w:val="single" w:sz="4" w:space="0" w:color="000000"/>
              <w:left w:val="single" w:sz="4" w:space="0" w:color="000000"/>
              <w:bottom w:val="single" w:sz="4" w:space="0" w:color="000000"/>
              <w:right w:val="single" w:sz="4" w:space="0" w:color="000000"/>
            </w:tcBorders>
          </w:tcPr>
          <w:p w14:paraId="00000022" w14:textId="77777777" w:rsidR="009A4168" w:rsidRDefault="009A4168">
            <w:pPr>
              <w:jc w:val="both"/>
              <w:rPr>
                <w:sz w:val="18"/>
                <w:szCs w:val="18"/>
              </w:rPr>
            </w:pPr>
          </w:p>
        </w:tc>
      </w:tr>
      <w:tr w:rsidR="009A4168" w14:paraId="66A69CE3" w14:textId="77777777">
        <w:tc>
          <w:tcPr>
            <w:tcW w:w="2060" w:type="dxa"/>
            <w:tcBorders>
              <w:top w:val="single" w:sz="4" w:space="0" w:color="000000"/>
              <w:left w:val="single" w:sz="4" w:space="0" w:color="000000"/>
              <w:bottom w:val="single" w:sz="4" w:space="0" w:color="000000"/>
              <w:right w:val="single" w:sz="4" w:space="0" w:color="000000"/>
            </w:tcBorders>
          </w:tcPr>
          <w:p w14:paraId="399BFFCF" w14:textId="743B0A43" w:rsidR="009A4168" w:rsidRDefault="00455B6F">
            <w:pPr>
              <w:jc w:val="right"/>
              <w:rPr>
                <w:sz w:val="18"/>
                <w:szCs w:val="18"/>
              </w:rPr>
            </w:pPr>
            <w:r>
              <w:rPr>
                <w:rFonts w:hint="cs"/>
                <w:sz w:val="18"/>
                <w:szCs w:val="18"/>
              </w:rPr>
              <w:t>P</w:t>
            </w:r>
            <w:r>
              <w:rPr>
                <w:sz w:val="18"/>
                <w:szCs w:val="18"/>
              </w:rPr>
              <w:t>roduct manager</w:t>
            </w:r>
          </w:p>
          <w:p w14:paraId="00000023" w14:textId="6A6803B8" w:rsidR="00455B6F" w:rsidRDefault="00455B6F">
            <w:pPr>
              <w:jc w:val="right"/>
              <w:rPr>
                <w:rFonts w:hint="cs"/>
                <w:sz w:val="18"/>
                <w:szCs w:val="18"/>
                <w:rtl/>
              </w:rPr>
            </w:pPr>
            <w:r>
              <w:rPr>
                <w:sz w:val="18"/>
                <w:szCs w:val="18"/>
              </w:rPr>
              <w:t xml:space="preserve">Chen </w:t>
            </w:r>
          </w:p>
        </w:tc>
        <w:tc>
          <w:tcPr>
            <w:tcW w:w="2075" w:type="dxa"/>
            <w:tcBorders>
              <w:top w:val="single" w:sz="4" w:space="0" w:color="000000"/>
              <w:left w:val="single" w:sz="4" w:space="0" w:color="000000"/>
              <w:bottom w:val="single" w:sz="4" w:space="0" w:color="000000"/>
              <w:right w:val="single" w:sz="4" w:space="0" w:color="000000"/>
            </w:tcBorders>
          </w:tcPr>
          <w:p w14:paraId="00000024" w14:textId="627DF1C1" w:rsidR="00455B6F" w:rsidRDefault="00455B6F" w:rsidP="00455B6F">
            <w:pPr>
              <w:jc w:val="right"/>
              <w:rPr>
                <w:sz w:val="18"/>
                <w:szCs w:val="18"/>
              </w:rPr>
            </w:pPr>
            <w:r>
              <w:rPr>
                <w:sz w:val="18"/>
                <w:szCs w:val="18"/>
              </w:rPr>
              <w:t>Creation of DBI page</w:t>
            </w:r>
            <w:r>
              <w:rPr>
                <w:rFonts w:hint="cs"/>
                <w:sz w:val="18"/>
                <w:szCs w:val="18"/>
                <w:rtl/>
              </w:rPr>
              <w:t xml:space="preserve"> </w:t>
            </w:r>
            <w:r>
              <w:rPr>
                <w:sz w:val="18"/>
                <w:szCs w:val="18"/>
              </w:rPr>
              <w:t>and pulling information from DB</w:t>
            </w:r>
          </w:p>
        </w:tc>
        <w:tc>
          <w:tcPr>
            <w:tcW w:w="2895" w:type="dxa"/>
            <w:tcBorders>
              <w:top w:val="single" w:sz="4" w:space="0" w:color="000000"/>
              <w:left w:val="single" w:sz="4" w:space="0" w:color="000000"/>
              <w:bottom w:val="single" w:sz="4" w:space="0" w:color="000000"/>
              <w:right w:val="single" w:sz="4" w:space="0" w:color="000000"/>
            </w:tcBorders>
          </w:tcPr>
          <w:p w14:paraId="00000025" w14:textId="63B0F6F9" w:rsidR="009A4168" w:rsidRDefault="009A4168">
            <w:pPr>
              <w:jc w:val="right"/>
              <w:rPr>
                <w:sz w:val="18"/>
                <w:szCs w:val="18"/>
              </w:rPr>
            </w:pPr>
          </w:p>
        </w:tc>
        <w:tc>
          <w:tcPr>
            <w:tcW w:w="1245" w:type="dxa"/>
            <w:tcBorders>
              <w:top w:val="single" w:sz="4" w:space="0" w:color="000000"/>
              <w:left w:val="single" w:sz="4" w:space="0" w:color="000000"/>
              <w:bottom w:val="single" w:sz="4" w:space="0" w:color="000000"/>
              <w:right w:val="single" w:sz="4" w:space="0" w:color="000000"/>
            </w:tcBorders>
          </w:tcPr>
          <w:p w14:paraId="00000026" w14:textId="77777777" w:rsidR="009A4168" w:rsidRDefault="009A4168">
            <w:pPr>
              <w:jc w:val="both"/>
              <w:rPr>
                <w:sz w:val="18"/>
                <w:szCs w:val="18"/>
              </w:rPr>
            </w:pPr>
          </w:p>
        </w:tc>
      </w:tr>
      <w:tr w:rsidR="009A4168" w14:paraId="20DD9E50" w14:textId="77777777">
        <w:tc>
          <w:tcPr>
            <w:tcW w:w="2060" w:type="dxa"/>
            <w:tcBorders>
              <w:top w:val="single" w:sz="4" w:space="0" w:color="000000"/>
              <w:left w:val="single" w:sz="4" w:space="0" w:color="000000"/>
              <w:bottom w:val="single" w:sz="4" w:space="0" w:color="000000"/>
              <w:right w:val="single" w:sz="4" w:space="0" w:color="000000"/>
            </w:tcBorders>
          </w:tcPr>
          <w:p w14:paraId="5F835204" w14:textId="77777777" w:rsidR="009A4168" w:rsidRDefault="00455B6F">
            <w:pPr>
              <w:jc w:val="right"/>
              <w:rPr>
                <w:sz w:val="18"/>
                <w:szCs w:val="18"/>
              </w:rPr>
            </w:pPr>
            <w:r>
              <w:rPr>
                <w:sz w:val="18"/>
                <w:szCs w:val="18"/>
              </w:rPr>
              <w:t xml:space="preserve">Procut manager </w:t>
            </w:r>
          </w:p>
          <w:p w14:paraId="00000027" w14:textId="3EFF29C1" w:rsidR="00455B6F" w:rsidRDefault="00455B6F">
            <w:pPr>
              <w:jc w:val="right"/>
              <w:rPr>
                <w:sz w:val="18"/>
                <w:szCs w:val="18"/>
              </w:rPr>
            </w:pPr>
            <w:r>
              <w:rPr>
                <w:sz w:val="18"/>
                <w:szCs w:val="18"/>
              </w:rPr>
              <w:t>Chen</w:t>
            </w:r>
          </w:p>
        </w:tc>
        <w:tc>
          <w:tcPr>
            <w:tcW w:w="2075" w:type="dxa"/>
            <w:tcBorders>
              <w:top w:val="single" w:sz="4" w:space="0" w:color="000000"/>
              <w:left w:val="single" w:sz="4" w:space="0" w:color="000000"/>
              <w:bottom w:val="single" w:sz="4" w:space="0" w:color="000000"/>
              <w:right w:val="single" w:sz="4" w:space="0" w:color="000000"/>
            </w:tcBorders>
          </w:tcPr>
          <w:p w14:paraId="00000028" w14:textId="73640B4E" w:rsidR="009A4168" w:rsidRDefault="009465EE">
            <w:pPr>
              <w:jc w:val="right"/>
              <w:rPr>
                <w:rFonts w:hint="cs"/>
                <w:sz w:val="18"/>
                <w:szCs w:val="18"/>
                <w:rtl/>
              </w:rPr>
            </w:pPr>
            <w:r>
              <w:rPr>
                <w:sz w:val="18"/>
                <w:szCs w:val="18"/>
              </w:rPr>
              <w:t>Acceptance test</w:t>
            </w:r>
          </w:p>
        </w:tc>
        <w:tc>
          <w:tcPr>
            <w:tcW w:w="2895" w:type="dxa"/>
            <w:tcBorders>
              <w:top w:val="single" w:sz="4" w:space="0" w:color="000000"/>
              <w:left w:val="single" w:sz="4" w:space="0" w:color="000000"/>
              <w:bottom w:val="single" w:sz="4" w:space="0" w:color="000000"/>
              <w:right w:val="single" w:sz="4" w:space="0" w:color="000000"/>
            </w:tcBorders>
          </w:tcPr>
          <w:p w14:paraId="00000029" w14:textId="72CE6776" w:rsidR="009A4168" w:rsidRDefault="009A4168">
            <w:pPr>
              <w:jc w:val="right"/>
              <w:rPr>
                <w:sz w:val="18"/>
                <w:szCs w:val="18"/>
              </w:rPr>
            </w:pPr>
          </w:p>
        </w:tc>
        <w:tc>
          <w:tcPr>
            <w:tcW w:w="1245" w:type="dxa"/>
            <w:tcBorders>
              <w:top w:val="single" w:sz="4" w:space="0" w:color="000000"/>
              <w:left w:val="single" w:sz="4" w:space="0" w:color="000000"/>
              <w:bottom w:val="single" w:sz="4" w:space="0" w:color="000000"/>
              <w:right w:val="single" w:sz="4" w:space="0" w:color="000000"/>
            </w:tcBorders>
          </w:tcPr>
          <w:p w14:paraId="0000002A" w14:textId="77777777" w:rsidR="009A4168" w:rsidRDefault="009A4168">
            <w:pPr>
              <w:jc w:val="both"/>
              <w:rPr>
                <w:rFonts w:hint="cs"/>
                <w:sz w:val="18"/>
                <w:szCs w:val="18"/>
              </w:rPr>
            </w:pPr>
          </w:p>
        </w:tc>
      </w:tr>
      <w:tr w:rsidR="00455B6F" w14:paraId="64D8960F" w14:textId="77777777">
        <w:tc>
          <w:tcPr>
            <w:tcW w:w="2060" w:type="dxa"/>
            <w:tcBorders>
              <w:top w:val="single" w:sz="4" w:space="0" w:color="000000"/>
              <w:left w:val="single" w:sz="4" w:space="0" w:color="000000"/>
              <w:bottom w:val="single" w:sz="4" w:space="0" w:color="000000"/>
              <w:right w:val="single" w:sz="4" w:space="0" w:color="000000"/>
            </w:tcBorders>
          </w:tcPr>
          <w:p w14:paraId="56879502" w14:textId="1DEAE289" w:rsidR="00455B6F" w:rsidRDefault="00455B6F" w:rsidP="009465EE">
            <w:pPr>
              <w:jc w:val="right"/>
              <w:rPr>
                <w:sz w:val="18"/>
                <w:szCs w:val="18"/>
              </w:rPr>
            </w:pPr>
            <w:r>
              <w:rPr>
                <w:sz w:val="18"/>
                <w:szCs w:val="18"/>
              </w:rPr>
              <w:lastRenderedPageBreak/>
              <w:t>Scrum master and Product manager</w:t>
            </w:r>
            <w:r w:rsidR="009465EE">
              <w:rPr>
                <w:sz w:val="18"/>
                <w:szCs w:val="18"/>
              </w:rPr>
              <w:t xml:space="preserve"> Chen &amp; Yuda</w:t>
            </w:r>
          </w:p>
        </w:tc>
        <w:tc>
          <w:tcPr>
            <w:tcW w:w="2075" w:type="dxa"/>
            <w:tcBorders>
              <w:top w:val="single" w:sz="4" w:space="0" w:color="000000"/>
              <w:left w:val="single" w:sz="4" w:space="0" w:color="000000"/>
              <w:bottom w:val="single" w:sz="4" w:space="0" w:color="000000"/>
              <w:right w:val="single" w:sz="4" w:space="0" w:color="000000"/>
            </w:tcBorders>
          </w:tcPr>
          <w:p w14:paraId="2A6C5DF9" w14:textId="34FA702C" w:rsidR="00455B6F" w:rsidRDefault="00455B6F">
            <w:pPr>
              <w:jc w:val="right"/>
              <w:rPr>
                <w:sz w:val="18"/>
                <w:szCs w:val="18"/>
              </w:rPr>
            </w:pPr>
            <w:r>
              <w:rPr>
                <w:sz w:val="18"/>
                <w:szCs w:val="18"/>
              </w:rPr>
              <w:t>Change font and colors</w:t>
            </w:r>
          </w:p>
        </w:tc>
        <w:tc>
          <w:tcPr>
            <w:tcW w:w="2895" w:type="dxa"/>
            <w:tcBorders>
              <w:top w:val="single" w:sz="4" w:space="0" w:color="000000"/>
              <w:left w:val="single" w:sz="4" w:space="0" w:color="000000"/>
              <w:bottom w:val="single" w:sz="4" w:space="0" w:color="000000"/>
              <w:right w:val="single" w:sz="4" w:space="0" w:color="000000"/>
            </w:tcBorders>
          </w:tcPr>
          <w:p w14:paraId="1A5DD0AF" w14:textId="141B0900" w:rsidR="00455B6F" w:rsidRDefault="00455B6F">
            <w:pPr>
              <w:jc w:val="right"/>
              <w:rPr>
                <w:sz w:val="18"/>
                <w:szCs w:val="18"/>
              </w:rPr>
            </w:pPr>
            <w:r>
              <w:rPr>
                <w:sz w:val="18"/>
                <w:szCs w:val="18"/>
              </w:rPr>
              <w:t xml:space="preserve">Feedback from colleagues </w:t>
            </w:r>
          </w:p>
        </w:tc>
        <w:tc>
          <w:tcPr>
            <w:tcW w:w="1245" w:type="dxa"/>
            <w:tcBorders>
              <w:top w:val="single" w:sz="4" w:space="0" w:color="000000"/>
              <w:left w:val="single" w:sz="4" w:space="0" w:color="000000"/>
              <w:bottom w:val="single" w:sz="4" w:space="0" w:color="000000"/>
              <w:right w:val="single" w:sz="4" w:space="0" w:color="000000"/>
            </w:tcBorders>
          </w:tcPr>
          <w:p w14:paraId="1C1B7808" w14:textId="77777777" w:rsidR="00455B6F" w:rsidRDefault="00455B6F">
            <w:pPr>
              <w:jc w:val="both"/>
              <w:rPr>
                <w:rFonts w:hint="cs"/>
                <w:sz w:val="18"/>
                <w:szCs w:val="18"/>
              </w:rPr>
            </w:pPr>
          </w:p>
        </w:tc>
      </w:tr>
    </w:tbl>
    <w:p w14:paraId="0000002D" w14:textId="60EC48C7" w:rsidR="009A4168" w:rsidRPr="009465EE" w:rsidRDefault="00BA2048" w:rsidP="009465EE">
      <w:pPr>
        <w:ind w:left="26"/>
        <w:jc w:val="both"/>
        <w:rPr>
          <w:rFonts w:ascii="Arial" w:eastAsia="Arial" w:hAnsi="Arial" w:cs="Arial"/>
        </w:rPr>
      </w:pPr>
      <w:r>
        <w:rPr>
          <w:rFonts w:ascii="Arial" w:eastAsia="Arial" w:hAnsi="Arial" w:cs="Arial"/>
          <w:rtl/>
        </w:rPr>
        <w:t xml:space="preserve">בנוסף, אתם יכולים לחלק כל משימה לתת משימות (על פי הצורך והבנתכם). </w:t>
      </w:r>
    </w:p>
    <w:p w14:paraId="0000002E" w14:textId="77777777" w:rsidR="009A4168" w:rsidRDefault="00BA2048">
      <w:pPr>
        <w:rPr>
          <w:rFonts w:ascii="Arial" w:eastAsia="Arial" w:hAnsi="Arial" w:cs="Arial"/>
          <w:b/>
          <w:i/>
          <w:sz w:val="24"/>
          <w:szCs w:val="24"/>
          <w:u w:val="single"/>
        </w:rPr>
      </w:pPr>
      <w:r>
        <w:rPr>
          <w:rFonts w:ascii="Arial" w:eastAsia="Arial" w:hAnsi="Arial" w:cs="Arial"/>
          <w:b/>
          <w:i/>
          <w:sz w:val="24"/>
          <w:szCs w:val="24"/>
          <w:u w:val="single"/>
          <w:rtl/>
        </w:rPr>
        <w:t>חלק שני: ניתוח ארגון – מעבר לענן</w:t>
      </w:r>
    </w:p>
    <w:p w14:paraId="0000002F" w14:textId="77777777" w:rsidR="009A4168" w:rsidRDefault="00BA2048">
      <w:pPr>
        <w:jc w:val="both"/>
        <w:rPr>
          <w:rFonts w:ascii="Arial" w:eastAsia="Arial" w:hAnsi="Arial" w:cs="Arial"/>
          <w:b/>
          <w:u w:val="single"/>
        </w:rPr>
      </w:pPr>
      <w:r>
        <w:rPr>
          <w:rFonts w:ascii="Arial" w:eastAsia="Arial" w:hAnsi="Arial" w:cs="Arial"/>
          <w:rtl/>
        </w:rPr>
        <w:t xml:space="preserve">חנות הצילום "מחזיקה" היא חלק מרשת ארצית , העוסקת בפיתוח והדפסת תמונות </w:t>
      </w:r>
      <w:r>
        <w:rPr>
          <w:rFonts w:ascii="Arial" w:eastAsia="Arial" w:hAnsi="Arial" w:cs="Arial"/>
          <w:rtl/>
        </w:rPr>
        <w:t xml:space="preserve">ממקורות </w:t>
      </w:r>
      <w:proofErr w:type="spellStart"/>
      <w:r>
        <w:rPr>
          <w:rFonts w:ascii="Arial" w:eastAsia="Arial" w:hAnsi="Arial" w:cs="Arial"/>
          <w:rtl/>
        </w:rPr>
        <w:t>מקוונים.בין</w:t>
      </w:r>
      <w:proofErr w:type="spellEnd"/>
      <w:r>
        <w:rPr>
          <w:rFonts w:ascii="Arial" w:eastAsia="Arial" w:hAnsi="Arial" w:cs="Arial"/>
          <w:rtl/>
        </w:rPr>
        <w:t xml:space="preserve"> היתר החנות מתמחה במתן שירות ומכירה של ציוד צילום </w:t>
      </w:r>
      <w:proofErr w:type="spellStart"/>
      <w:r>
        <w:rPr>
          <w:rFonts w:ascii="Arial" w:eastAsia="Arial" w:hAnsi="Arial" w:cs="Arial"/>
          <w:rtl/>
        </w:rPr>
        <w:t>משוכלל.החנות</w:t>
      </w:r>
      <w:proofErr w:type="spellEnd"/>
      <w:r>
        <w:rPr>
          <w:rFonts w:ascii="Arial" w:eastAsia="Arial" w:hAnsi="Arial" w:cs="Arial"/>
          <w:rtl/>
        </w:rPr>
        <w:t xml:space="preserve"> מציעה מגוון שירותי צילום מיוחדים, וכן שירותי צילום והסרטה לאירועים.</w:t>
      </w:r>
    </w:p>
    <w:p w14:paraId="00000030" w14:textId="77777777" w:rsidR="009A4168" w:rsidRDefault="00BA2048">
      <w:pPr>
        <w:numPr>
          <w:ilvl w:val="0"/>
          <w:numId w:val="3"/>
        </w:numPr>
        <w:spacing w:after="0" w:line="240" w:lineRule="auto"/>
        <w:rPr>
          <w:rFonts w:ascii="Arial" w:eastAsia="Arial" w:hAnsi="Arial" w:cs="Arial"/>
        </w:rPr>
      </w:pPr>
      <w:r>
        <w:rPr>
          <w:rFonts w:ascii="Arial" w:eastAsia="Arial" w:hAnsi="Arial" w:cs="Arial"/>
          <w:rtl/>
        </w:rPr>
        <w:t>קיימת מערכת קופה אשר מנהלת את העובדים בחנות: ע"י עדכון שעת כניסה ויציאה. בנוסף הקופה מציגה מכירות שהחנות מ</w:t>
      </w:r>
      <w:r>
        <w:rPr>
          <w:rFonts w:ascii="Arial" w:eastAsia="Arial" w:hAnsi="Arial" w:cs="Arial"/>
          <w:rtl/>
        </w:rPr>
        <w:t>בצעת וכן את כל מגוון המוצרים הרחב הקיים בחנות, בין אם היה קיים בעבר וכבר לא רלוונטי ובין אם המוצר עוד נמכר. לכל מוצר במערכת נשמר קוד זיהוי, תיאור ומחירו. המערכת מאפשרת לעדכן מוצרים ולהוסיף מוצרים חדשים.</w:t>
      </w:r>
    </w:p>
    <w:p w14:paraId="00000031" w14:textId="77777777" w:rsidR="009A4168" w:rsidRDefault="00BA2048">
      <w:pPr>
        <w:numPr>
          <w:ilvl w:val="0"/>
          <w:numId w:val="3"/>
        </w:numPr>
        <w:spacing w:after="0" w:line="240" w:lineRule="auto"/>
        <w:rPr>
          <w:rFonts w:ascii="Arial" w:eastAsia="Arial" w:hAnsi="Arial" w:cs="Arial"/>
        </w:rPr>
      </w:pPr>
      <w:r>
        <w:rPr>
          <w:rFonts w:ascii="Arial" w:eastAsia="Arial" w:hAnsi="Arial" w:cs="Arial"/>
          <w:rtl/>
        </w:rPr>
        <w:t>הזמנות הלקוחות מנוהלות באופן ידני, כאשר כל לקוח מזמין</w:t>
      </w:r>
      <w:r>
        <w:rPr>
          <w:rFonts w:ascii="Arial" w:eastAsia="Arial" w:hAnsi="Arial" w:cs="Arial"/>
          <w:rtl/>
        </w:rPr>
        <w:t xml:space="preserve"> מוצר, נרשם שמו, טלפון, תיאור המוצר והאם שילם כבר או לא.</w:t>
      </w:r>
    </w:p>
    <w:p w14:paraId="00000032" w14:textId="77777777" w:rsidR="009A4168" w:rsidRDefault="00BA2048">
      <w:pPr>
        <w:numPr>
          <w:ilvl w:val="0"/>
          <w:numId w:val="3"/>
        </w:numPr>
        <w:spacing w:after="0" w:line="240" w:lineRule="auto"/>
        <w:rPr>
          <w:rFonts w:ascii="Arial" w:eastAsia="Arial" w:hAnsi="Arial" w:cs="Arial"/>
        </w:rPr>
      </w:pPr>
      <w:r>
        <w:rPr>
          <w:rFonts w:ascii="Arial" w:eastAsia="Arial" w:hAnsi="Arial" w:cs="Arial"/>
          <w:rtl/>
        </w:rPr>
        <w:t xml:space="preserve">מערכת נוספת שקיימת היא מערכת מנויים לפיתוח תמונות, המנוהלת בנפרד באתר האינטרנט של החברה. מערכת זו שומרת את פרטי הלקוח, לרבות, שם, טלפון, מספר לקוח, כתובת, סוג מנוי, היסטוריית מכירות וזכאות </w:t>
      </w:r>
      <w:r>
        <w:rPr>
          <w:rFonts w:ascii="Arial" w:eastAsia="Arial" w:hAnsi="Arial" w:cs="Arial"/>
          <w:rtl/>
        </w:rPr>
        <w:t xml:space="preserve">להנחות. </w:t>
      </w:r>
    </w:p>
    <w:p w14:paraId="00000033" w14:textId="77777777" w:rsidR="009A4168" w:rsidRDefault="009A4168">
      <w:pPr>
        <w:spacing w:line="276" w:lineRule="auto"/>
        <w:jc w:val="both"/>
        <w:rPr>
          <w:rFonts w:ascii="Arial" w:eastAsia="Arial" w:hAnsi="Arial" w:cs="Arial"/>
        </w:rPr>
      </w:pPr>
    </w:p>
    <w:p w14:paraId="00000034" w14:textId="77777777" w:rsidR="009A4168" w:rsidRDefault="00BA2048">
      <w:pPr>
        <w:spacing w:line="276" w:lineRule="auto"/>
        <w:jc w:val="both"/>
        <w:rPr>
          <w:rFonts w:ascii="Arial" w:eastAsia="Arial" w:hAnsi="Arial" w:cs="Arial"/>
        </w:rPr>
      </w:pPr>
      <w:r>
        <w:rPr>
          <w:rFonts w:ascii="Arial" w:eastAsia="Arial" w:hAnsi="Arial" w:cs="Arial"/>
          <w:rtl/>
        </w:rPr>
        <w:t xml:space="preserve"> מנהל החנות מעונין במערכת מידע מקוונת לניהול מוצרים קיימים וניהול מלאי. שתי בעיות מרכזיות  שהמנהל מצביע עליהן הן:</w:t>
      </w:r>
    </w:p>
    <w:p w14:paraId="00000035" w14:textId="77777777" w:rsidR="009A4168" w:rsidRDefault="00BA2048">
      <w:pPr>
        <w:numPr>
          <w:ilvl w:val="0"/>
          <w:numId w:val="3"/>
        </w:numPr>
        <w:spacing w:after="0" w:line="240" w:lineRule="auto"/>
        <w:rPr>
          <w:rFonts w:ascii="Arial" w:eastAsia="Arial" w:hAnsi="Arial" w:cs="Arial"/>
        </w:rPr>
      </w:pPr>
      <w:r>
        <w:rPr>
          <w:rFonts w:ascii="Arial" w:eastAsia="Arial" w:hAnsi="Arial" w:cs="Arial"/>
          <w:rtl/>
        </w:rPr>
        <w:t xml:space="preserve">ניהול מלאי- לא מתבצע מעקב על המלאי במחסן בחנות, וסחורה </w:t>
      </w:r>
      <w:proofErr w:type="spellStart"/>
      <w:r>
        <w:rPr>
          <w:rFonts w:ascii="Arial" w:eastAsia="Arial" w:hAnsi="Arial" w:cs="Arial"/>
          <w:rtl/>
        </w:rPr>
        <w:t>מסויימת</w:t>
      </w:r>
      <w:proofErr w:type="spellEnd"/>
      <w:r>
        <w:rPr>
          <w:rFonts w:ascii="Arial" w:eastAsia="Arial" w:hAnsi="Arial" w:cs="Arial"/>
          <w:rtl/>
        </w:rPr>
        <w:t xml:space="preserve"> יכולה להיות בחוסר עד אשר לקוח מבקש להזמין. כרגע המעקב אחר המלאי מתבצע</w:t>
      </w:r>
      <w:r>
        <w:rPr>
          <w:rFonts w:ascii="Arial" w:eastAsia="Arial" w:hAnsi="Arial" w:cs="Arial"/>
          <w:rtl/>
        </w:rPr>
        <w:t xml:space="preserve"> רק על ידי מנהל החנות. כאשר עובד נתקל בחוסר, לא מתבצע רישום ומעקב.</w:t>
      </w:r>
    </w:p>
    <w:p w14:paraId="00000036" w14:textId="77777777" w:rsidR="009A4168" w:rsidRDefault="00BA2048">
      <w:pPr>
        <w:numPr>
          <w:ilvl w:val="0"/>
          <w:numId w:val="3"/>
        </w:numPr>
        <w:spacing w:after="0" w:line="240" w:lineRule="auto"/>
        <w:rPr>
          <w:rFonts w:ascii="Arial" w:eastAsia="Arial" w:hAnsi="Arial" w:cs="Arial"/>
        </w:rPr>
      </w:pPr>
      <w:r>
        <w:rPr>
          <w:rFonts w:ascii="Arial" w:eastAsia="Arial" w:hAnsi="Arial" w:cs="Arial"/>
          <w:rtl/>
        </w:rPr>
        <w:t>מעקב אחר ביצועי עובד- בעיקרון, העובדים בחנות מתוגמלים בהתאם למכירות שהם מבצעים. אך לא ניתן להפיק דו"ח מכירות עבור כל עובד.</w:t>
      </w:r>
    </w:p>
    <w:p w14:paraId="00000037" w14:textId="77777777" w:rsidR="009A4168" w:rsidRDefault="009A4168">
      <w:pPr>
        <w:pBdr>
          <w:top w:val="nil"/>
          <w:left w:val="nil"/>
          <w:bottom w:val="nil"/>
          <w:right w:val="nil"/>
          <w:between w:val="nil"/>
        </w:pBdr>
        <w:spacing w:after="0"/>
        <w:jc w:val="both"/>
        <w:rPr>
          <w:rFonts w:ascii="Arial" w:eastAsia="Arial" w:hAnsi="Arial" w:cs="Arial"/>
          <w:b/>
          <w:color w:val="000000"/>
        </w:rPr>
      </w:pPr>
    </w:p>
    <w:p w14:paraId="00000038" w14:textId="115205E7" w:rsidR="009A4168" w:rsidRDefault="00BA2048">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tl/>
        </w:rPr>
        <w:t xml:space="preserve">מתוך התייחסות למה שלמדנו, מהם הסיכונים בשילוב שדרוג זה </w:t>
      </w:r>
      <w:proofErr w:type="spellStart"/>
      <w:r>
        <w:rPr>
          <w:rFonts w:ascii="Arial" w:eastAsia="Arial" w:hAnsi="Arial" w:cs="Arial"/>
          <w:color w:val="000000"/>
          <w:rtl/>
        </w:rPr>
        <w:t>לחנות?כיצד</w:t>
      </w:r>
      <w:proofErr w:type="spellEnd"/>
      <w:r>
        <w:rPr>
          <w:rFonts w:ascii="Arial" w:eastAsia="Arial" w:hAnsi="Arial" w:cs="Arial"/>
          <w:color w:val="000000"/>
          <w:rtl/>
        </w:rPr>
        <w:t xml:space="preserve"> ניתן להיערך להתמודדות עם מצבים בהם יתגשמו הסיכונים?– פרטו לכל סיכון דרך התמודדות אפשרית, התייחסו גם לאתגרים המתוארים בטקסט.</w:t>
      </w:r>
    </w:p>
    <w:p w14:paraId="561E0D57" w14:textId="77777777" w:rsidR="002D01FE" w:rsidRPr="003B6E8E" w:rsidRDefault="002D01FE" w:rsidP="009465EE">
      <w:pPr>
        <w:pBdr>
          <w:top w:val="nil"/>
          <w:left w:val="nil"/>
          <w:bottom w:val="nil"/>
          <w:right w:val="nil"/>
          <w:between w:val="nil"/>
        </w:pBdr>
        <w:spacing w:after="0" w:line="240" w:lineRule="auto"/>
        <w:ind w:left="1170"/>
        <w:jc w:val="both"/>
        <w:rPr>
          <w:rFonts w:ascii="Arial" w:eastAsia="Arial" w:hAnsi="Arial" w:cs="Arial"/>
          <w:color w:val="5B9BD5" w:themeColor="accent1"/>
          <w:rtl/>
        </w:rPr>
      </w:pPr>
      <w:r w:rsidRPr="003B6E8E">
        <w:rPr>
          <w:rFonts w:ascii="Arial" w:eastAsia="Arial" w:hAnsi="Arial" w:cs="Arial" w:hint="cs"/>
          <w:color w:val="5B9BD5" w:themeColor="accent1"/>
          <w:rtl/>
        </w:rPr>
        <w:t xml:space="preserve">אנושי: ייתכן והעובדים לא ידעו איך להשתמש במערכת על מנת לעקוב אחר מלאי ודיווח מכירות, דרך התמודדות אפשרית היא להעביר לעובדים הכשרה זריזה על המערכת </w:t>
      </w:r>
    </w:p>
    <w:p w14:paraId="12B92D30" w14:textId="69978048" w:rsidR="009465EE" w:rsidRPr="003B6E8E" w:rsidRDefault="002D01FE" w:rsidP="009465EE">
      <w:pPr>
        <w:pBdr>
          <w:top w:val="nil"/>
          <w:left w:val="nil"/>
          <w:bottom w:val="nil"/>
          <w:right w:val="nil"/>
          <w:between w:val="nil"/>
        </w:pBdr>
        <w:spacing w:after="0" w:line="240" w:lineRule="auto"/>
        <w:ind w:left="1170"/>
        <w:jc w:val="both"/>
        <w:rPr>
          <w:rFonts w:ascii="Arial" w:eastAsia="Arial" w:hAnsi="Arial" w:cs="Arial"/>
          <w:color w:val="5B9BD5" w:themeColor="accent1"/>
          <w:rtl/>
        </w:rPr>
      </w:pPr>
      <w:r w:rsidRPr="003B6E8E">
        <w:rPr>
          <w:rFonts w:ascii="Arial" w:eastAsia="Arial" w:hAnsi="Arial" w:cs="Arial" w:hint="cs"/>
          <w:color w:val="5B9BD5" w:themeColor="accent1"/>
          <w:rtl/>
        </w:rPr>
        <w:t>לפני יישום.</w:t>
      </w:r>
    </w:p>
    <w:p w14:paraId="65A0E042" w14:textId="77777777" w:rsidR="003B6E8E" w:rsidRPr="003B6E8E" w:rsidRDefault="003B6E8E" w:rsidP="009465EE">
      <w:pPr>
        <w:pBdr>
          <w:top w:val="nil"/>
          <w:left w:val="nil"/>
          <w:bottom w:val="nil"/>
          <w:right w:val="nil"/>
          <w:between w:val="nil"/>
        </w:pBdr>
        <w:spacing w:after="0" w:line="240" w:lineRule="auto"/>
        <w:ind w:left="1170"/>
        <w:jc w:val="both"/>
        <w:rPr>
          <w:rFonts w:ascii="Arial" w:eastAsia="Arial" w:hAnsi="Arial" w:cs="Arial"/>
          <w:color w:val="5B9BD5" w:themeColor="accent1"/>
          <w:rtl/>
        </w:rPr>
      </w:pPr>
    </w:p>
    <w:p w14:paraId="74213CB8" w14:textId="08E8CA2D" w:rsidR="002D01FE" w:rsidRPr="003B6E8E" w:rsidRDefault="002D01FE" w:rsidP="009465EE">
      <w:pPr>
        <w:pBdr>
          <w:top w:val="nil"/>
          <w:left w:val="nil"/>
          <w:bottom w:val="nil"/>
          <w:right w:val="nil"/>
          <w:between w:val="nil"/>
        </w:pBdr>
        <w:spacing w:after="0" w:line="240" w:lineRule="auto"/>
        <w:ind w:left="1170"/>
        <w:jc w:val="both"/>
        <w:rPr>
          <w:rFonts w:ascii="Arial" w:eastAsia="Arial" w:hAnsi="Arial" w:cs="Arial"/>
          <w:color w:val="5B9BD5" w:themeColor="accent1"/>
          <w:rtl/>
        </w:rPr>
      </w:pPr>
      <w:r w:rsidRPr="003B6E8E">
        <w:rPr>
          <w:rFonts w:ascii="Arial" w:eastAsia="Arial" w:hAnsi="Arial" w:cs="Arial" w:hint="cs"/>
          <w:color w:val="5B9BD5" w:themeColor="accent1"/>
          <w:rtl/>
        </w:rPr>
        <w:t>טכנולוגי: שימוש לא נכון במערכת/באג יוביל לדיווח שגוי על מלאי/מכירות.</w:t>
      </w:r>
    </w:p>
    <w:p w14:paraId="46AB6BF0" w14:textId="0F39C1CC" w:rsidR="002D01FE" w:rsidRPr="003B6E8E" w:rsidRDefault="002D01FE" w:rsidP="009465EE">
      <w:pPr>
        <w:pBdr>
          <w:top w:val="nil"/>
          <w:left w:val="nil"/>
          <w:bottom w:val="nil"/>
          <w:right w:val="nil"/>
          <w:between w:val="nil"/>
        </w:pBdr>
        <w:spacing w:after="0" w:line="240" w:lineRule="auto"/>
        <w:ind w:left="1170"/>
        <w:jc w:val="both"/>
        <w:rPr>
          <w:rFonts w:ascii="Arial" w:eastAsia="Arial" w:hAnsi="Arial" w:cs="Arial"/>
          <w:color w:val="5B9BD5" w:themeColor="accent1"/>
          <w:rtl/>
        </w:rPr>
      </w:pPr>
      <w:r w:rsidRPr="003B6E8E">
        <w:rPr>
          <w:rFonts w:ascii="Arial" w:eastAsia="Arial" w:hAnsi="Arial" w:cs="Arial" w:hint="cs"/>
          <w:color w:val="5B9BD5" w:themeColor="accent1"/>
          <w:rtl/>
        </w:rPr>
        <w:t>דרך התמודדות אפשרית היא בדיקה ידנית של העובדים בסוף היום ווידוא מול הדו"ח של המערכת.</w:t>
      </w:r>
    </w:p>
    <w:p w14:paraId="35CC5E2A" w14:textId="77777777" w:rsidR="002D01FE" w:rsidRDefault="002D01FE" w:rsidP="009465EE">
      <w:pPr>
        <w:pBdr>
          <w:top w:val="nil"/>
          <w:left w:val="nil"/>
          <w:bottom w:val="nil"/>
          <w:right w:val="nil"/>
          <w:between w:val="nil"/>
        </w:pBdr>
        <w:spacing w:after="0" w:line="240" w:lineRule="auto"/>
        <w:ind w:left="1170"/>
        <w:jc w:val="both"/>
        <w:rPr>
          <w:rFonts w:ascii="Arial" w:eastAsia="Arial" w:hAnsi="Arial" w:cs="Arial"/>
          <w:color w:val="FF0000"/>
          <w:rtl/>
        </w:rPr>
      </w:pPr>
    </w:p>
    <w:p w14:paraId="2757A315" w14:textId="77777777" w:rsidR="003B6E8E" w:rsidRDefault="00BA2048" w:rsidP="003B6E8E">
      <w:pPr>
        <w:numPr>
          <w:ilvl w:val="0"/>
          <w:numId w:val="1"/>
        </w:numPr>
        <w:pBdr>
          <w:top w:val="nil"/>
          <w:left w:val="nil"/>
          <w:bottom w:val="nil"/>
          <w:right w:val="nil"/>
          <w:between w:val="nil"/>
        </w:pBdr>
        <w:spacing w:after="0" w:line="240" w:lineRule="auto"/>
        <w:jc w:val="both"/>
        <w:rPr>
          <w:rFonts w:ascii="Arial" w:eastAsia="Arial" w:hAnsi="Arial" w:cs="Arial"/>
          <w:color w:val="000000"/>
        </w:rPr>
      </w:pPr>
      <w:r w:rsidRPr="003B6E8E">
        <w:rPr>
          <w:rFonts w:ascii="Arial" w:eastAsia="Arial" w:hAnsi="Arial" w:cs="Arial"/>
          <w:color w:val="000000"/>
          <w:rtl/>
        </w:rPr>
        <w:t xml:space="preserve">מהן הדרישות הפונקציונליות המרכזיות בסיפור? ציינו לפחות שלוש דרישות. הציעו דרך </w:t>
      </w:r>
      <w:r w:rsidRPr="003B6E8E">
        <w:rPr>
          <w:rFonts w:ascii="Arial" w:eastAsia="Arial" w:hAnsi="Arial" w:cs="Arial"/>
          <w:b/>
          <w:color w:val="000000"/>
          <w:rtl/>
        </w:rPr>
        <w:t xml:space="preserve">מדויקת </w:t>
      </w:r>
      <w:r w:rsidRPr="003B6E8E">
        <w:rPr>
          <w:rFonts w:ascii="Arial" w:eastAsia="Arial" w:hAnsi="Arial" w:cs="Arial"/>
          <w:color w:val="000000"/>
          <w:rtl/>
        </w:rPr>
        <w:t xml:space="preserve"> לוודא שהדרישות </w:t>
      </w:r>
      <w:proofErr w:type="spellStart"/>
      <w:r w:rsidRPr="003B6E8E">
        <w:rPr>
          <w:rFonts w:ascii="Arial" w:eastAsia="Arial" w:hAnsi="Arial" w:cs="Arial"/>
          <w:color w:val="000000"/>
          <w:rtl/>
        </w:rPr>
        <w:t>מודלו</w:t>
      </w:r>
      <w:proofErr w:type="spellEnd"/>
      <w:r w:rsidRPr="003B6E8E">
        <w:rPr>
          <w:rFonts w:ascii="Arial" w:eastAsia="Arial" w:hAnsi="Arial" w:cs="Arial"/>
          <w:color w:val="000000"/>
          <w:rtl/>
        </w:rPr>
        <w:t xml:space="preserve"> במלואן, והסבירו. </w:t>
      </w:r>
    </w:p>
    <w:p w14:paraId="7F28C23A" w14:textId="764416F2" w:rsidR="003B6E8E" w:rsidRDefault="003B6E8E" w:rsidP="003B6E8E">
      <w:pPr>
        <w:pBdr>
          <w:top w:val="nil"/>
          <w:left w:val="nil"/>
          <w:bottom w:val="nil"/>
          <w:right w:val="nil"/>
          <w:between w:val="nil"/>
        </w:pBdr>
        <w:spacing w:after="0" w:line="240" w:lineRule="auto"/>
        <w:ind w:left="1170"/>
        <w:jc w:val="both"/>
        <w:rPr>
          <w:rFonts w:ascii="Arial" w:eastAsia="Arial" w:hAnsi="Arial" w:cs="Arial"/>
          <w:color w:val="5B9BD5" w:themeColor="accent1"/>
          <w:rtl/>
        </w:rPr>
      </w:pPr>
      <w:r>
        <w:rPr>
          <w:rFonts w:ascii="Arial" w:eastAsia="Arial" w:hAnsi="Arial" w:cs="Arial" w:hint="cs"/>
          <w:color w:val="5B9BD5" w:themeColor="accent1"/>
          <w:rtl/>
        </w:rPr>
        <w:t>דרישות פונקציונליות:</w:t>
      </w:r>
    </w:p>
    <w:p w14:paraId="2D313F45" w14:textId="4131E775" w:rsidR="003B6E8E" w:rsidRDefault="003B6E8E" w:rsidP="003B6E8E">
      <w:pPr>
        <w:pStyle w:val="a6"/>
        <w:numPr>
          <w:ilvl w:val="3"/>
          <w:numId w:val="1"/>
        </w:numPr>
        <w:pBdr>
          <w:top w:val="nil"/>
          <w:left w:val="nil"/>
          <w:bottom w:val="nil"/>
          <w:right w:val="nil"/>
          <w:between w:val="nil"/>
        </w:pBdr>
        <w:spacing w:after="0" w:line="240" w:lineRule="auto"/>
        <w:jc w:val="both"/>
        <w:rPr>
          <w:rFonts w:ascii="Arial" w:eastAsia="Arial" w:hAnsi="Arial" w:cs="Arial"/>
          <w:color w:val="5B9BD5" w:themeColor="accent1"/>
        </w:rPr>
      </w:pPr>
      <w:r>
        <w:rPr>
          <w:rFonts w:ascii="Arial" w:eastAsia="Arial" w:hAnsi="Arial" w:cs="Arial" w:hint="cs"/>
          <w:color w:val="5B9BD5" w:themeColor="accent1"/>
          <w:rtl/>
        </w:rPr>
        <w:t>המערכת תאפשר מעקב אוטומטי אחר המלאי -דרך לוודא תהיה ספירה ידנית של המלאי על ידי העובדים והשוואה למערכת.</w:t>
      </w:r>
    </w:p>
    <w:p w14:paraId="32894A32" w14:textId="56D09F16" w:rsidR="003B6E8E" w:rsidRDefault="003B6E8E" w:rsidP="003B6E8E">
      <w:pPr>
        <w:pStyle w:val="a6"/>
        <w:numPr>
          <w:ilvl w:val="3"/>
          <w:numId w:val="1"/>
        </w:numPr>
        <w:pBdr>
          <w:top w:val="nil"/>
          <w:left w:val="nil"/>
          <w:bottom w:val="nil"/>
          <w:right w:val="nil"/>
          <w:between w:val="nil"/>
        </w:pBdr>
        <w:spacing w:after="0" w:line="240" w:lineRule="auto"/>
        <w:jc w:val="both"/>
        <w:rPr>
          <w:rFonts w:ascii="Arial" w:eastAsia="Arial" w:hAnsi="Arial" w:cs="Arial"/>
          <w:color w:val="5B9BD5" w:themeColor="accent1"/>
        </w:rPr>
      </w:pPr>
      <w:r>
        <w:rPr>
          <w:rFonts w:ascii="Arial" w:eastAsia="Arial" w:hAnsi="Arial" w:cs="Arial" w:hint="cs"/>
          <w:color w:val="5B9BD5" w:themeColor="accent1"/>
          <w:rtl/>
        </w:rPr>
        <w:t>הפקת דו"ח מכירות-דרך לוודא תהיה בדיקה מול עובד על הדו"ח שלו ולראות שיש תאימות.</w:t>
      </w:r>
    </w:p>
    <w:p w14:paraId="1C73E670" w14:textId="56EA8B97" w:rsidR="003B6E8E" w:rsidRPr="003B6E8E" w:rsidRDefault="003B6E8E" w:rsidP="003B6E8E">
      <w:pPr>
        <w:pStyle w:val="a6"/>
        <w:numPr>
          <w:ilvl w:val="3"/>
          <w:numId w:val="1"/>
        </w:numPr>
        <w:pBdr>
          <w:top w:val="nil"/>
          <w:left w:val="nil"/>
          <w:bottom w:val="nil"/>
          <w:right w:val="nil"/>
          <w:between w:val="nil"/>
        </w:pBdr>
        <w:spacing w:after="0" w:line="240" w:lineRule="auto"/>
        <w:jc w:val="both"/>
        <w:rPr>
          <w:rFonts w:ascii="Arial" w:eastAsia="Arial" w:hAnsi="Arial" w:cs="Arial"/>
          <w:color w:val="5B9BD5" w:themeColor="accent1"/>
          <w:rtl/>
        </w:rPr>
      </w:pPr>
      <w:r>
        <w:rPr>
          <w:rFonts w:ascii="Arial" w:eastAsia="Arial" w:hAnsi="Arial" w:cs="Arial" w:hint="cs"/>
          <w:color w:val="5B9BD5" w:themeColor="accent1"/>
          <w:rtl/>
        </w:rPr>
        <w:t>עדכון שעת כניסה ויציאה-דרך לוודא תהיה בדיקה מול אותו עובד.</w:t>
      </w:r>
    </w:p>
    <w:p w14:paraId="365B1BB4" w14:textId="77777777" w:rsidR="003B6E8E" w:rsidRPr="003B6E8E" w:rsidRDefault="003B6E8E" w:rsidP="003B6E8E">
      <w:pPr>
        <w:pBdr>
          <w:top w:val="nil"/>
          <w:left w:val="nil"/>
          <w:bottom w:val="nil"/>
          <w:right w:val="nil"/>
          <w:between w:val="nil"/>
        </w:pBdr>
        <w:spacing w:after="0" w:line="240" w:lineRule="auto"/>
        <w:ind w:left="1170"/>
        <w:jc w:val="both"/>
        <w:rPr>
          <w:rFonts w:ascii="Arial" w:eastAsia="Arial" w:hAnsi="Arial" w:cs="Arial"/>
          <w:color w:val="5B9BD5" w:themeColor="accent1"/>
        </w:rPr>
      </w:pPr>
    </w:p>
    <w:p w14:paraId="0000003A" w14:textId="5254232C" w:rsidR="009A4168" w:rsidRDefault="00BA2048" w:rsidP="003B6E8E">
      <w:pPr>
        <w:numPr>
          <w:ilvl w:val="0"/>
          <w:numId w:val="1"/>
        </w:numPr>
        <w:pBdr>
          <w:top w:val="nil"/>
          <w:left w:val="nil"/>
          <w:bottom w:val="nil"/>
          <w:right w:val="nil"/>
          <w:between w:val="nil"/>
        </w:pBdr>
        <w:spacing w:after="0" w:line="240" w:lineRule="auto"/>
        <w:jc w:val="both"/>
        <w:rPr>
          <w:rFonts w:ascii="Arial" w:eastAsia="Arial" w:hAnsi="Arial" w:cs="Arial"/>
          <w:color w:val="000000"/>
        </w:rPr>
      </w:pPr>
      <w:r w:rsidRPr="003B6E8E">
        <w:rPr>
          <w:rFonts w:ascii="Arial" w:eastAsia="Arial" w:hAnsi="Arial" w:cs="Arial"/>
          <w:color w:val="000000"/>
          <w:rtl/>
        </w:rPr>
        <w:lastRenderedPageBreak/>
        <w:t>מנכ"ל</w:t>
      </w:r>
      <w:r w:rsidRPr="003B6E8E">
        <w:rPr>
          <w:rFonts w:ascii="Arial" w:eastAsia="Arial" w:hAnsi="Arial" w:cs="Arial"/>
          <w:color w:val="000000"/>
          <w:rtl/>
        </w:rPr>
        <w:t xml:space="preserve"> הרשת הארצית "מחזיקה" מתעניין בפיתוח מערכת ענן אשר תחלוק מידע בין כל סניפי הרשת. איזה סוג ענן מומלץ (פרטי/ציבורי/אחר), ואיזה מודל שירות ((</w:t>
      </w:r>
      <w:r w:rsidRPr="003B6E8E">
        <w:rPr>
          <w:rFonts w:ascii="Arial" w:eastAsia="Arial" w:hAnsi="Arial" w:cs="Arial"/>
          <w:color w:val="000000"/>
        </w:rPr>
        <w:t>SAAS/IAAS/PAAS</w:t>
      </w:r>
      <w:r w:rsidRPr="003B6E8E">
        <w:rPr>
          <w:rFonts w:ascii="Arial" w:eastAsia="Arial" w:hAnsi="Arial" w:cs="Arial"/>
          <w:color w:val="000000"/>
          <w:rtl/>
        </w:rPr>
        <w:t>? נמקו.</w:t>
      </w:r>
    </w:p>
    <w:p w14:paraId="00D6406E" w14:textId="60576C42" w:rsidR="003B6E8E" w:rsidRDefault="003B6E8E" w:rsidP="003B6E8E">
      <w:pPr>
        <w:pBdr>
          <w:top w:val="nil"/>
          <w:left w:val="nil"/>
          <w:bottom w:val="nil"/>
          <w:right w:val="nil"/>
          <w:between w:val="nil"/>
        </w:pBdr>
        <w:spacing w:after="0" w:line="240" w:lineRule="auto"/>
        <w:ind w:left="1170"/>
        <w:jc w:val="both"/>
        <w:rPr>
          <w:rFonts w:ascii="Arial" w:eastAsia="Arial" w:hAnsi="Arial" w:cs="Arial"/>
          <w:color w:val="5B9BD5" w:themeColor="accent1"/>
          <w:rtl/>
        </w:rPr>
      </w:pPr>
      <w:r>
        <w:rPr>
          <w:rFonts w:ascii="Arial" w:eastAsia="Arial" w:hAnsi="Arial" w:cs="Arial" w:hint="cs"/>
          <w:color w:val="5B9BD5" w:themeColor="accent1"/>
          <w:rtl/>
        </w:rPr>
        <w:t>סוג ענן מומלץ:</w:t>
      </w:r>
      <w:r w:rsidR="00F001E4">
        <w:rPr>
          <w:rFonts w:ascii="Arial" w:eastAsia="Arial" w:hAnsi="Arial" w:cs="Arial" w:hint="cs"/>
          <w:color w:val="5B9BD5" w:themeColor="accent1"/>
          <w:rtl/>
        </w:rPr>
        <w:t xml:space="preserve"> </w:t>
      </w:r>
      <w:r>
        <w:rPr>
          <w:rFonts w:ascii="Arial" w:eastAsia="Arial" w:hAnsi="Arial" w:cs="Arial" w:hint="cs"/>
          <w:color w:val="5B9BD5" w:themeColor="accent1"/>
          <w:rtl/>
        </w:rPr>
        <w:t>היברידי</w:t>
      </w:r>
      <w:r w:rsidR="00F001E4">
        <w:rPr>
          <w:rFonts w:ascii="Arial" w:eastAsia="Arial" w:hAnsi="Arial" w:cs="Arial" w:hint="cs"/>
          <w:color w:val="5B9BD5" w:themeColor="accent1"/>
          <w:rtl/>
        </w:rPr>
        <w:t>, מכיוון שיש דברים שהרשת רוצה לשמור לעצמה כמו מידע על העובדים וטכנולוגיות הפיתוח שלהם לכן יצטרכו ענן פרטי מצד שני צריך ענן ציבורי לאפשר ללקוחות הפוטנציאליים גישה לדברים כמו מלאי ודוגמאות.</w:t>
      </w:r>
    </w:p>
    <w:p w14:paraId="14E10C2D" w14:textId="69131DF3" w:rsidR="00F001E4" w:rsidRPr="003B6E8E" w:rsidRDefault="00F001E4" w:rsidP="003B6E8E">
      <w:pPr>
        <w:pBdr>
          <w:top w:val="nil"/>
          <w:left w:val="nil"/>
          <w:bottom w:val="nil"/>
          <w:right w:val="nil"/>
          <w:between w:val="nil"/>
        </w:pBdr>
        <w:spacing w:after="0" w:line="240" w:lineRule="auto"/>
        <w:ind w:left="1170"/>
        <w:jc w:val="both"/>
        <w:rPr>
          <w:rFonts w:ascii="Arial" w:eastAsia="Arial" w:hAnsi="Arial" w:cs="Arial"/>
          <w:color w:val="5B9BD5" w:themeColor="accent1"/>
        </w:rPr>
      </w:pPr>
      <w:r>
        <w:rPr>
          <w:rFonts w:ascii="Arial" w:eastAsia="Arial" w:hAnsi="Arial" w:cs="Arial" w:hint="cs"/>
          <w:color w:val="5B9BD5" w:themeColor="accent1"/>
          <w:rtl/>
        </w:rPr>
        <w:t xml:space="preserve">מודל שירות יהיה </w:t>
      </w:r>
      <w:r>
        <w:rPr>
          <w:rFonts w:ascii="Arial" w:eastAsia="Arial" w:hAnsi="Arial" w:cs="Arial" w:hint="cs"/>
          <w:color w:val="5B9BD5" w:themeColor="accent1"/>
        </w:rPr>
        <w:t>SAAS</w:t>
      </w:r>
      <w:r>
        <w:rPr>
          <w:rFonts w:ascii="Arial" w:eastAsia="Arial" w:hAnsi="Arial" w:cs="Arial" w:hint="cs"/>
          <w:color w:val="5B9BD5" w:themeColor="accent1"/>
          <w:rtl/>
        </w:rPr>
        <w:t xml:space="preserve">: מכיוון שהענן ישמש נטו בשביל העברת מידע ולאף עובד ברשת לא יהיה הצורך לשנות בשום מידה את הענן ולכן צריך רק </w:t>
      </w:r>
      <w:r>
        <w:rPr>
          <w:rFonts w:ascii="Arial" w:eastAsia="Arial" w:hAnsi="Arial" w:cs="Arial" w:hint="cs"/>
          <w:color w:val="5B9BD5" w:themeColor="accent1"/>
        </w:rPr>
        <w:t>SAAS</w:t>
      </w:r>
      <w:r>
        <w:rPr>
          <w:rFonts w:ascii="Arial" w:eastAsia="Arial" w:hAnsi="Arial" w:cs="Arial" w:hint="cs"/>
          <w:color w:val="5B9BD5" w:themeColor="accent1"/>
          <w:rtl/>
        </w:rPr>
        <w:t xml:space="preserve">. </w:t>
      </w:r>
    </w:p>
    <w:p w14:paraId="0000003B" w14:textId="77777777" w:rsidR="009A4168" w:rsidRDefault="009A4168">
      <w:pPr>
        <w:pBdr>
          <w:top w:val="nil"/>
          <w:left w:val="nil"/>
          <w:bottom w:val="nil"/>
          <w:right w:val="nil"/>
          <w:between w:val="nil"/>
        </w:pBdr>
        <w:spacing w:after="0" w:line="240" w:lineRule="auto"/>
        <w:ind w:left="1170"/>
        <w:jc w:val="both"/>
        <w:rPr>
          <w:rFonts w:ascii="Arial" w:eastAsia="Arial" w:hAnsi="Arial" w:cs="Arial"/>
          <w:color w:val="000000"/>
        </w:rPr>
      </w:pPr>
    </w:p>
    <w:p w14:paraId="0000003C" w14:textId="77777777" w:rsidR="009A4168" w:rsidRDefault="00BA2048">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tl/>
        </w:rPr>
        <w:t xml:space="preserve"> נתבקשתם להחליט בין ארבע  חלופות ענן שונות שהוצעו ל"מחזיקה". </w:t>
      </w:r>
    </w:p>
    <w:p w14:paraId="0000003D" w14:textId="77777777" w:rsidR="009A4168" w:rsidRDefault="00BA2048">
      <w:pPr>
        <w:spacing w:line="360" w:lineRule="auto"/>
        <w:rPr>
          <w:rFonts w:ascii="Arial" w:eastAsia="Arial" w:hAnsi="Arial" w:cs="Arial"/>
        </w:rPr>
      </w:pPr>
      <w:r>
        <w:rPr>
          <w:rFonts w:ascii="Arial" w:eastAsia="Arial" w:hAnsi="Arial" w:cs="Arial"/>
          <w:rtl/>
        </w:rPr>
        <w:t xml:space="preserve"> </w:t>
      </w:r>
      <w:r>
        <w:rPr>
          <w:rFonts w:ascii="Arial" w:eastAsia="Arial" w:hAnsi="Arial" w:cs="Arial"/>
          <w:rtl/>
        </w:rPr>
        <w:tab/>
        <w:t xml:space="preserve">     ערך הסף  לכל </w:t>
      </w:r>
      <w:r>
        <w:rPr>
          <w:rFonts w:ascii="Arial" w:eastAsia="Arial" w:hAnsi="Arial" w:cs="Arial"/>
          <w:rtl/>
        </w:rPr>
        <w:t xml:space="preserve">קריטריון תועלת הוא 6.5   </w:t>
      </w:r>
    </w:p>
    <w:tbl>
      <w:tblPr>
        <w:tblStyle w:val="aa"/>
        <w:bidiVisual/>
        <w:tblW w:w="7274" w:type="dxa"/>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5"/>
        <w:gridCol w:w="1110"/>
        <w:gridCol w:w="1372"/>
        <w:gridCol w:w="1505"/>
        <w:gridCol w:w="1462"/>
      </w:tblGrid>
      <w:tr w:rsidR="009A4168" w14:paraId="710F217A" w14:textId="77777777">
        <w:tc>
          <w:tcPr>
            <w:tcW w:w="1825" w:type="dxa"/>
          </w:tcPr>
          <w:p w14:paraId="0000003E" w14:textId="77777777" w:rsidR="009A4168" w:rsidRDefault="00BA2048">
            <w:pPr>
              <w:spacing w:line="360" w:lineRule="auto"/>
              <w:jc w:val="right"/>
              <w:rPr>
                <w:rFonts w:ascii="Arial" w:eastAsia="Arial" w:hAnsi="Arial" w:cs="Arial"/>
              </w:rPr>
            </w:pPr>
            <w:r>
              <w:rPr>
                <w:rFonts w:ascii="Arial" w:eastAsia="Arial" w:hAnsi="Arial" w:cs="Arial"/>
              </w:rPr>
              <w:t xml:space="preserve"> </w:t>
            </w:r>
          </w:p>
        </w:tc>
        <w:tc>
          <w:tcPr>
            <w:tcW w:w="1110" w:type="dxa"/>
          </w:tcPr>
          <w:p w14:paraId="0000003F" w14:textId="77777777" w:rsidR="009A4168" w:rsidRDefault="00BA2048">
            <w:pPr>
              <w:spacing w:line="360" w:lineRule="auto"/>
              <w:jc w:val="right"/>
              <w:rPr>
                <w:rFonts w:ascii="Arial" w:eastAsia="Arial" w:hAnsi="Arial" w:cs="Arial"/>
              </w:rPr>
            </w:pPr>
            <w:r>
              <w:rPr>
                <w:rFonts w:ascii="Arial" w:eastAsia="Arial" w:hAnsi="Arial" w:cs="Arial"/>
                <w:rtl/>
              </w:rPr>
              <w:t>חלופה א</w:t>
            </w:r>
          </w:p>
        </w:tc>
        <w:tc>
          <w:tcPr>
            <w:tcW w:w="1372" w:type="dxa"/>
          </w:tcPr>
          <w:p w14:paraId="00000040" w14:textId="77777777" w:rsidR="009A4168" w:rsidRDefault="00BA2048">
            <w:pPr>
              <w:spacing w:line="360" w:lineRule="auto"/>
              <w:jc w:val="right"/>
              <w:rPr>
                <w:rFonts w:ascii="Arial" w:eastAsia="Arial" w:hAnsi="Arial" w:cs="Arial"/>
              </w:rPr>
            </w:pPr>
            <w:r>
              <w:rPr>
                <w:rFonts w:ascii="Arial" w:eastAsia="Arial" w:hAnsi="Arial" w:cs="Arial"/>
                <w:rtl/>
              </w:rPr>
              <w:t>חלופה ב</w:t>
            </w:r>
          </w:p>
        </w:tc>
        <w:tc>
          <w:tcPr>
            <w:tcW w:w="1505" w:type="dxa"/>
          </w:tcPr>
          <w:p w14:paraId="00000041" w14:textId="77777777" w:rsidR="009A4168" w:rsidRDefault="00BA2048">
            <w:pPr>
              <w:spacing w:line="360" w:lineRule="auto"/>
              <w:jc w:val="right"/>
              <w:rPr>
                <w:rFonts w:ascii="Arial" w:eastAsia="Arial" w:hAnsi="Arial" w:cs="Arial"/>
              </w:rPr>
            </w:pPr>
            <w:r>
              <w:rPr>
                <w:rFonts w:ascii="Arial" w:eastAsia="Arial" w:hAnsi="Arial" w:cs="Arial"/>
                <w:rtl/>
              </w:rPr>
              <w:t>חלופה ג</w:t>
            </w:r>
          </w:p>
        </w:tc>
        <w:tc>
          <w:tcPr>
            <w:tcW w:w="1462" w:type="dxa"/>
          </w:tcPr>
          <w:p w14:paraId="00000042" w14:textId="77777777" w:rsidR="009A4168" w:rsidRDefault="00BA2048">
            <w:pPr>
              <w:spacing w:line="360" w:lineRule="auto"/>
              <w:jc w:val="right"/>
              <w:rPr>
                <w:rFonts w:ascii="Arial" w:eastAsia="Arial" w:hAnsi="Arial" w:cs="Arial"/>
              </w:rPr>
            </w:pPr>
            <w:r>
              <w:rPr>
                <w:rFonts w:ascii="Arial" w:eastAsia="Arial" w:hAnsi="Arial" w:cs="Arial"/>
                <w:rtl/>
              </w:rPr>
              <w:t>חלופה ד</w:t>
            </w:r>
          </w:p>
        </w:tc>
      </w:tr>
      <w:tr w:rsidR="009A4168" w14:paraId="6C842AEC" w14:textId="77777777">
        <w:tc>
          <w:tcPr>
            <w:tcW w:w="1825" w:type="dxa"/>
          </w:tcPr>
          <w:p w14:paraId="00000043" w14:textId="77777777" w:rsidR="009A4168" w:rsidRDefault="00BA2048">
            <w:pPr>
              <w:spacing w:line="360" w:lineRule="auto"/>
              <w:jc w:val="right"/>
              <w:rPr>
                <w:rFonts w:ascii="Arial" w:eastAsia="Arial" w:hAnsi="Arial" w:cs="Arial"/>
              </w:rPr>
            </w:pPr>
            <w:r>
              <w:rPr>
                <w:rFonts w:ascii="Arial" w:eastAsia="Arial" w:hAnsi="Arial" w:cs="Arial"/>
                <w:rtl/>
              </w:rPr>
              <w:t>תועלת</w:t>
            </w:r>
          </w:p>
        </w:tc>
        <w:tc>
          <w:tcPr>
            <w:tcW w:w="1110" w:type="dxa"/>
          </w:tcPr>
          <w:p w14:paraId="00000044" w14:textId="77777777" w:rsidR="009A4168" w:rsidRDefault="00BA2048">
            <w:pPr>
              <w:spacing w:line="360" w:lineRule="auto"/>
              <w:jc w:val="right"/>
              <w:rPr>
                <w:rFonts w:ascii="Arial" w:eastAsia="Arial" w:hAnsi="Arial" w:cs="Arial"/>
              </w:rPr>
            </w:pPr>
            <w:r>
              <w:rPr>
                <w:rFonts w:ascii="Arial" w:eastAsia="Arial" w:hAnsi="Arial" w:cs="Arial"/>
              </w:rPr>
              <w:t>8</w:t>
            </w:r>
          </w:p>
        </w:tc>
        <w:tc>
          <w:tcPr>
            <w:tcW w:w="1372" w:type="dxa"/>
          </w:tcPr>
          <w:p w14:paraId="00000045" w14:textId="77777777" w:rsidR="009A4168" w:rsidRDefault="00BA2048">
            <w:pPr>
              <w:spacing w:line="360" w:lineRule="auto"/>
              <w:jc w:val="right"/>
              <w:rPr>
                <w:rFonts w:ascii="Arial" w:eastAsia="Arial" w:hAnsi="Arial" w:cs="Arial"/>
              </w:rPr>
            </w:pPr>
            <w:r>
              <w:rPr>
                <w:rFonts w:ascii="Arial" w:eastAsia="Arial" w:hAnsi="Arial" w:cs="Arial"/>
              </w:rPr>
              <w:t>6</w:t>
            </w:r>
          </w:p>
        </w:tc>
        <w:tc>
          <w:tcPr>
            <w:tcW w:w="1505" w:type="dxa"/>
          </w:tcPr>
          <w:p w14:paraId="00000046" w14:textId="77777777" w:rsidR="009A4168" w:rsidRDefault="00BA2048">
            <w:pPr>
              <w:spacing w:line="360" w:lineRule="auto"/>
              <w:jc w:val="right"/>
              <w:rPr>
                <w:rFonts w:ascii="Arial" w:eastAsia="Arial" w:hAnsi="Arial" w:cs="Arial"/>
              </w:rPr>
            </w:pPr>
            <w:r>
              <w:rPr>
                <w:rFonts w:ascii="Arial" w:eastAsia="Arial" w:hAnsi="Arial" w:cs="Arial"/>
              </w:rPr>
              <w:t>8.5</w:t>
            </w:r>
          </w:p>
        </w:tc>
        <w:tc>
          <w:tcPr>
            <w:tcW w:w="1462" w:type="dxa"/>
          </w:tcPr>
          <w:p w14:paraId="00000047" w14:textId="77777777" w:rsidR="009A4168" w:rsidRDefault="00BA2048">
            <w:pPr>
              <w:spacing w:line="360" w:lineRule="auto"/>
              <w:jc w:val="right"/>
              <w:rPr>
                <w:rFonts w:ascii="Arial" w:eastAsia="Arial" w:hAnsi="Arial" w:cs="Arial"/>
              </w:rPr>
            </w:pPr>
            <w:r>
              <w:rPr>
                <w:rFonts w:ascii="Arial" w:eastAsia="Arial" w:hAnsi="Arial" w:cs="Arial"/>
              </w:rPr>
              <w:t>5.5</w:t>
            </w:r>
          </w:p>
        </w:tc>
      </w:tr>
      <w:tr w:rsidR="009A4168" w14:paraId="256F8544" w14:textId="77777777">
        <w:tc>
          <w:tcPr>
            <w:tcW w:w="1825" w:type="dxa"/>
          </w:tcPr>
          <w:p w14:paraId="00000048" w14:textId="77777777" w:rsidR="009A4168" w:rsidRDefault="00BA2048">
            <w:pPr>
              <w:spacing w:line="360" w:lineRule="auto"/>
              <w:jc w:val="right"/>
              <w:rPr>
                <w:rFonts w:ascii="Arial" w:eastAsia="Arial" w:hAnsi="Arial" w:cs="Arial"/>
              </w:rPr>
            </w:pPr>
            <w:r>
              <w:rPr>
                <w:rFonts w:ascii="Arial" w:eastAsia="Arial" w:hAnsi="Arial" w:cs="Arial"/>
                <w:rtl/>
              </w:rPr>
              <w:t>עלות החלופה</w:t>
            </w:r>
          </w:p>
          <w:p w14:paraId="00000049" w14:textId="77777777" w:rsidR="009A4168" w:rsidRDefault="00BA2048">
            <w:pPr>
              <w:spacing w:line="360" w:lineRule="auto"/>
              <w:jc w:val="right"/>
              <w:rPr>
                <w:rFonts w:ascii="Arial" w:eastAsia="Arial" w:hAnsi="Arial" w:cs="Arial"/>
              </w:rPr>
            </w:pPr>
            <w:r>
              <w:rPr>
                <w:rFonts w:ascii="Arial" w:eastAsia="Arial" w:hAnsi="Arial" w:cs="Arial"/>
                <w:rtl/>
              </w:rPr>
              <w:t>(באלפי שח)</w:t>
            </w:r>
          </w:p>
        </w:tc>
        <w:tc>
          <w:tcPr>
            <w:tcW w:w="1110" w:type="dxa"/>
          </w:tcPr>
          <w:p w14:paraId="0000004A" w14:textId="77777777" w:rsidR="009A4168" w:rsidRDefault="00BA2048">
            <w:pPr>
              <w:spacing w:line="360" w:lineRule="auto"/>
              <w:jc w:val="right"/>
              <w:rPr>
                <w:rFonts w:ascii="Arial" w:eastAsia="Arial" w:hAnsi="Arial" w:cs="Arial"/>
              </w:rPr>
            </w:pPr>
            <w:r>
              <w:rPr>
                <w:rFonts w:ascii="Arial" w:eastAsia="Arial" w:hAnsi="Arial" w:cs="Arial"/>
                <w:rtl/>
              </w:rPr>
              <w:t>380 ש"ח</w:t>
            </w:r>
          </w:p>
        </w:tc>
        <w:tc>
          <w:tcPr>
            <w:tcW w:w="1372" w:type="dxa"/>
          </w:tcPr>
          <w:p w14:paraId="0000004B" w14:textId="77777777" w:rsidR="009A4168" w:rsidRDefault="00BA2048">
            <w:pPr>
              <w:spacing w:line="360" w:lineRule="auto"/>
              <w:jc w:val="right"/>
              <w:rPr>
                <w:rFonts w:ascii="Arial" w:eastAsia="Arial" w:hAnsi="Arial" w:cs="Arial"/>
              </w:rPr>
            </w:pPr>
            <w:r>
              <w:rPr>
                <w:rFonts w:ascii="Arial" w:eastAsia="Arial" w:hAnsi="Arial" w:cs="Arial"/>
                <w:rtl/>
              </w:rPr>
              <w:t>200 ש"ח</w:t>
            </w:r>
          </w:p>
        </w:tc>
        <w:tc>
          <w:tcPr>
            <w:tcW w:w="1505" w:type="dxa"/>
          </w:tcPr>
          <w:p w14:paraId="0000004C" w14:textId="77777777" w:rsidR="009A4168" w:rsidRDefault="00BA2048">
            <w:pPr>
              <w:spacing w:line="360" w:lineRule="auto"/>
              <w:jc w:val="right"/>
              <w:rPr>
                <w:rFonts w:ascii="Arial" w:eastAsia="Arial" w:hAnsi="Arial" w:cs="Arial"/>
              </w:rPr>
            </w:pPr>
            <w:r>
              <w:rPr>
                <w:rFonts w:ascii="Arial" w:eastAsia="Arial" w:hAnsi="Arial" w:cs="Arial"/>
                <w:rtl/>
              </w:rPr>
              <w:t>350 ש"ח</w:t>
            </w:r>
          </w:p>
        </w:tc>
        <w:tc>
          <w:tcPr>
            <w:tcW w:w="1462" w:type="dxa"/>
          </w:tcPr>
          <w:p w14:paraId="0000004D" w14:textId="77777777" w:rsidR="009A4168" w:rsidRDefault="00BA2048">
            <w:pPr>
              <w:spacing w:line="360" w:lineRule="auto"/>
              <w:jc w:val="right"/>
              <w:rPr>
                <w:rFonts w:ascii="Arial" w:eastAsia="Arial" w:hAnsi="Arial" w:cs="Arial"/>
              </w:rPr>
            </w:pPr>
            <w:r>
              <w:rPr>
                <w:rFonts w:ascii="Arial" w:eastAsia="Arial" w:hAnsi="Arial" w:cs="Arial"/>
              </w:rPr>
              <w:t>400</w:t>
            </w:r>
          </w:p>
        </w:tc>
      </w:tr>
    </w:tbl>
    <w:p w14:paraId="0000004E" w14:textId="1D70DA9B" w:rsidR="009A4168" w:rsidRDefault="00BA2048">
      <w:pPr>
        <w:numPr>
          <w:ilvl w:val="0"/>
          <w:numId w:val="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tl/>
        </w:rPr>
        <w:t>מהן אמות המידה לחישוב התועלת הצפויה? הציגו 4 אמות מידה שנלמדו בקורס.</w:t>
      </w:r>
    </w:p>
    <w:p w14:paraId="34D67DC1" w14:textId="77777777" w:rsidR="007367E9" w:rsidRPr="00BA2048" w:rsidRDefault="00F001E4" w:rsidP="007367E9">
      <w:pPr>
        <w:pBdr>
          <w:top w:val="nil"/>
          <w:left w:val="nil"/>
          <w:bottom w:val="nil"/>
          <w:right w:val="nil"/>
          <w:between w:val="nil"/>
        </w:pBdr>
        <w:spacing w:line="360" w:lineRule="auto"/>
        <w:ind w:left="720"/>
        <w:rPr>
          <w:rFonts w:ascii="Arial" w:eastAsia="Arial" w:hAnsi="Arial" w:cs="Arial" w:hint="cs"/>
          <w:b/>
          <w:bCs/>
          <w:color w:val="5B9BD5" w:themeColor="accent1"/>
          <w:rtl/>
        </w:rPr>
      </w:pPr>
      <w:r w:rsidRPr="00BA2048">
        <w:rPr>
          <w:rFonts w:ascii="Arial" w:eastAsia="Arial" w:hAnsi="Arial" w:cs="Arial" w:hint="cs"/>
          <w:b/>
          <w:bCs/>
          <w:color w:val="5B9BD5" w:themeColor="accent1"/>
          <w:rtl/>
        </w:rPr>
        <w:t>אמות המידה:</w:t>
      </w:r>
      <w:r w:rsidR="007367E9" w:rsidRPr="00BA2048">
        <w:rPr>
          <w:rFonts w:eastAsia="Times New Roman"/>
          <w:b/>
          <w:bCs/>
          <w:color w:val="000000"/>
          <w:sz w:val="36"/>
          <w:szCs w:val="36"/>
          <w:rtl/>
        </w:rPr>
        <w:t xml:space="preserve"> </w:t>
      </w:r>
    </w:p>
    <w:p w14:paraId="5818960E" w14:textId="648E7A13" w:rsidR="007367E9" w:rsidRPr="007367E9" w:rsidRDefault="007367E9" w:rsidP="00361B5E">
      <w:pPr>
        <w:numPr>
          <w:ilvl w:val="0"/>
          <w:numId w:val="5"/>
        </w:numPr>
        <w:pBdr>
          <w:top w:val="nil"/>
          <w:left w:val="nil"/>
          <w:bottom w:val="nil"/>
          <w:right w:val="nil"/>
          <w:between w:val="nil"/>
        </w:pBdr>
        <w:spacing w:after="0" w:line="276" w:lineRule="auto"/>
        <w:ind w:left="1077" w:hanging="357"/>
        <w:rPr>
          <w:rFonts w:ascii="Arial" w:eastAsia="Arial" w:hAnsi="Arial" w:cs="Arial"/>
          <w:color w:val="5B9BD5" w:themeColor="accent1"/>
        </w:rPr>
      </w:pPr>
      <w:r w:rsidRPr="00BA2048">
        <w:rPr>
          <w:rFonts w:ascii="Arial" w:eastAsia="Arial" w:hAnsi="Arial" w:cs="Arial"/>
          <w:b/>
          <w:bCs/>
          <w:color w:val="5B9BD5" w:themeColor="accent1"/>
          <w:rtl/>
        </w:rPr>
        <w:t>הערכת תועלת במונחי כסף</w:t>
      </w:r>
      <w:r w:rsidR="00361B5E" w:rsidRPr="00BA2048">
        <w:rPr>
          <w:rFonts w:ascii="Arial" w:eastAsia="Arial" w:hAnsi="Arial" w:cs="Arial" w:hint="cs"/>
          <w:b/>
          <w:bCs/>
          <w:color w:val="5B9BD5" w:themeColor="accent1"/>
          <w:rtl/>
        </w:rPr>
        <w:t>-</w:t>
      </w:r>
      <w:r w:rsidR="00361B5E">
        <w:rPr>
          <w:rFonts w:ascii="Arial" w:eastAsia="Arial" w:hAnsi="Arial" w:cs="Arial" w:hint="cs"/>
          <w:color w:val="5B9BD5" w:themeColor="accent1"/>
          <w:rtl/>
        </w:rPr>
        <w:t>המעבר לענן יאפשר לחברה לחסוך כסף שהלך לעובדים שדיווחו בצורה שקרית על מכירותיהם ובכך הלו לחברה כסף.</w:t>
      </w:r>
    </w:p>
    <w:p w14:paraId="42416D41" w14:textId="67E16C5A" w:rsidR="007367E9" w:rsidRPr="007367E9" w:rsidRDefault="007367E9" w:rsidP="00361B5E">
      <w:pPr>
        <w:numPr>
          <w:ilvl w:val="0"/>
          <w:numId w:val="5"/>
        </w:numPr>
        <w:pBdr>
          <w:top w:val="nil"/>
          <w:left w:val="nil"/>
          <w:bottom w:val="nil"/>
          <w:right w:val="nil"/>
          <w:between w:val="nil"/>
        </w:pBdr>
        <w:tabs>
          <w:tab w:val="num" w:pos="720"/>
        </w:tabs>
        <w:spacing w:after="0" w:line="276" w:lineRule="auto"/>
        <w:rPr>
          <w:rFonts w:ascii="Arial" w:eastAsia="Arial" w:hAnsi="Arial" w:cs="Arial"/>
          <w:color w:val="5B9BD5" w:themeColor="accent1"/>
          <w:rtl/>
        </w:rPr>
      </w:pPr>
      <w:r w:rsidRPr="007367E9">
        <w:rPr>
          <w:rFonts w:ascii="Arial" w:eastAsia="Arial" w:hAnsi="Arial" w:cs="Arial"/>
          <w:b/>
          <w:bCs/>
          <w:color w:val="5B9BD5" w:themeColor="accent1"/>
          <w:rtl/>
        </w:rPr>
        <w:t>הערכת תועלת במונחים כמותיים שווי כסף</w:t>
      </w:r>
      <w:r w:rsidR="00361B5E" w:rsidRPr="00BA2048">
        <w:rPr>
          <w:rFonts w:ascii="Arial" w:eastAsia="Arial" w:hAnsi="Arial" w:cs="Arial" w:hint="cs"/>
          <w:b/>
          <w:bCs/>
          <w:color w:val="5B9BD5" w:themeColor="accent1"/>
          <w:rtl/>
        </w:rPr>
        <w:t>-</w:t>
      </w:r>
      <w:r w:rsidR="00361B5E">
        <w:rPr>
          <w:rFonts w:ascii="Arial" w:eastAsia="Arial" w:hAnsi="Arial" w:cs="Arial" w:hint="cs"/>
          <w:color w:val="5B9BD5" w:themeColor="accent1"/>
          <w:rtl/>
        </w:rPr>
        <w:t xml:space="preserve"> נחסך הזמן שלקח להזמין את </w:t>
      </w:r>
      <w:r w:rsidR="00BA2048">
        <w:rPr>
          <w:rFonts w:ascii="Arial" w:eastAsia="Arial" w:hAnsi="Arial" w:cs="Arial" w:hint="cs"/>
          <w:color w:val="5B9BD5" w:themeColor="accent1"/>
          <w:rtl/>
        </w:rPr>
        <w:t>ה</w:t>
      </w:r>
      <w:r w:rsidR="00361B5E">
        <w:rPr>
          <w:rFonts w:ascii="Arial" w:eastAsia="Arial" w:hAnsi="Arial" w:cs="Arial" w:hint="cs"/>
          <w:color w:val="5B9BD5" w:themeColor="accent1"/>
          <w:rtl/>
        </w:rPr>
        <w:t>מוצר שחסר ובכך לגרום ללקוח לחכות מכיוון שיש השגחה על המלאי וניתן להזמין את המוצר ברגע שנגמר, ולא ברגע שהוזמן ולא היה.</w:t>
      </w:r>
      <w:r w:rsidR="00BA2048">
        <w:rPr>
          <w:rFonts w:ascii="Arial" w:eastAsia="Arial" w:hAnsi="Arial" w:cs="Arial" w:hint="cs"/>
          <w:color w:val="5B9BD5" w:themeColor="accent1"/>
          <w:rtl/>
        </w:rPr>
        <w:t xml:space="preserve"> (</w:t>
      </w:r>
      <w:r w:rsidR="00BA2048">
        <w:rPr>
          <w:rFonts w:ascii="Arial" w:eastAsia="Arial" w:hAnsi="Arial" w:cs="Arial" w:hint="cs"/>
          <w:color w:val="5B9BD5" w:themeColor="accent1"/>
        </w:rPr>
        <w:t>TIME</w:t>
      </w:r>
      <w:r w:rsidR="00BA2048">
        <w:rPr>
          <w:rFonts w:ascii="Arial" w:eastAsia="Arial" w:hAnsi="Arial" w:cs="Arial"/>
          <w:color w:val="5B9BD5" w:themeColor="accent1"/>
        </w:rPr>
        <w:t xml:space="preserve"> IS MONEY</w:t>
      </w:r>
      <w:r w:rsidR="00BA2048">
        <w:rPr>
          <w:rFonts w:ascii="Arial" w:eastAsia="Arial" w:hAnsi="Arial" w:cs="Arial" w:hint="cs"/>
          <w:color w:val="5B9BD5" w:themeColor="accent1"/>
          <w:rtl/>
        </w:rPr>
        <w:t>)</w:t>
      </w:r>
    </w:p>
    <w:p w14:paraId="63092C1B" w14:textId="65910C24" w:rsidR="007367E9" w:rsidRPr="007367E9" w:rsidRDefault="007367E9" w:rsidP="00361B5E">
      <w:pPr>
        <w:numPr>
          <w:ilvl w:val="0"/>
          <w:numId w:val="5"/>
        </w:numPr>
        <w:pBdr>
          <w:top w:val="nil"/>
          <w:left w:val="nil"/>
          <w:bottom w:val="nil"/>
          <w:right w:val="nil"/>
          <w:between w:val="nil"/>
        </w:pBdr>
        <w:tabs>
          <w:tab w:val="num" w:pos="720"/>
        </w:tabs>
        <w:spacing w:after="0" w:line="276" w:lineRule="auto"/>
        <w:rPr>
          <w:rFonts w:ascii="Arial" w:eastAsia="Arial" w:hAnsi="Arial" w:cs="Arial"/>
          <w:b/>
          <w:bCs/>
          <w:color w:val="5B9BD5" w:themeColor="accent1"/>
          <w:rtl/>
        </w:rPr>
      </w:pPr>
      <w:r w:rsidRPr="007367E9">
        <w:rPr>
          <w:rFonts w:ascii="Arial" w:eastAsia="Arial" w:hAnsi="Arial" w:cs="Arial"/>
          <w:b/>
          <w:bCs/>
          <w:color w:val="5B9BD5" w:themeColor="accent1"/>
          <w:rtl/>
        </w:rPr>
        <w:t>הערכת תועלת במונחים כמותיים שאינם שווי כסף</w:t>
      </w:r>
      <w:r w:rsidR="00BA2048">
        <w:rPr>
          <w:rFonts w:ascii="Arial" w:eastAsia="Arial" w:hAnsi="Arial" w:cs="Arial" w:hint="cs"/>
          <w:b/>
          <w:bCs/>
          <w:color w:val="5B9BD5" w:themeColor="accent1"/>
          <w:rtl/>
        </w:rPr>
        <w:t>-</w:t>
      </w:r>
      <w:r w:rsidR="00BA2048">
        <w:rPr>
          <w:rFonts w:ascii="Arial" w:eastAsia="Arial" w:hAnsi="Arial" w:cs="Arial" w:hint="cs"/>
          <w:color w:val="5B9BD5" w:themeColor="accent1"/>
          <w:rtl/>
        </w:rPr>
        <w:t>נחסך הזמן שלקח למנהל להתפנות ולהשגיח על המלאי והמערכת עושה אוטומטית.</w:t>
      </w:r>
    </w:p>
    <w:p w14:paraId="0D7F324C" w14:textId="26A84F90" w:rsidR="00F001E4" w:rsidRPr="007367E9" w:rsidRDefault="007367E9" w:rsidP="00361B5E">
      <w:pPr>
        <w:pStyle w:val="a6"/>
        <w:numPr>
          <w:ilvl w:val="0"/>
          <w:numId w:val="5"/>
        </w:numPr>
        <w:pBdr>
          <w:top w:val="nil"/>
          <w:left w:val="nil"/>
          <w:bottom w:val="nil"/>
          <w:right w:val="nil"/>
          <w:between w:val="nil"/>
        </w:pBdr>
        <w:spacing w:after="0" w:line="276" w:lineRule="auto"/>
        <w:rPr>
          <w:rFonts w:ascii="Arial" w:eastAsia="Arial" w:hAnsi="Arial" w:cs="Arial"/>
          <w:color w:val="5B9BD5" w:themeColor="accent1"/>
        </w:rPr>
      </w:pPr>
      <w:r w:rsidRPr="00BA2048">
        <w:rPr>
          <w:rFonts w:ascii="Arial" w:eastAsia="Arial" w:hAnsi="Arial" w:cs="Arial"/>
          <w:b/>
          <w:bCs/>
          <w:color w:val="5B9BD5" w:themeColor="accent1"/>
          <w:rtl/>
        </w:rPr>
        <w:t>הערכות תועלות לא מוחשיות</w:t>
      </w:r>
      <w:r w:rsidR="00361B5E" w:rsidRPr="00BA2048">
        <w:rPr>
          <w:rFonts w:ascii="Arial" w:eastAsia="Arial" w:hAnsi="Arial" w:cs="Arial" w:hint="cs"/>
          <w:b/>
          <w:bCs/>
          <w:color w:val="5B9BD5" w:themeColor="accent1"/>
          <w:rtl/>
        </w:rPr>
        <w:t>-</w:t>
      </w:r>
      <w:r w:rsidR="00361B5E">
        <w:rPr>
          <w:rFonts w:ascii="Arial" w:eastAsia="Arial" w:hAnsi="Arial" w:cs="Arial" w:hint="cs"/>
          <w:color w:val="5B9BD5" w:themeColor="accent1"/>
          <w:rtl/>
        </w:rPr>
        <w:t>שביעות רצון הלקוחות כאשר הם יכולים לדעת בכל רגע נתון אם המוצר שהם מחפשים קיים במלאי ואיפה.</w:t>
      </w:r>
    </w:p>
    <w:p w14:paraId="0000004F" w14:textId="2544604D" w:rsidR="009A4168" w:rsidRDefault="00BA2048">
      <w:pPr>
        <w:numPr>
          <w:ilvl w:val="0"/>
          <w:numId w:val="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tl/>
        </w:rPr>
        <w:t>נ</w:t>
      </w:r>
      <w:r>
        <w:rPr>
          <w:rFonts w:ascii="Arial" w:eastAsia="Arial" w:hAnsi="Arial" w:cs="Arial"/>
          <w:color w:val="000000"/>
          <w:rtl/>
        </w:rPr>
        <w:t xml:space="preserve">רמלו את התועלות והעלויות והציגו סקלה משותפת, כפי </w:t>
      </w:r>
      <w:r>
        <w:rPr>
          <w:rFonts w:ascii="Arial" w:eastAsia="Arial" w:hAnsi="Arial" w:cs="Arial"/>
          <w:color w:val="000000"/>
          <w:rtl/>
        </w:rPr>
        <w:t>שהוצג בהרצאה.</w:t>
      </w:r>
    </w:p>
    <w:p w14:paraId="4B2F4037" w14:textId="2AC30A63" w:rsidR="007367E9" w:rsidRDefault="007367E9" w:rsidP="007367E9">
      <w:pPr>
        <w:pBdr>
          <w:top w:val="nil"/>
          <w:left w:val="nil"/>
          <w:bottom w:val="nil"/>
          <w:right w:val="nil"/>
          <w:between w:val="nil"/>
        </w:pBdr>
        <w:spacing w:after="0" w:line="360" w:lineRule="auto"/>
        <w:ind w:left="720"/>
        <w:rPr>
          <w:rFonts w:ascii="Arial" w:eastAsia="Arial" w:hAnsi="Arial" w:cs="Arial"/>
          <w:color w:val="5B9BD5" w:themeColor="accent1"/>
          <w:rtl/>
        </w:rPr>
      </w:pPr>
      <w:r>
        <w:rPr>
          <w:rFonts w:ascii="Arial" w:eastAsia="Arial" w:hAnsi="Arial" w:cs="Arial" w:hint="cs"/>
          <w:color w:val="5B9BD5" w:themeColor="accent1"/>
          <w:rtl/>
        </w:rPr>
        <w:t>מכיוון שערך הסף לקריטריון התועלת הוא 6.5 נתעלם לחלוטין מחלופות ב' וד'</w:t>
      </w:r>
    </w:p>
    <w:p w14:paraId="177235EF" w14:textId="4A1EF0E8" w:rsidR="007367E9" w:rsidRDefault="007367E9" w:rsidP="007367E9">
      <w:pPr>
        <w:pBdr>
          <w:top w:val="nil"/>
          <w:left w:val="nil"/>
          <w:bottom w:val="nil"/>
          <w:right w:val="nil"/>
          <w:between w:val="nil"/>
        </w:pBdr>
        <w:spacing w:after="0" w:line="360" w:lineRule="auto"/>
        <w:ind w:left="720"/>
        <w:rPr>
          <w:rFonts w:ascii="Arial" w:eastAsia="Arial" w:hAnsi="Arial" w:cs="Arial"/>
          <w:color w:val="5B9BD5" w:themeColor="accent1"/>
          <w:rtl/>
        </w:rPr>
      </w:pPr>
      <w:r>
        <w:rPr>
          <w:rFonts w:ascii="Arial" w:eastAsia="Arial" w:hAnsi="Arial" w:cs="Arial" w:hint="cs"/>
          <w:color w:val="5B9BD5" w:themeColor="accent1"/>
          <w:rtl/>
        </w:rPr>
        <w:t>סקלה משותפת בין 0-100</w:t>
      </w:r>
    </w:p>
    <w:tbl>
      <w:tblPr>
        <w:tblStyle w:val="a7"/>
        <w:bidiVisual/>
        <w:tblW w:w="0" w:type="auto"/>
        <w:tblInd w:w="720" w:type="dxa"/>
        <w:tblLook w:val="04A0" w:firstRow="1" w:lastRow="0" w:firstColumn="1" w:lastColumn="0" w:noHBand="0" w:noVBand="1"/>
      </w:tblPr>
      <w:tblGrid>
        <w:gridCol w:w="2467"/>
        <w:gridCol w:w="2569"/>
        <w:gridCol w:w="2540"/>
      </w:tblGrid>
      <w:tr w:rsidR="007367E9" w14:paraId="11185559" w14:textId="77777777" w:rsidTr="00361B5E">
        <w:tc>
          <w:tcPr>
            <w:tcW w:w="2467" w:type="dxa"/>
          </w:tcPr>
          <w:p w14:paraId="7B86E838" w14:textId="77777777" w:rsidR="007367E9" w:rsidRDefault="007367E9" w:rsidP="007367E9">
            <w:pPr>
              <w:spacing w:line="360" w:lineRule="auto"/>
              <w:rPr>
                <w:rFonts w:ascii="Arial" w:eastAsia="Arial" w:hAnsi="Arial" w:cs="Arial"/>
                <w:color w:val="5B9BD5" w:themeColor="accent1"/>
                <w:rtl/>
              </w:rPr>
            </w:pPr>
          </w:p>
        </w:tc>
        <w:tc>
          <w:tcPr>
            <w:tcW w:w="2569" w:type="dxa"/>
          </w:tcPr>
          <w:p w14:paraId="01879A45" w14:textId="2907FE76" w:rsidR="007367E9" w:rsidRDefault="007367E9" w:rsidP="007367E9">
            <w:pPr>
              <w:spacing w:line="360" w:lineRule="auto"/>
              <w:rPr>
                <w:rFonts w:ascii="Arial" w:eastAsia="Arial" w:hAnsi="Arial" w:cs="Arial"/>
                <w:color w:val="5B9BD5" w:themeColor="accent1"/>
                <w:rtl/>
              </w:rPr>
            </w:pPr>
            <w:r>
              <w:rPr>
                <w:rFonts w:ascii="Arial" w:eastAsia="Arial" w:hAnsi="Arial" w:cs="Arial" w:hint="cs"/>
                <w:color w:val="5B9BD5" w:themeColor="accent1"/>
                <w:rtl/>
              </w:rPr>
              <w:t>חלופה א'</w:t>
            </w:r>
          </w:p>
        </w:tc>
        <w:tc>
          <w:tcPr>
            <w:tcW w:w="2540" w:type="dxa"/>
          </w:tcPr>
          <w:p w14:paraId="4A35E829" w14:textId="5A7287F0" w:rsidR="007367E9" w:rsidRDefault="007367E9" w:rsidP="007367E9">
            <w:pPr>
              <w:spacing w:line="360" w:lineRule="auto"/>
              <w:rPr>
                <w:rFonts w:ascii="Arial" w:eastAsia="Arial" w:hAnsi="Arial" w:cs="Arial"/>
                <w:color w:val="5B9BD5" w:themeColor="accent1"/>
                <w:rtl/>
              </w:rPr>
            </w:pPr>
            <w:r>
              <w:rPr>
                <w:rFonts w:ascii="Arial" w:eastAsia="Arial" w:hAnsi="Arial" w:cs="Arial" w:hint="cs"/>
                <w:color w:val="5B9BD5" w:themeColor="accent1"/>
                <w:rtl/>
              </w:rPr>
              <w:t>חלופה ג'</w:t>
            </w:r>
          </w:p>
        </w:tc>
      </w:tr>
      <w:tr w:rsidR="007367E9" w14:paraId="343E8E08" w14:textId="77777777" w:rsidTr="00361B5E">
        <w:tc>
          <w:tcPr>
            <w:tcW w:w="2467" w:type="dxa"/>
          </w:tcPr>
          <w:p w14:paraId="6D8EFE36" w14:textId="4990B6F4" w:rsidR="007367E9" w:rsidRDefault="007367E9" w:rsidP="007367E9">
            <w:pPr>
              <w:spacing w:line="360" w:lineRule="auto"/>
              <w:rPr>
                <w:rFonts w:ascii="Arial" w:eastAsia="Arial" w:hAnsi="Arial" w:cs="Arial"/>
                <w:color w:val="5B9BD5" w:themeColor="accent1"/>
                <w:rtl/>
              </w:rPr>
            </w:pPr>
            <w:r>
              <w:rPr>
                <w:rFonts w:ascii="Arial" w:eastAsia="Arial" w:hAnsi="Arial" w:cs="Arial" w:hint="cs"/>
                <w:color w:val="5B9BD5" w:themeColor="accent1"/>
                <w:rtl/>
              </w:rPr>
              <w:t>תועלת(מנורמל)</w:t>
            </w:r>
          </w:p>
        </w:tc>
        <w:tc>
          <w:tcPr>
            <w:tcW w:w="2569" w:type="dxa"/>
          </w:tcPr>
          <w:p w14:paraId="21BB5761" w14:textId="1EB94755" w:rsidR="007367E9" w:rsidRDefault="007367E9" w:rsidP="007367E9">
            <w:pPr>
              <w:spacing w:line="360" w:lineRule="auto"/>
              <w:rPr>
                <w:rFonts w:ascii="Arial" w:eastAsia="Arial" w:hAnsi="Arial" w:cs="Arial"/>
                <w:color w:val="5B9BD5" w:themeColor="accent1"/>
                <w:rtl/>
              </w:rPr>
            </w:pPr>
            <w:r>
              <w:rPr>
                <w:rFonts w:ascii="Arial" w:eastAsia="Arial" w:hAnsi="Arial" w:cs="Arial" w:hint="cs"/>
                <w:color w:val="5B9BD5" w:themeColor="accent1"/>
                <w:rtl/>
              </w:rPr>
              <w:t>80</w:t>
            </w:r>
          </w:p>
        </w:tc>
        <w:tc>
          <w:tcPr>
            <w:tcW w:w="2540" w:type="dxa"/>
          </w:tcPr>
          <w:p w14:paraId="2B13DE29" w14:textId="6CF376D5" w:rsidR="007367E9" w:rsidRDefault="007367E9" w:rsidP="007367E9">
            <w:pPr>
              <w:spacing w:line="360" w:lineRule="auto"/>
              <w:rPr>
                <w:rFonts w:ascii="Arial" w:eastAsia="Arial" w:hAnsi="Arial" w:cs="Arial" w:hint="cs"/>
                <w:color w:val="5B9BD5" w:themeColor="accent1"/>
                <w:rtl/>
              </w:rPr>
            </w:pPr>
            <w:r>
              <w:rPr>
                <w:rFonts w:ascii="Arial" w:eastAsia="Arial" w:hAnsi="Arial" w:cs="Arial" w:hint="cs"/>
                <w:color w:val="5B9BD5" w:themeColor="accent1"/>
                <w:rtl/>
              </w:rPr>
              <w:t>85</w:t>
            </w:r>
          </w:p>
        </w:tc>
      </w:tr>
      <w:tr w:rsidR="007367E9" w14:paraId="38E18761" w14:textId="77777777" w:rsidTr="00361B5E">
        <w:tc>
          <w:tcPr>
            <w:tcW w:w="2467" w:type="dxa"/>
          </w:tcPr>
          <w:p w14:paraId="5EDB9927" w14:textId="53A03400" w:rsidR="007367E9" w:rsidRDefault="007367E9" w:rsidP="007367E9">
            <w:pPr>
              <w:spacing w:line="360" w:lineRule="auto"/>
              <w:rPr>
                <w:rFonts w:ascii="Arial" w:eastAsia="Arial" w:hAnsi="Arial" w:cs="Arial"/>
                <w:color w:val="5B9BD5" w:themeColor="accent1"/>
                <w:rtl/>
              </w:rPr>
            </w:pPr>
            <w:r>
              <w:rPr>
                <w:rFonts w:ascii="Arial" w:eastAsia="Arial" w:hAnsi="Arial" w:cs="Arial" w:hint="cs"/>
                <w:color w:val="5B9BD5" w:themeColor="accent1"/>
                <w:rtl/>
              </w:rPr>
              <w:t>עלות חלופה אלפי שקלים(מנורמל-נחלק בסכום הגדול ביותר)</w:t>
            </w:r>
          </w:p>
        </w:tc>
        <w:tc>
          <w:tcPr>
            <w:tcW w:w="2569" w:type="dxa"/>
          </w:tcPr>
          <w:p w14:paraId="298F5B9D" w14:textId="7B878BF5" w:rsidR="007367E9" w:rsidRDefault="007367E9" w:rsidP="007367E9">
            <w:pPr>
              <w:spacing w:line="360" w:lineRule="auto"/>
              <w:jc w:val="right"/>
              <w:rPr>
                <w:rFonts w:ascii="Arial" w:eastAsia="Arial" w:hAnsi="Arial" w:cs="Arial"/>
                <w:color w:val="5B9BD5" w:themeColor="accent1"/>
              </w:rPr>
            </w:pPr>
            <w:r>
              <w:rPr>
                <w:rFonts w:ascii="Arial" w:eastAsia="Arial" w:hAnsi="Arial" w:cs="Arial" w:hint="cs"/>
                <w:color w:val="5B9BD5" w:themeColor="accent1"/>
                <w:rtl/>
              </w:rPr>
              <w:t>380/380*100=100</w:t>
            </w:r>
          </w:p>
        </w:tc>
        <w:tc>
          <w:tcPr>
            <w:tcW w:w="2540" w:type="dxa"/>
          </w:tcPr>
          <w:p w14:paraId="7BBA65D5" w14:textId="4F4BF983" w:rsidR="007367E9" w:rsidRDefault="007367E9" w:rsidP="007367E9">
            <w:pPr>
              <w:spacing w:line="360" w:lineRule="auto"/>
              <w:jc w:val="right"/>
              <w:rPr>
                <w:rFonts w:ascii="Arial" w:eastAsia="Arial" w:hAnsi="Arial" w:cs="Arial"/>
                <w:color w:val="5B9BD5" w:themeColor="accent1"/>
                <w:rtl/>
              </w:rPr>
            </w:pPr>
            <w:r>
              <w:rPr>
                <w:rFonts w:ascii="Arial" w:eastAsia="Arial" w:hAnsi="Arial" w:cs="Arial" w:hint="cs"/>
                <w:color w:val="5B9BD5" w:themeColor="accent1"/>
                <w:rtl/>
              </w:rPr>
              <w:t>350/380*100=92</w:t>
            </w:r>
          </w:p>
        </w:tc>
      </w:tr>
    </w:tbl>
    <w:p w14:paraId="00000050" w14:textId="4AA0DD12" w:rsidR="009A4168" w:rsidRDefault="00BA2048">
      <w:pPr>
        <w:numPr>
          <w:ilvl w:val="0"/>
          <w:numId w:val="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tl/>
        </w:rPr>
        <w:t>הציגו גרף עלות-תועלת, וחשבו מהי החלופה המנצחת בכל תחום.</w:t>
      </w:r>
    </w:p>
    <w:p w14:paraId="54366B98" w14:textId="39BA2FDA" w:rsidR="007367E9" w:rsidRPr="002C71DF" w:rsidRDefault="002C71DF" w:rsidP="002C71DF">
      <w:pPr>
        <w:pBdr>
          <w:top w:val="nil"/>
          <w:left w:val="nil"/>
          <w:bottom w:val="nil"/>
          <w:right w:val="nil"/>
          <w:between w:val="nil"/>
        </w:pBdr>
        <w:spacing w:after="0" w:line="360" w:lineRule="auto"/>
        <w:ind w:left="720"/>
        <w:rPr>
          <w:rFonts w:ascii="Arial" w:eastAsia="Arial" w:hAnsi="Arial" w:cs="Arial"/>
          <w:color w:val="000000"/>
          <w:rtl/>
        </w:rPr>
      </w:pPr>
      <w:r w:rsidRPr="002C71DF">
        <w:rPr>
          <w:rFonts w:ascii="Arial" w:eastAsia="Arial" w:hAnsi="Arial" w:cs="Arial"/>
          <w:color w:val="000000"/>
          <w:rtl/>
        </w:rPr>
        <w:lastRenderedPageBreak/>
        <w:drawing>
          <wp:inline distT="0" distB="0" distL="0" distR="0" wp14:anchorId="4B2E563B" wp14:editId="0DF98D9B">
            <wp:extent cx="3950259" cy="1739236"/>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64382" cy="1745454"/>
                    </a:xfrm>
                    <a:prstGeom prst="rect">
                      <a:avLst/>
                    </a:prstGeom>
                  </pic:spPr>
                </pic:pic>
              </a:graphicData>
            </a:graphic>
          </wp:inline>
        </w:drawing>
      </w:r>
    </w:p>
    <w:p w14:paraId="2EA895D5" w14:textId="6E05D4C7" w:rsidR="002C71DF" w:rsidRDefault="002C71DF" w:rsidP="002C71DF">
      <w:pPr>
        <w:pBdr>
          <w:top w:val="nil"/>
          <w:left w:val="nil"/>
          <w:bottom w:val="nil"/>
          <w:right w:val="nil"/>
          <w:between w:val="nil"/>
        </w:pBdr>
        <w:bidi w:val="0"/>
        <w:spacing w:after="0" w:line="360" w:lineRule="auto"/>
        <w:ind w:left="720"/>
        <w:rPr>
          <w:rFonts w:ascii="Arial" w:eastAsia="Arial" w:hAnsi="Arial" w:cs="Arial"/>
          <w:color w:val="000000"/>
        </w:rPr>
      </w:pPr>
      <w:r w:rsidRPr="002C71DF">
        <w:rPr>
          <w:rFonts w:ascii="Arial" w:eastAsia="Arial" w:hAnsi="Arial" w:cs="Arial"/>
          <w:color w:val="000000"/>
        </w:rPr>
        <w:t>(1-</w:t>
      </w:r>
      <w:proofErr w:type="gramStart"/>
      <w:r w:rsidRPr="002C71DF">
        <w:rPr>
          <w:rFonts w:ascii="Arial" w:eastAsia="Arial" w:hAnsi="Arial" w:cs="Arial"/>
          <w:color w:val="000000"/>
        </w:rPr>
        <w:t>P)*</w:t>
      </w:r>
      <w:proofErr w:type="gramEnd"/>
      <w:r>
        <w:rPr>
          <w:rFonts w:ascii="Arial" w:eastAsia="Arial" w:hAnsi="Arial" w:cs="Arial"/>
          <w:color w:val="000000"/>
        </w:rPr>
        <w:t>100</w:t>
      </w:r>
      <w:r w:rsidRPr="002C71DF">
        <w:rPr>
          <w:rFonts w:ascii="Arial" w:eastAsia="Arial" w:hAnsi="Arial" w:cs="Arial"/>
          <w:color w:val="000000"/>
        </w:rPr>
        <w:t>+ P*</w:t>
      </w:r>
      <w:r>
        <w:rPr>
          <w:rFonts w:ascii="Arial" w:eastAsia="Arial" w:hAnsi="Arial" w:cs="Arial"/>
          <w:color w:val="000000"/>
        </w:rPr>
        <w:t>80</w:t>
      </w:r>
      <w:r w:rsidRPr="002C71DF">
        <w:rPr>
          <w:rFonts w:ascii="Arial" w:eastAsia="Arial" w:hAnsi="Arial" w:cs="Arial"/>
          <w:color w:val="000000"/>
        </w:rPr>
        <w:t xml:space="preserve"> = (1-P) * </w:t>
      </w:r>
      <w:r>
        <w:rPr>
          <w:rFonts w:ascii="Arial" w:eastAsia="Arial" w:hAnsi="Arial" w:cs="Arial"/>
          <w:color w:val="000000"/>
        </w:rPr>
        <w:t>92</w:t>
      </w:r>
      <w:r w:rsidRPr="002C71DF">
        <w:rPr>
          <w:rFonts w:ascii="Arial" w:eastAsia="Arial" w:hAnsi="Arial" w:cs="Arial"/>
          <w:color w:val="000000"/>
        </w:rPr>
        <w:t>+ P*</w:t>
      </w:r>
      <w:r>
        <w:rPr>
          <w:rFonts w:ascii="Arial" w:eastAsia="Arial" w:hAnsi="Arial" w:cs="Arial"/>
          <w:color w:val="000000"/>
        </w:rPr>
        <w:t xml:space="preserve">85 -&gt; </w:t>
      </w:r>
      <w:r>
        <w:rPr>
          <w:rFonts w:ascii="Arial" w:eastAsia="Arial" w:hAnsi="Arial" w:cs="Arial" w:hint="cs"/>
          <w:color w:val="000000"/>
          <w:rtl/>
        </w:rPr>
        <w:t xml:space="preserve"> </w:t>
      </w:r>
      <w:r>
        <w:rPr>
          <w:rFonts w:ascii="Arial" w:eastAsia="Arial" w:hAnsi="Arial" w:cs="Arial"/>
          <w:color w:val="000000"/>
        </w:rPr>
        <w:t>p=0.61</w:t>
      </w:r>
    </w:p>
    <w:p w14:paraId="70C0C8B5" w14:textId="24F9E513" w:rsidR="002C71DF" w:rsidRDefault="002C71DF" w:rsidP="002C71DF">
      <w:pPr>
        <w:pBdr>
          <w:top w:val="nil"/>
          <w:left w:val="nil"/>
          <w:bottom w:val="nil"/>
          <w:right w:val="nil"/>
          <w:between w:val="nil"/>
        </w:pBdr>
        <w:spacing w:after="0" w:line="360" w:lineRule="auto"/>
        <w:ind w:left="720"/>
        <w:rPr>
          <w:rFonts w:ascii="Arial" w:eastAsia="Arial" w:hAnsi="Arial" w:cs="Arial"/>
          <w:color w:val="000000"/>
          <w:rtl/>
        </w:rPr>
      </w:pPr>
      <w:r>
        <w:rPr>
          <w:rFonts w:ascii="Arial" w:eastAsia="Arial" w:hAnsi="Arial" w:cs="Arial" w:hint="cs"/>
          <w:color w:val="000000"/>
          <w:rtl/>
        </w:rPr>
        <w:t xml:space="preserve">כאשר </w:t>
      </w:r>
      <w:r>
        <w:rPr>
          <w:rFonts w:ascii="Arial" w:eastAsia="Arial" w:hAnsi="Arial" w:cs="Arial" w:hint="cs"/>
          <w:color w:val="000000"/>
        </w:rPr>
        <w:t>P</w:t>
      </w:r>
      <w:r>
        <w:rPr>
          <w:rFonts w:ascii="Arial" w:eastAsia="Arial" w:hAnsi="Arial" w:cs="Arial" w:hint="cs"/>
          <w:color w:val="000000"/>
          <w:rtl/>
        </w:rPr>
        <w:t xml:space="preserve"> משקל התועלת יהיה גדול מ61% נבחר באפשרות השלישית וכאשר המשקל יהיה נמוך יותר נבחר באפשרות הראשונה</w:t>
      </w:r>
    </w:p>
    <w:p w14:paraId="00000051" w14:textId="77777777" w:rsidR="009A4168" w:rsidRDefault="00BA2048">
      <w:pPr>
        <w:pBdr>
          <w:top w:val="nil"/>
          <w:left w:val="nil"/>
          <w:bottom w:val="nil"/>
          <w:right w:val="nil"/>
          <w:between w:val="nil"/>
        </w:pBdr>
        <w:spacing w:after="0"/>
        <w:rPr>
          <w:color w:val="000000"/>
          <w:sz w:val="18"/>
          <w:szCs w:val="18"/>
        </w:rPr>
      </w:pPr>
      <w:r>
        <w:rPr>
          <w:color w:val="000000"/>
          <w:sz w:val="18"/>
          <w:szCs w:val="18"/>
          <w:rtl/>
        </w:rPr>
        <w:t>הנחיות:</w:t>
      </w:r>
    </w:p>
    <w:p w14:paraId="00000053" w14:textId="77777777" w:rsidR="009A4168" w:rsidRDefault="00BA2048">
      <w:pPr>
        <w:numPr>
          <w:ilvl w:val="0"/>
          <w:numId w:val="4"/>
        </w:numPr>
        <w:pBdr>
          <w:top w:val="nil"/>
          <w:left w:val="nil"/>
          <w:bottom w:val="nil"/>
          <w:right w:val="nil"/>
          <w:between w:val="nil"/>
        </w:pBdr>
        <w:spacing w:after="0"/>
        <w:ind w:left="360"/>
        <w:rPr>
          <w:color w:val="000000"/>
          <w:sz w:val="18"/>
          <w:szCs w:val="18"/>
        </w:rPr>
      </w:pPr>
      <w:r>
        <w:rPr>
          <w:color w:val="000000"/>
          <w:sz w:val="18"/>
          <w:szCs w:val="18"/>
          <w:rtl/>
        </w:rPr>
        <w:t>יש להגיש את התרגיל בקבוצות הרשומות.</w:t>
      </w:r>
    </w:p>
    <w:p w14:paraId="00000054" w14:textId="77777777" w:rsidR="009A4168" w:rsidRDefault="00BA2048">
      <w:pPr>
        <w:numPr>
          <w:ilvl w:val="0"/>
          <w:numId w:val="4"/>
        </w:numPr>
        <w:pBdr>
          <w:top w:val="nil"/>
          <w:left w:val="nil"/>
          <w:bottom w:val="nil"/>
          <w:right w:val="nil"/>
          <w:between w:val="nil"/>
        </w:pBdr>
        <w:ind w:left="360"/>
        <w:rPr>
          <w:color w:val="000000"/>
          <w:sz w:val="18"/>
          <w:szCs w:val="18"/>
        </w:rPr>
      </w:pPr>
      <w:r>
        <w:rPr>
          <w:color w:val="000000"/>
          <w:sz w:val="18"/>
          <w:szCs w:val="18"/>
          <w:rtl/>
        </w:rPr>
        <w:t>שימו לב כי כל העבודות חייבות להיות שונות זו מזו. עבודות שייראו דומות ייפסלו ויינתן עליהן ציון 0.</w:t>
      </w:r>
    </w:p>
    <w:sectPr w:rsidR="009A4168">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091CFF"/>
    <w:multiLevelType w:val="multilevel"/>
    <w:tmpl w:val="1D5EF4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BAC7AF5"/>
    <w:multiLevelType w:val="multilevel"/>
    <w:tmpl w:val="D040E2E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75761A4"/>
    <w:multiLevelType w:val="multilevel"/>
    <w:tmpl w:val="33744F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63FA3E32"/>
    <w:multiLevelType w:val="multilevel"/>
    <w:tmpl w:val="8BD62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7CA4FF6"/>
    <w:multiLevelType w:val="multilevel"/>
    <w:tmpl w:val="A70AB51C"/>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168"/>
    <w:rsid w:val="002C71DF"/>
    <w:rsid w:val="002D01FE"/>
    <w:rsid w:val="00361B5E"/>
    <w:rsid w:val="003B6E8E"/>
    <w:rsid w:val="00455B6F"/>
    <w:rsid w:val="006E7483"/>
    <w:rsid w:val="007367E9"/>
    <w:rsid w:val="009465EE"/>
    <w:rsid w:val="009A4168"/>
    <w:rsid w:val="00BA2048"/>
    <w:rsid w:val="00BF7A25"/>
    <w:rsid w:val="00D97F4E"/>
    <w:rsid w:val="00F001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FBC50"/>
  <w15:docId w15:val="{56121142-BE98-40B5-B969-A9CACB599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semiHidden/>
    <w:unhideWhenUsed/>
    <w:rsid w:val="00422EA7"/>
    <w:rPr>
      <w:color w:val="0000FF"/>
      <w:u w:val="single"/>
    </w:rPr>
  </w:style>
  <w:style w:type="table" w:styleId="a7">
    <w:name w:val="Table Grid"/>
    <w:basedOn w:val="a1"/>
    <w:uiPriority w:val="39"/>
    <w:rsid w:val="00F46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9">
    <w:basedOn w:val="a1"/>
    <w:tblPr>
      <w:tblStyleRowBandSize w:val="1"/>
      <w:tblStyleColBandSize w:val="1"/>
      <w:tblCellMar>
        <w:left w:w="115" w:type="dxa"/>
        <w:right w:w="115" w:type="dxa"/>
      </w:tblCellMar>
    </w:tblPr>
  </w:style>
  <w:style w:type="table" w:customStyle="1" w:styleId="aa">
    <w:basedOn w:val="a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285668">
      <w:bodyDiv w:val="1"/>
      <w:marLeft w:val="0"/>
      <w:marRight w:val="0"/>
      <w:marTop w:val="0"/>
      <w:marBottom w:val="0"/>
      <w:divBdr>
        <w:top w:val="none" w:sz="0" w:space="0" w:color="auto"/>
        <w:left w:val="none" w:sz="0" w:space="0" w:color="auto"/>
        <w:bottom w:val="none" w:sz="0" w:space="0" w:color="auto"/>
        <w:right w:val="none" w:sz="0" w:space="0" w:color="auto"/>
      </w:divBdr>
    </w:div>
    <w:div w:id="1867517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bxI5pFvXTKDYvZ/dOR2UWjjFRA==">AMUW2mVce159+vekC5KtcKKnc/qMl0zWQqeN9tcnP21kJwkS1JPWzIM5oshkrUJ/ACwktIFGMjn0X31uDzBS7al8B4p6ZqP0RxN/wsCExIshc6b6osMs83PmSjeQo/hmGo0DNAbN9BGy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995</Words>
  <Characters>4979</Characters>
  <Application>Microsoft Office Word</Application>
  <DocSecurity>0</DocSecurity>
  <Lines>41</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yuda hatam</cp:lastModifiedBy>
  <cp:revision>2</cp:revision>
  <dcterms:created xsi:type="dcterms:W3CDTF">2021-06-05T14:34:00Z</dcterms:created>
  <dcterms:modified xsi:type="dcterms:W3CDTF">2021-06-05T14:34:00Z</dcterms:modified>
</cp:coreProperties>
</file>