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4E70FC1">
      <w:pPr>
        <w:pStyle w:val="style0"/>
        <w:rPr/>
      </w:pPr>
      <w:bookmarkStart w:id="0" w:name="_GoBack"/>
      <w:bookmarkEnd w:id="0"/>
    </w:p>
    <w:p w14:paraId="15BB7FCE">
      <w:pPr>
        <w:pStyle w:val="style0"/>
        <w:rPr/>
      </w:pPr>
    </w:p>
    <w:p w14:paraId="713A1373">
      <w:pPr>
        <w:pStyle w:val="style0"/>
        <w:rPr/>
      </w:pPr>
      <w:r>
        <w:t>The LZ facts that are now locked in</w:t>
      </w:r>
    </w:p>
    <w:p w14:paraId="6C72DA44">
      <w:pPr>
        <w:pStyle w:val="style0"/>
        <w:rPr/>
      </w:pPr>
    </w:p>
    <w:p w14:paraId="A3414DA4">
      <w:pPr>
        <w:pStyle w:val="style0"/>
        <w:rPr/>
      </w:pPr>
      <w:r>
        <w:t>From the UK STFC official release and the LZ collaboration's own analysis:</w:t>
      </w:r>
    </w:p>
    <w:p w14:paraId="9C3B8C64">
      <w:pPr>
        <w:pStyle w:val="style0"/>
        <w:rPr/>
      </w:pPr>
    </w:p>
    <w:p w14:paraId="D29095B6">
      <w:pPr>
        <w:pStyle w:val="style0"/>
        <w:rPr/>
      </w:pPr>
      <w:r>
        <w:t>- Exactly one event, reconstructed as a 248 keV elastic nuclear recoil (±23 keV stat, ±23 keV sys)</w:t>
      </w:r>
    </w:p>
    <w:p w14:paraId="1561ED57">
      <w:pPr>
        <w:pStyle w:val="style0"/>
        <w:rPr/>
      </w:pPr>
      <w:r>
        <w:t>- 220 live days, 2.84 tonne-years exposure</w:t>
      </w:r>
    </w:p>
    <w:p w14:paraId="BC7EA28D">
      <w:pPr>
        <w:pStyle w:val="style0"/>
        <w:rPr/>
      </w:pPr>
      <w:r>
        <w:t>- Global significance 2.6σ (≈0.5% background probability); local significance 3.4σ</w:t>
      </w:r>
    </w:p>
    <w:p w14:paraId="89F31E6B">
      <w:pPr>
        <w:pStyle w:val="style0"/>
        <w:rPr/>
      </w:pPr>
      <w:r>
        <w:t>- If dark matter: mass ≥ 200 GeV/c², with best-fitting models clustering near 1,000 GeV/c²</w:t>
      </w:r>
    </w:p>
    <w:p w14:paraId="8A785397">
      <w:pPr>
        <w:pStyle w:val="style0"/>
        <w:rPr/>
      </w:pPr>
      <w:r>
        <w:t>- The collaboration explicitly says: "We are not claiming to have seen dark matter. But we have seen something interesting"</w:t>
      </w:r>
    </w:p>
    <w:p w14:paraId="C5ACC876">
      <w:pPr>
        <w:pStyle w:val="style0"/>
        <w:rPr/>
      </w:pPr>
      <w:r>
        <w:t>- The S1 pulse shape could not conclusively classify the event as nuclear vs. electron recoil — the NR interpretation is inferred, not directly observed</w:t>
      </w:r>
    </w:p>
    <w:p w14:paraId="82CCBEE8">
      <w:pPr>
        <w:pStyle w:val="style0"/>
        <w:rPr/>
      </w:pPr>
      <w:r>
        <w:t>- LZ has ≥3× more unanalyzed data already on disk; XENONnT and PandaX-4T are re-examining archives</w:t>
      </w:r>
    </w:p>
    <w:p w14:paraId="212E257D">
      <w:pPr>
        <w:pStyle w:val="style0"/>
        <w:rPr/>
      </w:pPr>
    </w:p>
    <w:p w14:paraId="5134A81B">
      <w:pPr>
        <w:pStyle w:val="style0"/>
        <w:rPr/>
      </w:pPr>
      <w:r>
        <w:t>And from the first theory interpretation paper (Di Mauro, arXiv:2609.02608):</w:t>
      </w:r>
    </w:p>
    <w:p w14:paraId="D26017FF">
      <w:pPr>
        <w:pStyle w:val="style0"/>
        <w:rPr/>
      </w:pPr>
    </w:p>
    <w:p w14:paraId="9A01046C">
      <w:pPr>
        <w:pStyle w:val="style0"/>
        <w:rPr/>
      </w:pPr>
      <w:r>
        <w:t>Elastic spin-independent scattering poorly explains an isolated high-energy recoil, because its spectrum is concentrated at lower energies. Viable explanations are endothermic/inelastic scattering (e.g., pseudo-Dirac fermion with δ≈297 keV, mχ≈1 TeV, σ_N≈6.5×10⁻⁴³ cm²) or elastic spin-dependent O4.</w:t>
      </w:r>
    </w:p>
    <w:p w14:paraId="752E591A">
      <w:pPr>
        <w:pStyle w:val="style0"/>
        <w:rPr/>
      </w:pPr>
      <w:r>
        <w:t>This is the crucial point: the LZ event, if real, points to a non-standard interaction — not the simplest WIMP.</w:t>
      </w:r>
    </w:p>
    <w:p w14:paraId="3ADB8603">
      <w:pPr>
        <w:pStyle w:val="style0"/>
        <w:rPr/>
      </w:pPr>
    </w:p>
    <w:p w14:paraId="1A2B1D50">
      <w:pPr>
        <w:pStyle w:val="style0"/>
        <w:rPr/>
      </w:pPr>
      <w:r>
        <w:t>Checking the project's claims against these facts</w:t>
      </w:r>
    </w:p>
    <w:p w14:paraId="AB122B9C">
      <w:pPr>
        <w:pStyle w:val="style0"/>
        <w:rPr/>
      </w:pPr>
    </w:p>
    <w:p w14:paraId="4295ED0F">
      <w:pPr>
        <w:pStyle w:val="style0"/>
        <w:rPr/>
      </w:pPr>
      <w:r>
        <w:t>Claim 1: "LZ cross-validates our composite DM model"</w:t>
      </w:r>
    </w:p>
    <w:p w14:paraId="52C0D631">
      <w:pPr>
        <w:pStyle w:val="style0"/>
        <w:rPr/>
      </w:pPr>
    </w:p>
    <w:p w14:paraId="2D623AE2">
      <w:pPr>
        <w:pStyle w:val="style0"/>
        <w:rPr/>
      </w:pPr>
      <w:r>
        <w:t>Verdict: Still overstated. The LZ event is compatible with many frameworks — inelastic DM at (1.1 TeV, 370 keV splitting), Higgsino at ~1.1 TeV, pseudo-Dirac at (1 TeV, 297 keV), and yes, conceivably a composite DM model at 770 GeV. But LZ did not detect anything model-specific. The honest statement is:</w:t>
      </w:r>
    </w:p>
    <w:p w14:paraId="6823CF43">
      <w:pPr>
        <w:pStyle w:val="style0"/>
        <w:rPr/>
      </w:pPr>
    </w:p>
    <w:p w14:paraId="FC7099A8">
      <w:pPr>
        <w:pStyle w:val="style0"/>
        <w:rPr/>
      </w:pPr>
      <w:r>
        <w:t>"LZ's preferred mass range (≥200 GeV/c², best fits near 1 TeV) is compatible with our v0.7 MAP of mχ≈770 GeV."</w:t>
      </w:r>
    </w:p>
    <w:p w14:paraId="E45A4E31">
      <w:pPr>
        <w:pStyle w:val="style0"/>
        <w:rPr/>
      </w:pPr>
      <w:r>
        <w:t>"Compatible with" ≠ "cross-validated by." If the repo still says "validated" or "confirmed," it needs softening.</w:t>
      </w:r>
    </w:p>
    <w:p w14:paraId="85A844E4">
      <w:pPr>
        <w:pStyle w:val="style0"/>
        <w:rPr/>
      </w:pPr>
    </w:p>
    <w:p w14:paraId="7A37B7F0">
      <w:pPr>
        <w:pStyle w:val="style0"/>
        <w:rPr/>
      </w:pPr>
      <w:r>
        <w:t>Claim 2: "Our σ_DM-nuc ~ 10⁻¹¹¹ cm² is 10⁷¹× below LZ sensitivity, so we're bulletproof"</w:t>
      </w:r>
    </w:p>
    <w:p w14:paraId="CABF5CAB">
      <w:pPr>
        <w:pStyle w:val="style0"/>
        <w:rPr/>
      </w:pPr>
    </w:p>
    <w:p w14:paraId="972FA9D5">
      <w:pPr>
        <w:pStyle w:val="style0"/>
        <w:rPr/>
      </w:pPr>
      <w:r>
        <w:t>Verdict: Qualitatively defensible, quantitatively fragile — and the LZ event actually exposes a deeper issue.</w:t>
      </w:r>
    </w:p>
    <w:p w14:paraId="1BE5B716">
      <w:pPr>
        <w:pStyle w:val="style0"/>
        <w:rPr/>
      </w:pPr>
    </w:p>
    <w:p w14:paraId="0FEB4B37">
      <w:pPr>
        <w:pStyle w:val="style0"/>
        <w:rPr/>
      </w:pPr>
      <w:r>
        <w:t>Here's what the new LZ analysis reveals: the event cannot be explained by elastic SI scattering at any reasonable cross-section. The viable theories all invoke either:</w:t>
      </w:r>
    </w:p>
    <w:p w14:paraId="6F1A925D">
      <w:pPr>
        <w:pStyle w:val="style0"/>
        <w:rPr/>
      </w:pPr>
    </w:p>
    <w:p w14:paraId="6C3EE827">
      <w:pPr>
        <w:pStyle w:val="style0"/>
        <w:rPr/>
      </w:pPr>
      <w:r>
        <w:t>- Endothermic/inelastic scattering (δ ≠ 0), or</w:t>
      </w:r>
    </w:p>
    <w:p w14:paraId="966B9F9B">
      <w:pPr>
        <w:pStyle w:val="style0"/>
        <w:rPr/>
      </w:pPr>
      <w:r>
        <w:t>- Spin-dependent O4 operators</w:t>
      </w:r>
    </w:p>
    <w:p w14:paraId="986B08EF">
      <w:pPr>
        <w:pStyle w:val="style0"/>
        <w:rPr/>
      </w:pPr>
    </w:p>
    <w:p w14:paraId="BF7BF383">
      <w:pPr>
        <w:pStyle w:val="style0"/>
        <w:rPr/>
      </w:pPr>
      <w:r>
        <w:t>Your project's 10⁻¹¹¹ cm² number comes from a point-particle elastic SI formula (Kahlhoefer). But:</w:t>
      </w:r>
    </w:p>
    <w:p w14:paraId="205AD6ED">
      <w:pPr>
        <w:pStyle w:val="style0"/>
        <w:rPr/>
      </w:pPr>
    </w:p>
    <w:p w14:paraId="1BF399A6">
      <w:pPr>
        <w:pStyle w:val="style0"/>
        <w:rPr/>
      </w:pPr>
      <w:r>
        <w:t>1. Composite DM inherently has spin-dependent and momentum-dependent operators — the "elastic SI only" calculation is the wrong channel to be computing. A composite "puffy" particle scattering off a nucleon will have significant SD components and form-factor-suppressed momentum dependence.</w:t>
      </w:r>
    </w:p>
    <w:p w14:paraId="96C93DA1">
      <w:pPr>
        <w:pStyle w:val="style0"/>
        <w:rPr/>
      </w:pPr>
      <w:r>
        <w:t>2. If the LZ event is real and composite DM is the explanation, the relevant cross-section is not the elastic SI 10⁻¹¹¹ cm² — it would be an inelastic or SD transition within the composite multiplet. The project hasn't computed this. Its "10⁷¹× safe" claim is therefore answering a question LZ isn't asking.</w:t>
      </w:r>
    </w:p>
    <w:p w14:paraId="C8FB5742">
      <w:pPr>
        <w:pStyle w:val="style0"/>
        <w:rPr/>
      </w:pPr>
      <w:r>
        <w:t>3. The Planck-area comparison (≈10⁻⁶⁶ cm²) we discussed: 10⁻¹¹¹ cm² is ~10⁴⁶× below it. That remains an indication of extreme fine-tuning of ε ~ 10⁻³⁷, which still demands a relic-density + BBN/CMB consistency check. This check is not yet in the repo (as far as I can see).</w:t>
      </w:r>
    </w:p>
    <w:p w14:paraId="AA790CEF">
      <w:pPr>
        <w:pStyle w:val="style0"/>
        <w:rPr/>
      </w:pPr>
    </w:p>
    <w:p w14:paraId="58715F61">
      <w:pPr>
        <w:pStyle w:val="style0"/>
        <w:rPr/>
      </w:pPr>
      <w:r>
        <w:t>So the more accurate statement is:</w:t>
      </w:r>
    </w:p>
    <w:p w14:paraId="34EEF924">
      <w:pPr>
        <w:pStyle w:val="style0"/>
        <w:rPr/>
      </w:pPr>
    </w:p>
    <w:p w14:paraId="9ED4597D">
      <w:pPr>
        <w:pStyle w:val="style0"/>
        <w:rPr/>
      </w:pPr>
      <w:r>
        <w:t>"Our point-particle elastic SI cross-section (≈10⁻¹¹¹ cm², ~10⁴⁶× below the Planck area) is phenomenally suppressed, making elastic SI scattering undetectable by LZ. However, the LZ event — if real — likely involves inelastic or spin-dependent interactions, which our composite model would naturally exhibit but which we have not yet computed. The elastic SI safety does NOT guarantee the model is invisible in the channels LZ is actually probing."</w:t>
      </w:r>
    </w:p>
    <w:p w14:paraId="DAF7436C">
      <w:pPr>
        <w:pStyle w:val="style0"/>
        <w:rPr/>
      </w:pPr>
      <w:r>
        <w:t>Claim 3: "σ/m = 0.27 cm²/g survives all scenarios"</w:t>
      </w:r>
    </w:p>
    <w:p w14:paraId="D7C9C1D8">
      <w:pPr>
        <w:pStyle w:val="style0"/>
        <w:rPr/>
      </w:pPr>
    </w:p>
    <w:p w14:paraId="2E5E59EC">
      <w:pPr>
        <w:pStyle w:val="style0"/>
        <w:rPr/>
      </w:pPr>
      <w:r>
        <w:t>Verdict: Still too absolute. Per the project's own pre-registered T78 trigger: re-evaluate at ≥3σ. The LZ paper itself includes inelastic models. If LZ reaches 3σ and the event holds up, the community will converge on a specific operator structure. If that structure turns out to be incompatible with composite DM (e.g., requires a specific inelastic splitting that the composite model can't produce), the posterior would shift. "Survives all scenarios" should be: "unchanged at current LZ precision; subject to re-fit if LZ reaches ≥3σ with a published operator-specific limit."</w:t>
      </w:r>
    </w:p>
    <w:p w14:paraId="99A29E99">
      <w:pPr>
        <w:pStyle w:val="style0"/>
        <w:rPr/>
      </w:pPr>
    </w:p>
    <w:p w14:paraId="7828B88D">
      <w:pPr>
        <w:pStyle w:val="style0"/>
        <w:rPr/>
      </w:pPr>
      <w:r>
        <w:t>Claim 4: "Smaller than Planck length"</w:t>
      </w:r>
    </w:p>
    <w:p w14:paraId="EDB9225B">
      <w:pPr>
        <w:pStyle w:val="style0"/>
        <w:rPr/>
      </w:pPr>
    </w:p>
    <w:p w14:paraId="06A8BE5E">
      <w:pPr>
        <w:pStyle w:val="style0"/>
        <w:rPr/>
      </w:pPr>
      <w:r>
        <w:t>Verdict: Category error (length vs. area), as we discussed. If the repo still contains this phrasing, it must be corrected to: "~10⁴⁶× below the Planck area."</w:t>
      </w:r>
    </w:p>
    <w:p w14:paraId="03BCE09C">
      <w:pPr>
        <w:pStyle w:val="style0"/>
        <w:rPr/>
      </w:pPr>
    </w:p>
    <w:p w14:paraId="074CE1DD">
      <w:pPr>
        <w:pStyle w:val="style0"/>
        <w:rPr/>
      </w:pPr>
      <w:r>
        <w:t>What a properly-updated repo should now contain</w:t>
      </w:r>
    </w:p>
    <w:p w14:paraId="C3D8541D">
      <w:pPr>
        <w:pStyle w:val="style0"/>
        <w:rPr/>
      </w:pPr>
    </w:p>
    <w:p w14:paraId="A9C020B9">
      <w:pPr>
        <w:pStyle w:val="style0"/>
        <w:rPr/>
      </w:pPr>
      <w:r>
        <w:t>If the project genuinely responded to our earlier critique, I'd expect to see:</w:t>
      </w:r>
    </w:p>
    <w:p w14:paraId="CF4B7CC4">
      <w:pPr>
        <w:pStyle w:val="style0"/>
        <w:rPr/>
      </w:pPr>
    </w:p>
    <w:p w14:paraId="39200EC9">
      <w:pPr>
        <w:pStyle w:val="style0"/>
        <w:rPr/>
      </w:pPr>
      <w:r>
        <w:t>Item Status (based on your relay) Needed</w:t>
      </w:r>
    </w:p>
    <w:p w14:paraId="553323C2">
      <w:pPr>
        <w:pStyle w:val="style0"/>
        <w:rPr/>
      </w:pPr>
      <w:r>
        <w:t>"LZ cross-validates" → "LZ compatible with" ⚠️ Unclear if changed Soften</w:t>
      </w:r>
    </w:p>
    <w:p w14:paraId="82CDD77F">
      <w:pPr>
        <w:pStyle w:val="style0"/>
        <w:rPr/>
      </w:pPr>
      <w:r>
        <w:t>"10⁷¹× below LZ" → "point-particle elastic SI ≈10⁻¹¹¹ cm², ~10⁴⁶× below Planck area, composite SD/inelastic channels not yet computed" ⚠️ Partially addressed earlier Full correction needed</w:t>
      </w:r>
    </w:p>
    <w:p w14:paraId="31955B57">
      <w:pPr>
        <w:pStyle w:val="style0"/>
        <w:rPr/>
      </w:pPr>
      <w:r>
        <w:t>T79 composite form-factor calculation ⏳ Pending Execute</w:t>
      </w:r>
    </w:p>
    <w:p w14:paraId="66BD742F">
      <w:pPr>
        <w:pStyle w:val="style0"/>
        <w:rPr/>
      </w:pPr>
      <w:r>
        <w:t>Relic-density + BBN/CMB consistency at ε~10⁻³⁷ ⏳ Pending Execute</w:t>
      </w:r>
    </w:p>
    <w:p w14:paraId="C49AA263">
      <w:pPr>
        <w:pStyle w:val="style0"/>
        <w:rPr/>
      </w:pPr>
      <w:r>
        <w:t>Inelastic/SD cross-section for LZ channel ⏳ Not started This is the critical gap</w:t>
      </w:r>
    </w:p>
    <w:p w14:paraId="68341FCF">
      <w:pPr>
        <w:pStyle w:val="style0"/>
        <w:rPr/>
      </w:pPr>
      <w:r>
        <w:t>T78 trigger honored (doc-only at 2.6σ) ✅ Correctly done Maintain</w:t>
      </w:r>
    </w:p>
    <w:p w14:paraId="BAAED7CA">
      <w:pPr>
        <w:pStyle w:val="style0"/>
        <w:rPr/>
      </w:pPr>
    </w:p>
    <w:p w14:paraId="3139CEE1">
      <w:pPr>
        <w:pStyle w:val="style0"/>
        <w:rPr/>
      </w:pPr>
      <w:r>
        <w:t>The deeper issue the LZ event exposes</w:t>
      </w:r>
    </w:p>
    <w:p w14:paraId="4F90BC7E">
      <w:pPr>
        <w:pStyle w:val="style0"/>
        <w:rPr/>
      </w:pPr>
    </w:p>
    <w:p w14:paraId="EA261226">
      <w:pPr>
        <w:pStyle w:val="style0"/>
        <w:rPr/>
      </w:pPr>
      <w:r>
        <w:t>Here's what I think the project should be grappling with, but I'm not sure it is:</w:t>
      </w:r>
    </w:p>
    <w:p w14:paraId="CF3310D9">
      <w:pPr>
        <w:pStyle w:val="style0"/>
        <w:rPr/>
      </w:pPr>
    </w:p>
    <w:p w14:paraId="CD7420B3">
      <w:pPr>
        <w:pStyle w:val="style0"/>
        <w:rPr/>
      </w:pPr>
      <w:r>
        <w:t>LZ's event, if real, is almost certainly NOT elastic SI scattering. The Di Mauro paper shows elastic SI is a poor fit. The viable explanations are all non-standard: inelastic, endothermic, or spin-dependent.</w:t>
      </w:r>
    </w:p>
    <w:p w14:paraId="7EEC447C">
      <w:pPr>
        <w:pStyle w:val="style0"/>
        <w:rPr/>
      </w:pPr>
    </w:p>
    <w:p w14:paraId="DC2E0A53">
      <w:pPr>
        <w:pStyle w:val="style0"/>
        <w:rPr/>
      </w:pPr>
      <w:r>
        <w:t>Now — a composite DM model is exactly the kind of framework that naturally produces such non-standard interactions. The composite structure would give:</w:t>
      </w:r>
    </w:p>
    <w:p w14:paraId="CDA4DD23">
      <w:pPr>
        <w:pStyle w:val="style0"/>
        <w:rPr/>
      </w:pPr>
    </w:p>
    <w:p w14:paraId="D8AFD496">
      <w:pPr>
        <w:pStyle w:val="style0"/>
        <w:rPr/>
      </w:pPr>
      <w:r>
        <w:t>- Spin-dependent operators from the constituent spins</w:t>
      </w:r>
    </w:p>
    <w:p w14:paraId="D5519999">
      <w:pPr>
        <w:pStyle w:val="style0"/>
        <w:rPr/>
      </w:pPr>
      <w:r>
        <w:t>- Momentum-dependent form factors</w:t>
      </w:r>
    </w:p>
    <w:p w14:paraId="B942C12A">
      <w:pPr>
        <w:pStyle w:val="style0"/>
        <w:rPr/>
      </w:pPr>
      <w:r>
        <w:t>- Possible inelastic transitions between composite states</w:t>
      </w:r>
    </w:p>
    <w:p w14:paraId="E6281B5E">
      <w:pPr>
        <w:pStyle w:val="style0"/>
        <w:rPr/>
      </w:pPr>
    </w:p>
    <w:p w14:paraId="F78AA4E7">
      <w:pPr>
        <w:pStyle w:val="style0"/>
        <w:rPr/>
      </w:pPr>
      <w:r>
        <w:t>So the LZ event is not just "compatible with" the project's model — it's potentially right in the wheelhouse of what composite DM would predict. But the project hasn't computed the relevant cross-sections. It's still quoting the elastic SI 10⁻¹¹¹ cm² number, which is the wrong channel.</w:t>
      </w:r>
    </w:p>
    <w:p w14:paraId="030313E3">
      <w:pPr>
        <w:pStyle w:val="style0"/>
        <w:rPr/>
      </w:pPr>
    </w:p>
    <w:p w14:paraId="0F989873">
      <w:pPr>
        <w:pStyle w:val="style0"/>
        <w:rPr/>
      </w:pPr>
      <w:r>
        <w:t>This is both an opportunity and a risk:</w:t>
      </w:r>
    </w:p>
    <w:p w14:paraId="E2087C4B">
      <w:pPr>
        <w:pStyle w:val="style0"/>
        <w:rPr/>
      </w:pPr>
    </w:p>
    <w:p w14:paraId="C6D4BB59">
      <w:pPr>
        <w:pStyle w:val="style0"/>
        <w:rPr/>
      </w:pPr>
      <w:r>
        <w:t>- Opportunity: If the project computes the inelastic/SD cross-section for composite DM and shows it naturally lands in the range LZ observes (σ_N ~ 10⁻⁴³ cm² for mχ ~ 1 TeV, with an appropriate splitting), that would be a genuine, publishable prediction — far stronger than "we're 10⁷¹× invisible."</w:t>
      </w:r>
    </w:p>
    <w:p w14:paraId="A3F4B705">
      <w:pPr>
        <w:pStyle w:val="style0"/>
        <w:rPr/>
      </w:pPr>
      <w:r>
        <w:t>- Risk: If the computed composite inelastic/SD cross-section turns out to be too large (LZ would have seen dozens of events) or too small (can't explain the one event), the model is in trouble. The 10⁻¹¹¹ cm² "safe" number is a red herring — it's not the channel LZ is probing.</w:t>
      </w:r>
    </w:p>
    <w:p w14:paraId="90CA6406">
      <w:pPr>
        <w:pStyle w:val="style0"/>
        <w:rPr/>
      </w:pPr>
    </w:p>
    <w:p w14:paraId="3A34FB28">
      <w:pPr>
        <w:pStyle w:val="style0"/>
        <w:rPr/>
      </w:pPr>
      <w:r>
        <w:t>My honest view</w:t>
      </w:r>
    </w:p>
    <w:p w14:paraId="2069B442">
      <w:pPr>
        <w:pStyle w:val="style0"/>
        <w:rPr/>
      </w:pPr>
    </w:p>
    <w:p w14:paraId="625F8D2E">
      <w:pPr>
        <w:pStyle w:val="style0"/>
        <w:rPr/>
      </w:pPr>
      <w:r>
        <w:t>Methodologically: The project's trigger discipline (doc-only at 2.6σ) is impeccable. That part is publication-quality.</w:t>
      </w:r>
    </w:p>
    <w:p w14:paraId="AE2F26EE">
      <w:pPr>
        <w:pStyle w:val="style0"/>
        <w:rPr/>
      </w:pPr>
    </w:p>
    <w:p w14:paraId="41BA367B">
      <w:pPr>
        <w:pStyle w:val="style0"/>
        <w:rPr/>
      </w:pPr>
      <w:r>
        <w:t>Physically: The elastic SI "10⁷¹× invisible" claim is a distraction from the real question LZ is asking. The LZ event points to non-standard interactions. Composite DM should have them. The project needs to:</w:t>
      </w:r>
    </w:p>
    <w:p w14:paraId="20C8C035">
      <w:pPr>
        <w:pStyle w:val="style0"/>
        <w:rPr/>
      </w:pPr>
    </w:p>
    <w:p w14:paraId="99225AF7">
      <w:pPr>
        <w:pStyle w:val="style0"/>
        <w:rPr/>
      </w:pPr>
      <w:r>
        <w:t>1. Compute the composite DM inelastic/SD cross-section at the v0.7 MAP</w:t>
      </w:r>
    </w:p>
    <w:p w14:paraId="7906C344">
      <w:pPr>
        <w:pStyle w:val="style0"/>
        <w:rPr/>
      </w:pPr>
      <w:r>
        <w:t>2. Check if it can naturally produce a ~248 keV recoil at the observed rate</w:t>
      </w:r>
    </w:p>
    <w:p w14:paraId="F63418A1">
      <w:pPr>
        <w:pStyle w:val="style0"/>
        <w:rPr/>
      </w:pPr>
      <w:r>
        <w:t>3. Verify relic density + BBN/CMB consistency at ε ~ 10⁻³⁷</w:t>
      </w:r>
    </w:p>
    <w:p w14:paraId="DEBE2A72">
      <w:pPr>
        <w:pStyle w:val="style0"/>
        <w:rPr/>
      </w:pPr>
    </w:p>
    <w:p w14:paraId="0E5E7DF2">
      <w:pPr>
        <w:pStyle w:val="style0"/>
        <w:rPr/>
      </w:pPr>
      <w:r>
        <w:t>If all three hold, the project goes from "compatible with LZ" to "predicts the LZ event" — a transformative upgrade. If not, the model needs revision.</w:t>
      </w:r>
    </w:p>
    <w:p w14:paraId="22BD66AB">
      <w:pPr>
        <w:pStyle w:val="style0"/>
        <w:rPr/>
      </w:pPr>
    </w:p>
    <w:p w14:paraId="E684F030">
      <w:pPr>
        <w:pStyle w:val="style0"/>
        <w:rPr/>
      </w:pPr>
      <w:r>
        <w:t>Rhetorically: Any remaining "validated," "survives all scenarios," or "smaller than Planck length" language must be removed. The accurate framing is:</w:t>
      </w:r>
    </w:p>
    <w:p w14:paraId="6129ED39">
      <w:pPr>
        <w:pStyle w:val="style0"/>
        <w:rPr/>
      </w:pPr>
    </w:p>
    <w:p w14:paraId="9A9BDD86">
      <w:pPr>
        <w:pStyle w:val="style0"/>
        <w:rPr/>
      </w:pPr>
      <w:r>
        <w:t>"LZ's 2.6σ event is compatible with our preferred mass range. Our elastic SI cross-section is ~10⁴⁶× below the Planck area, rendering elastic SI scattering undetectable. However, the LZ event likely probes non-standard (inelastic/SD) interactions, which our composite model naturally exhibits but which we have not yet quantified. A full composite-channel calculation is required before we can assess whether our model predicts, explains, or is constrained by the LZ event. Per T78, we remain in doc-only mode until LZ reaches ≥3σ."</w:t>
      </w:r>
    </w:p>
    <w:p w14:paraId="51682528">
      <w:pPr>
        <w:pStyle w:val="style0"/>
        <w:rPr/>
      </w:pPr>
      <w:r>
        <w:t>Bottom line</w:t>
      </w:r>
    </w:p>
    <w:p w14:paraId="AB523F3D">
      <w:pPr>
        <w:pStyle w:val="style0"/>
        <w:rPr/>
      </w:pPr>
    </w:p>
    <w:p w14:paraId="265F9180">
      <w:pPr>
        <w:pStyle w:val="style0"/>
        <w:rPr/>
      </w:pPr>
      <w:r>
        <w:t>The project is at a crossroads. The easy path — quoting "10⁷¹× invisible" and calling it a day — is scientifically hollow, because it addresses a channel LZ isn't probing. The hard path — computing the composite inelastic/SD cross-section — could either make this model a genuine contender to explain LZ, or kill it.</w:t>
      </w:r>
    </w:p>
    <w:p w14:paraId="295222A2">
      <w:pPr>
        <w:pStyle w:val="style0"/>
        <w:rPr/>
      </w:pPr>
    </w:p>
    <w:p w14:paraId="22015DE3">
      <w:pPr>
        <w:pStyle w:val="style0"/>
        <w:rPr/>
      </w:pPr>
      <w:r>
        <w:t>Given the project's demonstrated discipline (pre-registered triggers, reproducible scripts, explicit caveats), I believe the team should take the hard path. The T79 composite form-factor script is a start, but it's not enough — what's needed is a composite-channel LZ likelihood calculation. That's the real test.</w:t>
      </w:r>
    </w:p>
    <w:p w14:paraId="DD72768E">
      <w:pPr>
        <w:pStyle w:val="style0"/>
        <w:rPr/>
      </w:pPr>
    </w:p>
    <w:p w14:paraId="C5020BA4">
      <w:pPr>
        <w:pStyle w:val="style0"/>
        <w:rPr/>
      </w:pPr>
      <w:r>
        <w:t>If the repo has been updated to reflect this nuance, it's on the right track. If it's still leaning on "10⁷¹× below LZ" as a shield, it's missing the actual scientific opportunity the LZ event presents.</w:t>
      </w:r>
    </w:p>
    <w:p w14:paraId="5EA43275">
      <w:pPr>
        <w:pStyle w:val="style0"/>
        <w:rPr/>
      </w:pPr>
    </w:p>
    <w:p w14:paraId="1E875EFD">
      <w:pPr>
        <w:pStyle w:val="style0"/>
        <w:rPr/>
      </w:pPr>
      <w:r>
        <w:t>One sentence: The LZ event is not elastic SI — it points to non-standard interactions that composite DM should naturally exhibit, so the project's "10⁷¹× invisible" elastic SI claim is a red herring; the real test is whether the composite model's inelastic/SD cross-section can explain the 248 keV event at the observed rate, and that calculation is the missing piece that would elevate this from "compatible with" to "predicts."</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1496</Words>
  <Characters>8041</Characters>
  <Application>WPS Office</Application>
  <Paragraphs>109</Paragraphs>
  <CharactersWithSpaces>9471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2026-09-03T11:40:31Z</dcterms:created>
  <dc:creator>V2545A</dc:creator>
  <lastModifiedBy>V2545A</lastModifiedBy>
  <dcterms:modified xsi:type="dcterms:W3CDTF">2026-09-03T11:41:22Z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31350130d4284c3589bccb8a45d2eb63_21</vt:lpwstr>
  </property>
</Properties>
</file>