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046C" w:rsidRPr="00222A88" w:rsidRDefault="005A046C" w:rsidP="005A046C">
      <w:pPr>
        <w:jc w:val="center"/>
        <w:rPr>
          <w:rFonts w:asciiTheme="minorHAnsi" w:hAnsiTheme="minorHAnsi"/>
          <w:b/>
          <w:sz w:val="44"/>
        </w:rPr>
      </w:pPr>
      <w:r w:rsidRPr="00222A88">
        <w:rPr>
          <w:rFonts w:asciiTheme="minorHAnsi" w:hAnsiTheme="minorHAnsi"/>
          <w:b/>
          <w:sz w:val="44"/>
        </w:rPr>
        <w:t>Cover Page</w:t>
      </w:r>
    </w:p>
    <w:p w:rsidR="005A046C" w:rsidRPr="0095654C" w:rsidRDefault="005A046C" w:rsidP="005A046C">
      <w:pPr>
        <w:jc w:val="center"/>
        <w:rPr>
          <w:rFonts w:asciiTheme="minorHAnsi" w:hAnsiTheme="minorHAnsi"/>
          <w:b/>
          <w:sz w:val="32"/>
        </w:rPr>
      </w:pPr>
      <w:r w:rsidRPr="0095654C">
        <w:rPr>
          <w:rFonts w:asciiTheme="minorHAnsi" w:hAnsiTheme="minorHAnsi"/>
          <w:b/>
          <w:sz w:val="36"/>
        </w:rPr>
        <w:t xml:space="preserve">COMPSCI 345 / SOFTENG 350 </w:t>
      </w:r>
      <w:r w:rsidRPr="0095654C">
        <w:rPr>
          <w:rFonts w:asciiTheme="minorHAnsi" w:hAnsiTheme="minorHAnsi"/>
          <w:b/>
          <w:sz w:val="32"/>
        </w:rPr>
        <w:t>Human-Computer Interaction</w:t>
      </w:r>
    </w:p>
    <w:p w:rsidR="005A046C" w:rsidRPr="00C13B82" w:rsidRDefault="005A046C" w:rsidP="005A046C">
      <w:pPr>
        <w:jc w:val="center"/>
        <w:rPr>
          <w:rFonts w:asciiTheme="minorHAnsi" w:hAnsiTheme="minorHAnsi"/>
          <w:b/>
          <w:sz w:val="28"/>
        </w:rPr>
      </w:pPr>
    </w:p>
    <w:p w:rsidR="005A046C" w:rsidRPr="0095654C" w:rsidRDefault="005A046C" w:rsidP="005A046C">
      <w:pPr>
        <w:jc w:val="center"/>
        <w:rPr>
          <w:rFonts w:asciiTheme="minorHAnsi" w:hAnsiTheme="minorHAnsi"/>
          <w:b/>
          <w:sz w:val="36"/>
        </w:rPr>
      </w:pPr>
      <w:r w:rsidRPr="0095654C">
        <w:rPr>
          <w:rFonts w:asciiTheme="minorHAnsi" w:hAnsiTheme="minorHAnsi"/>
          <w:b/>
          <w:sz w:val="36"/>
        </w:rPr>
        <w:t xml:space="preserve">Assignment </w:t>
      </w:r>
      <w:r w:rsidR="00A91AC6">
        <w:rPr>
          <w:rFonts w:asciiTheme="minorHAnsi" w:hAnsiTheme="minorHAnsi"/>
          <w:b/>
          <w:sz w:val="36"/>
        </w:rPr>
        <w:t>Three</w:t>
      </w:r>
      <w:r w:rsidR="00861EA1" w:rsidRPr="0095654C">
        <w:rPr>
          <w:rFonts w:asciiTheme="minorHAnsi" w:hAnsiTheme="minorHAnsi"/>
          <w:b/>
          <w:sz w:val="36"/>
        </w:rPr>
        <w:t xml:space="preserve">: </w:t>
      </w:r>
      <w:r w:rsidR="00A91AC6">
        <w:rPr>
          <w:rFonts w:asciiTheme="minorHAnsi" w:hAnsiTheme="minorHAnsi"/>
          <w:b/>
          <w:sz w:val="36"/>
        </w:rPr>
        <w:t>Realizing a Design</w:t>
      </w:r>
    </w:p>
    <w:p w:rsidR="005A046C" w:rsidRDefault="005A046C" w:rsidP="005A046C">
      <w:pPr>
        <w:jc w:val="center"/>
        <w:rPr>
          <w:rFonts w:asciiTheme="minorHAnsi" w:hAnsiTheme="minorHAnsi"/>
          <w:b/>
          <w:sz w:val="32"/>
        </w:rPr>
      </w:pPr>
    </w:p>
    <w:p w:rsidR="00861EA1" w:rsidRDefault="00861EA1" w:rsidP="005A046C">
      <w:pPr>
        <w:jc w:val="left"/>
        <w:rPr>
          <w:rFonts w:asciiTheme="minorHAnsi" w:hAnsiTheme="minorHAnsi"/>
          <w:b/>
          <w:sz w:val="32"/>
        </w:rPr>
      </w:pPr>
    </w:p>
    <w:p w:rsidR="00861EA1" w:rsidRDefault="00861EA1" w:rsidP="005A046C">
      <w:pPr>
        <w:jc w:val="left"/>
        <w:rPr>
          <w:rFonts w:asciiTheme="minorHAnsi" w:hAnsiTheme="minorHAnsi"/>
          <w:b/>
          <w:sz w:val="32"/>
        </w:rPr>
      </w:pPr>
    </w:p>
    <w:p w:rsidR="00861EA1" w:rsidRDefault="00861EA1" w:rsidP="005A046C">
      <w:pPr>
        <w:jc w:val="left"/>
        <w:rPr>
          <w:rFonts w:asciiTheme="minorHAnsi" w:hAnsiTheme="minorHAnsi"/>
          <w:b/>
          <w:sz w:val="32"/>
        </w:rPr>
      </w:pPr>
    </w:p>
    <w:p w:rsidR="00861EA1" w:rsidRDefault="00861EA1" w:rsidP="005A046C">
      <w:pPr>
        <w:jc w:val="left"/>
        <w:rPr>
          <w:rFonts w:asciiTheme="minorHAnsi" w:hAnsiTheme="minorHAnsi"/>
          <w:b/>
          <w:sz w:val="32"/>
        </w:rPr>
      </w:pPr>
    </w:p>
    <w:p w:rsidR="005A046C" w:rsidRDefault="00861EA1" w:rsidP="005A046C">
      <w:pPr>
        <w:jc w:val="left"/>
        <w:rPr>
          <w:rFonts w:asciiTheme="minorHAnsi" w:hAnsiTheme="minorHAnsi"/>
          <w:b/>
          <w:sz w:val="32"/>
        </w:rPr>
      </w:pPr>
      <w:r>
        <w:rPr>
          <w:rFonts w:asciiTheme="minorHAnsi" w:hAnsiTheme="minorHAnsi"/>
          <w:b/>
          <w:sz w:val="32"/>
        </w:rPr>
        <w:t>Student Name</w:t>
      </w:r>
      <w:r w:rsidR="005A046C">
        <w:rPr>
          <w:rFonts w:asciiTheme="minorHAnsi" w:hAnsiTheme="minorHAnsi"/>
          <w:b/>
          <w:sz w:val="32"/>
        </w:rPr>
        <w:t>:</w:t>
      </w:r>
      <w:r w:rsidR="00FB044E">
        <w:rPr>
          <w:rFonts w:asciiTheme="minorHAnsi" w:hAnsiTheme="minorHAnsi"/>
          <w:b/>
          <w:sz w:val="32"/>
        </w:rPr>
        <w:t xml:space="preserve"> Pei Chen</w:t>
      </w:r>
      <w:r>
        <w:rPr>
          <w:rFonts w:asciiTheme="minorHAnsi" w:hAnsiTheme="minorHAnsi"/>
          <w:sz w:val="32"/>
        </w:rPr>
        <w:t xml:space="preserve"> </w:t>
      </w:r>
    </w:p>
    <w:p w:rsidR="005A046C" w:rsidRDefault="005A046C" w:rsidP="005A046C">
      <w:pPr>
        <w:jc w:val="left"/>
        <w:rPr>
          <w:rFonts w:asciiTheme="minorHAnsi" w:hAnsiTheme="minorHAnsi"/>
          <w:b/>
          <w:sz w:val="32"/>
        </w:rPr>
      </w:pPr>
    </w:p>
    <w:p w:rsidR="005A046C" w:rsidRDefault="00861EA1" w:rsidP="005A046C">
      <w:pPr>
        <w:jc w:val="left"/>
        <w:rPr>
          <w:rFonts w:asciiTheme="minorHAnsi" w:hAnsiTheme="minorHAnsi"/>
          <w:b/>
          <w:sz w:val="32"/>
        </w:rPr>
      </w:pPr>
      <w:r>
        <w:rPr>
          <w:rFonts w:asciiTheme="minorHAnsi" w:hAnsiTheme="minorHAnsi"/>
          <w:b/>
          <w:sz w:val="32"/>
        </w:rPr>
        <w:t>Student ID:</w:t>
      </w:r>
      <w:r w:rsidR="00FB044E">
        <w:rPr>
          <w:rFonts w:asciiTheme="minorHAnsi" w:hAnsiTheme="minorHAnsi"/>
          <w:b/>
          <w:sz w:val="32"/>
        </w:rPr>
        <w:t xml:space="preserve"> 917698757</w:t>
      </w:r>
    </w:p>
    <w:p w:rsidR="00861EA1" w:rsidRDefault="00861EA1" w:rsidP="005A046C">
      <w:pPr>
        <w:jc w:val="left"/>
        <w:rPr>
          <w:rFonts w:asciiTheme="minorHAnsi" w:hAnsiTheme="minorHAnsi"/>
          <w:b/>
          <w:sz w:val="32"/>
        </w:rPr>
      </w:pPr>
    </w:p>
    <w:p w:rsidR="00861EA1" w:rsidRDefault="00861EA1" w:rsidP="005A046C">
      <w:pPr>
        <w:jc w:val="left"/>
        <w:rPr>
          <w:rFonts w:asciiTheme="minorHAnsi" w:hAnsiTheme="minorHAnsi"/>
          <w:b/>
          <w:sz w:val="32"/>
        </w:rPr>
      </w:pPr>
      <w:r>
        <w:rPr>
          <w:rFonts w:asciiTheme="minorHAnsi" w:hAnsiTheme="minorHAnsi"/>
          <w:b/>
          <w:sz w:val="32"/>
        </w:rPr>
        <w:t>Student UPI:</w:t>
      </w:r>
      <w:r w:rsidR="00FB044E">
        <w:rPr>
          <w:rFonts w:asciiTheme="minorHAnsi" w:hAnsiTheme="minorHAnsi"/>
          <w:b/>
          <w:sz w:val="32"/>
        </w:rPr>
        <w:t xml:space="preserve"> pche611</w:t>
      </w:r>
    </w:p>
    <w:p w:rsidR="005A046C" w:rsidRDefault="005A046C" w:rsidP="005A046C">
      <w:pPr>
        <w:jc w:val="left"/>
        <w:rPr>
          <w:rFonts w:asciiTheme="minorHAnsi" w:hAnsiTheme="minorHAnsi"/>
          <w:b/>
          <w:sz w:val="32"/>
        </w:rPr>
      </w:pPr>
    </w:p>
    <w:p w:rsidR="005A046C" w:rsidRDefault="005A046C" w:rsidP="005A046C">
      <w:pPr>
        <w:jc w:val="left"/>
        <w:rPr>
          <w:rFonts w:asciiTheme="minorHAnsi" w:hAnsiTheme="minorHAnsi"/>
          <w:b/>
          <w:sz w:val="32"/>
        </w:rPr>
      </w:pPr>
    </w:p>
    <w:p w:rsidR="00861EA1" w:rsidRDefault="00861EA1" w:rsidP="005A046C">
      <w:pPr>
        <w:jc w:val="left"/>
        <w:rPr>
          <w:rFonts w:asciiTheme="minorHAnsi" w:hAnsiTheme="minorHAnsi"/>
          <w:b/>
          <w:sz w:val="32"/>
        </w:rPr>
      </w:pPr>
    </w:p>
    <w:p w:rsidR="00861EA1" w:rsidRDefault="00861EA1" w:rsidP="005A046C">
      <w:pPr>
        <w:jc w:val="left"/>
        <w:rPr>
          <w:rFonts w:asciiTheme="minorHAnsi" w:hAnsiTheme="minorHAnsi"/>
          <w:b/>
          <w:sz w:val="32"/>
        </w:rPr>
      </w:pPr>
    </w:p>
    <w:p w:rsidR="00861EA1" w:rsidRDefault="00861EA1" w:rsidP="005A046C">
      <w:pPr>
        <w:jc w:val="left"/>
        <w:rPr>
          <w:rFonts w:asciiTheme="minorHAnsi" w:hAnsiTheme="minorHAnsi"/>
          <w:b/>
          <w:sz w:val="32"/>
        </w:rPr>
      </w:pPr>
    </w:p>
    <w:p w:rsidR="005A046C" w:rsidRDefault="005A046C" w:rsidP="005A046C">
      <w:pPr>
        <w:jc w:val="left"/>
        <w:rPr>
          <w:rFonts w:asciiTheme="minorHAnsi" w:hAnsiTheme="minorHAnsi"/>
          <w:sz w:val="22"/>
        </w:rPr>
      </w:pPr>
    </w:p>
    <w:p w:rsidR="005A046C" w:rsidRPr="00CF7E97" w:rsidRDefault="005A046C" w:rsidP="005A046C">
      <w:pPr>
        <w:jc w:val="left"/>
        <w:rPr>
          <w:rFonts w:asciiTheme="minorHAnsi" w:hAnsiTheme="minorHAnsi"/>
          <w:sz w:val="22"/>
        </w:rPr>
      </w:pPr>
      <w:r w:rsidRPr="00CF7E97">
        <w:rPr>
          <w:rFonts w:asciiTheme="minorHAnsi" w:hAnsiTheme="minorHAnsi"/>
          <w:sz w:val="22"/>
        </w:rPr>
        <w:t>______________________________</w:t>
      </w:r>
      <w:r>
        <w:rPr>
          <w:rFonts w:asciiTheme="minorHAnsi" w:hAnsiTheme="minorHAnsi"/>
          <w:sz w:val="22"/>
        </w:rPr>
        <w:t>___________________</w:t>
      </w:r>
      <w:r w:rsidRPr="00CF7E97">
        <w:rPr>
          <w:rFonts w:asciiTheme="minorHAnsi" w:hAnsiTheme="minorHAnsi"/>
          <w:sz w:val="22"/>
        </w:rPr>
        <w:t>__</w:t>
      </w:r>
      <w:r w:rsidR="0095654C">
        <w:rPr>
          <w:rFonts w:asciiTheme="minorHAnsi" w:hAnsiTheme="minorHAnsi"/>
          <w:sz w:val="22"/>
        </w:rPr>
        <w:t>_________________</w:t>
      </w:r>
    </w:p>
    <w:p w:rsidR="00861EA1" w:rsidRDefault="00861EA1" w:rsidP="005A046C">
      <w:pPr>
        <w:rPr>
          <w:u w:val="single"/>
        </w:rPr>
      </w:pPr>
    </w:p>
    <w:p w:rsidR="005A046C" w:rsidRDefault="004F1FA1" w:rsidP="005A046C">
      <w:pPr>
        <w:rPr>
          <w:color w:val="222222"/>
          <w:shd w:val="clear" w:color="auto" w:fill="FFFFFF"/>
        </w:rPr>
      </w:pPr>
      <w:r>
        <w:rPr>
          <w:color w:val="222222"/>
          <w:u w:val="single"/>
          <w:shd w:val="clear" w:color="auto" w:fill="FFFFFF"/>
        </w:rPr>
        <w:t>Note</w:t>
      </w:r>
      <w:r>
        <w:rPr>
          <w:color w:val="222222"/>
          <w:shd w:val="clear" w:color="auto" w:fill="FFFFFF"/>
        </w:rPr>
        <w:t>: To ensure a fair playing field for all students in the class the University of Auckland will not tolerate cheating or assisting others to cheat, and views cheating in coursework as a serious academic offence.</w:t>
      </w:r>
    </w:p>
    <w:p w:rsidR="004F1FA1" w:rsidRDefault="004F1FA1" w:rsidP="005A046C"/>
    <w:p w:rsidR="005A046C" w:rsidRDefault="005A046C" w:rsidP="005A046C">
      <w:r>
        <w:t>Student Declaration:</w:t>
      </w:r>
    </w:p>
    <w:p w:rsidR="005A046C" w:rsidRDefault="004D57AA" w:rsidP="005A046C">
      <w:pPr>
        <w:pStyle w:val="ListParagraph"/>
        <w:numPr>
          <w:ilvl w:val="0"/>
          <w:numId w:val="1"/>
        </w:numPr>
      </w:pPr>
      <w:r>
        <w:t>I</w:t>
      </w:r>
      <w:r w:rsidR="005A046C">
        <w:t xml:space="preserve"> declare that this work is </w:t>
      </w:r>
      <w:r>
        <w:t>my</w:t>
      </w:r>
      <w:r w:rsidR="005A046C">
        <w:t xml:space="preserve"> own work and reflects </w:t>
      </w:r>
      <w:r>
        <w:t>my</w:t>
      </w:r>
      <w:r w:rsidR="005A046C">
        <w:t xml:space="preserve"> own learning.</w:t>
      </w:r>
    </w:p>
    <w:p w:rsidR="005A046C" w:rsidRDefault="004D57AA" w:rsidP="005A046C">
      <w:pPr>
        <w:pStyle w:val="ListParagraph"/>
        <w:numPr>
          <w:ilvl w:val="0"/>
          <w:numId w:val="1"/>
        </w:numPr>
      </w:pPr>
      <w:r>
        <w:t>I</w:t>
      </w:r>
      <w:r w:rsidR="005A046C">
        <w:t xml:space="preserve"> declare that where work from other sources (including sources on the world-wide web) has been used, it has been properly acknowledged and referenced.</w:t>
      </w:r>
    </w:p>
    <w:p w:rsidR="005A046C" w:rsidRDefault="004D57AA" w:rsidP="005A046C">
      <w:pPr>
        <w:pStyle w:val="ListParagraph"/>
        <w:numPr>
          <w:ilvl w:val="0"/>
          <w:numId w:val="1"/>
        </w:numPr>
      </w:pPr>
      <w:r>
        <w:t>I</w:t>
      </w:r>
      <w:r w:rsidR="005A046C">
        <w:t xml:space="preserve"> understand that </w:t>
      </w:r>
      <w:r>
        <w:t>my</w:t>
      </w:r>
      <w:r w:rsidR="005A046C">
        <w:t xml:space="preserve"> assessed work may be reviewed against electronic source material using computerised detection mechanisms.</w:t>
      </w:r>
    </w:p>
    <w:p w:rsidR="005A046C" w:rsidRDefault="005A046C" w:rsidP="005A046C">
      <w:pPr>
        <w:jc w:val="left"/>
        <w:rPr>
          <w:rFonts w:asciiTheme="minorHAnsi" w:hAnsiTheme="minorHAnsi"/>
          <w:b/>
          <w:sz w:val="32"/>
        </w:rPr>
      </w:pPr>
    </w:p>
    <w:p w:rsidR="005A046C" w:rsidRDefault="005A046C" w:rsidP="005A046C">
      <w:pPr>
        <w:jc w:val="left"/>
        <w:rPr>
          <w:rFonts w:asciiTheme="minorHAnsi" w:hAnsiTheme="minorHAnsi"/>
          <w:b/>
          <w:sz w:val="32"/>
        </w:rPr>
      </w:pPr>
    </w:p>
    <w:p w:rsidR="005A046C" w:rsidRDefault="005A046C" w:rsidP="005A046C">
      <w:pPr>
        <w:jc w:val="left"/>
        <w:rPr>
          <w:rFonts w:asciiTheme="minorHAnsi" w:hAnsiTheme="minorHAnsi"/>
          <w:b/>
          <w:sz w:val="32"/>
        </w:rPr>
      </w:pPr>
    </w:p>
    <w:p w:rsidR="005A046C" w:rsidRDefault="005A046C" w:rsidP="00EE4E39">
      <w:pPr>
        <w:pBdr>
          <w:top w:val="single" w:sz="4" w:space="1" w:color="auto"/>
          <w:left w:val="single" w:sz="4" w:space="4" w:color="auto"/>
          <w:bottom w:val="single" w:sz="4" w:space="1" w:color="auto"/>
          <w:right w:val="single" w:sz="4" w:space="4" w:color="auto"/>
        </w:pBdr>
        <w:jc w:val="center"/>
        <w:rPr>
          <w:rFonts w:asciiTheme="minorHAnsi" w:hAnsiTheme="minorHAnsi"/>
        </w:rPr>
      </w:pPr>
      <w:r w:rsidRPr="00507D51">
        <w:rPr>
          <w:rFonts w:asciiTheme="minorHAnsi" w:hAnsiTheme="minorHAnsi"/>
        </w:rPr>
        <w:t>Place this page in the front as the first page of your document that you are submitting to Canvas</w:t>
      </w:r>
    </w:p>
    <w:p w:rsidR="005A046C" w:rsidRDefault="005A046C" w:rsidP="005A046C">
      <w:pPr>
        <w:pBdr>
          <w:top w:val="single" w:sz="4" w:space="1" w:color="auto"/>
          <w:left w:val="single" w:sz="4" w:space="4" w:color="auto"/>
          <w:bottom w:val="single" w:sz="4" w:space="1" w:color="auto"/>
          <w:right w:val="single" w:sz="4" w:space="4" w:color="auto"/>
        </w:pBdr>
        <w:rPr>
          <w:rFonts w:asciiTheme="minorHAnsi" w:hAnsiTheme="minorHAnsi"/>
        </w:rPr>
      </w:pPr>
    </w:p>
    <w:p w:rsidR="005A046C" w:rsidRPr="00C13B82" w:rsidRDefault="005A046C" w:rsidP="005A046C">
      <w:pPr>
        <w:jc w:val="left"/>
        <w:rPr>
          <w:rFonts w:asciiTheme="minorHAnsi" w:hAnsiTheme="minorHAnsi"/>
          <w:b/>
          <w:sz w:val="32"/>
        </w:rPr>
      </w:pPr>
    </w:p>
    <w:p w:rsidR="005A046C" w:rsidRPr="006954A3" w:rsidRDefault="005A046C" w:rsidP="005A046C">
      <w:pPr>
        <w:shd w:val="clear" w:color="auto" w:fill="000000" w:themeFill="text1"/>
        <w:rPr>
          <w:rFonts w:asciiTheme="minorHAnsi" w:hAnsiTheme="minorHAnsi"/>
          <w:sz w:val="2"/>
          <w:szCs w:val="2"/>
        </w:rPr>
      </w:pPr>
    </w:p>
    <w:p w:rsidR="0095654C" w:rsidRDefault="0095654C"/>
    <w:p w:rsidR="00B76D09" w:rsidRDefault="00B76D09"/>
    <w:p w:rsidR="00B76D09" w:rsidRPr="00B76D09" w:rsidRDefault="00B76D09" w:rsidP="00B76D09">
      <w:pPr>
        <w:rPr>
          <w:rFonts w:asciiTheme="minorHAnsi" w:hAnsiTheme="minorHAnsi" w:cstheme="minorHAnsi"/>
          <w:b/>
          <w:sz w:val="22"/>
          <w:szCs w:val="22"/>
        </w:rPr>
      </w:pPr>
      <w:r w:rsidRPr="00B76D09">
        <w:rPr>
          <w:rFonts w:asciiTheme="minorHAnsi" w:hAnsiTheme="minorHAnsi" w:cstheme="minorHAnsi"/>
          <w:b/>
          <w:sz w:val="22"/>
          <w:szCs w:val="22"/>
        </w:rPr>
        <w:lastRenderedPageBreak/>
        <w:t>Section A: Walkthrough</w:t>
      </w:r>
    </w:p>
    <w:p w:rsidR="00B76D09" w:rsidRPr="00B76D09" w:rsidRDefault="00B76D09" w:rsidP="00B76D09">
      <w:pPr>
        <w:rPr>
          <w:rFonts w:asciiTheme="minorHAnsi" w:hAnsiTheme="minorHAnsi" w:cstheme="minorHAnsi"/>
          <w:sz w:val="22"/>
          <w:szCs w:val="22"/>
        </w:rPr>
      </w:pPr>
      <w:r w:rsidRPr="00B76D09">
        <w:rPr>
          <w:rFonts w:asciiTheme="minorHAnsi" w:hAnsiTheme="minorHAnsi" w:cstheme="minorHAnsi"/>
          <w:sz w:val="22"/>
          <w:szCs w:val="22"/>
        </w:rPr>
        <w:t xml:space="preserve">  The html prototype I designed is based on the problem-based learning scenario that the system needs to support a student who wants to prepare for their upcoming art history test by providing quizzes and review for the students. At the homepage the content is categorized into three subdomain </w:t>
      </w:r>
      <w:r w:rsidRPr="00B76D09">
        <w:rPr>
          <w:rFonts w:asciiTheme="minorHAnsi" w:hAnsiTheme="minorHAnsi" w:cstheme="minorHAnsi"/>
          <w:b/>
          <w:sz w:val="22"/>
          <w:szCs w:val="22"/>
        </w:rPr>
        <w:t>Music</w:t>
      </w:r>
      <w:r w:rsidRPr="00B76D09">
        <w:rPr>
          <w:rFonts w:asciiTheme="minorHAnsi" w:hAnsiTheme="minorHAnsi" w:cstheme="minorHAnsi"/>
          <w:sz w:val="22"/>
          <w:szCs w:val="22"/>
        </w:rPr>
        <w:t xml:space="preserve">, </w:t>
      </w:r>
      <w:r w:rsidRPr="00B76D09">
        <w:rPr>
          <w:rFonts w:asciiTheme="minorHAnsi" w:hAnsiTheme="minorHAnsi" w:cstheme="minorHAnsi"/>
          <w:b/>
          <w:sz w:val="22"/>
          <w:szCs w:val="22"/>
        </w:rPr>
        <w:t>Architecture</w:t>
      </w:r>
      <w:r w:rsidRPr="00B76D09">
        <w:rPr>
          <w:rFonts w:asciiTheme="minorHAnsi" w:hAnsiTheme="minorHAnsi" w:cstheme="minorHAnsi"/>
          <w:sz w:val="22"/>
          <w:szCs w:val="22"/>
        </w:rPr>
        <w:t xml:space="preserve"> and </w:t>
      </w:r>
      <w:r w:rsidRPr="00B76D09">
        <w:rPr>
          <w:rFonts w:asciiTheme="minorHAnsi" w:hAnsiTheme="minorHAnsi" w:cstheme="minorHAnsi"/>
          <w:b/>
          <w:sz w:val="22"/>
          <w:szCs w:val="22"/>
        </w:rPr>
        <w:t>Short Quiz Challenge</w:t>
      </w:r>
      <w:r w:rsidRPr="00B76D09">
        <w:rPr>
          <w:rFonts w:asciiTheme="minorHAnsi" w:hAnsiTheme="minorHAnsi" w:cstheme="minorHAnsi"/>
          <w:sz w:val="22"/>
          <w:szCs w:val="22"/>
        </w:rPr>
        <w:t xml:space="preserve"> section which provides the users with clear indication to </w:t>
      </w:r>
      <w:r w:rsidRPr="00B76D09">
        <w:rPr>
          <w:rFonts w:asciiTheme="minorHAnsi" w:hAnsiTheme="minorHAnsi" w:cstheme="minorHAnsi"/>
          <w:sz w:val="22"/>
          <w:szCs w:val="22"/>
        </w:rPr>
        <w:t>fulfil</w:t>
      </w:r>
      <w:r w:rsidRPr="00B76D09">
        <w:rPr>
          <w:rFonts w:asciiTheme="minorHAnsi" w:hAnsiTheme="minorHAnsi" w:cstheme="minorHAnsi"/>
          <w:sz w:val="22"/>
          <w:szCs w:val="22"/>
        </w:rPr>
        <w:t xml:space="preserve"> their goal of preparation step by step. </w:t>
      </w:r>
    </w:p>
    <w:p w:rsidR="00B76D09" w:rsidRPr="00B76D09" w:rsidRDefault="00B76D09" w:rsidP="00B76D09">
      <w:pPr>
        <w:rPr>
          <w:rFonts w:asciiTheme="minorHAnsi" w:hAnsiTheme="minorHAnsi" w:cstheme="minorHAnsi"/>
          <w:sz w:val="22"/>
          <w:szCs w:val="22"/>
        </w:rPr>
      </w:pPr>
      <w:r w:rsidRPr="00B76D09">
        <w:rPr>
          <w:rFonts w:asciiTheme="minorHAnsi" w:hAnsiTheme="minorHAnsi" w:cstheme="minorHAnsi"/>
          <w:noProof/>
          <w:sz w:val="22"/>
          <w:szCs w:val="22"/>
        </w:rPr>
        <w:drawing>
          <wp:inline distT="0" distB="0" distL="0" distR="0" wp14:anchorId="7F45E91E" wp14:editId="380D1B69">
            <wp:extent cx="5943600" cy="2611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11755"/>
                    </a:xfrm>
                    <a:prstGeom prst="rect">
                      <a:avLst/>
                    </a:prstGeom>
                  </pic:spPr>
                </pic:pic>
              </a:graphicData>
            </a:graphic>
          </wp:inline>
        </w:drawing>
      </w:r>
    </w:p>
    <w:p w:rsidR="00B76D09" w:rsidRPr="00B76D09" w:rsidRDefault="00B76D09" w:rsidP="00B76D09">
      <w:pPr>
        <w:rPr>
          <w:rFonts w:asciiTheme="minorHAnsi" w:hAnsiTheme="minorHAnsi" w:cstheme="minorHAnsi"/>
          <w:sz w:val="22"/>
          <w:szCs w:val="22"/>
        </w:rPr>
      </w:pPr>
      <w:r w:rsidRPr="00B76D09">
        <w:rPr>
          <w:rFonts w:asciiTheme="minorHAnsi" w:hAnsiTheme="minorHAnsi" w:cstheme="minorHAnsi"/>
          <w:sz w:val="22"/>
          <w:szCs w:val="22"/>
        </w:rPr>
        <w:t xml:space="preserve">Firstly, user can systematically expand and enhance their knowledge base by clicking into either Music or Architecture section. After clicking into the studying material submain the user will be able to review categorized study material summarized base on region or biography, </w:t>
      </w:r>
    </w:p>
    <w:p w:rsidR="00B76D09" w:rsidRPr="00B76D09" w:rsidRDefault="00B76D09" w:rsidP="00B76D09">
      <w:pPr>
        <w:rPr>
          <w:rFonts w:asciiTheme="minorHAnsi" w:hAnsiTheme="minorHAnsi" w:cstheme="minorHAnsi"/>
          <w:sz w:val="22"/>
          <w:szCs w:val="22"/>
        </w:rPr>
      </w:pPr>
      <w:r w:rsidRPr="00B76D09">
        <w:rPr>
          <w:rFonts w:asciiTheme="minorHAnsi" w:hAnsiTheme="minorHAnsi" w:cstheme="minorHAnsi"/>
          <w:noProof/>
          <w:sz w:val="22"/>
          <w:szCs w:val="22"/>
        </w:rPr>
        <w:drawing>
          <wp:inline distT="0" distB="0" distL="0" distR="0" wp14:anchorId="69E15A31" wp14:editId="054DFBD8">
            <wp:extent cx="5943600" cy="19558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55800"/>
                    </a:xfrm>
                    <a:prstGeom prst="rect">
                      <a:avLst/>
                    </a:prstGeom>
                  </pic:spPr>
                </pic:pic>
              </a:graphicData>
            </a:graphic>
          </wp:inline>
        </w:drawing>
      </w:r>
    </w:p>
    <w:p w:rsidR="00B76D09" w:rsidRPr="00B76D09" w:rsidRDefault="00B76D09" w:rsidP="00B76D09">
      <w:pPr>
        <w:rPr>
          <w:rFonts w:asciiTheme="minorHAnsi" w:hAnsiTheme="minorHAnsi" w:cstheme="minorHAnsi"/>
          <w:sz w:val="22"/>
          <w:szCs w:val="22"/>
        </w:rPr>
      </w:pPr>
      <w:r w:rsidRPr="00B76D09">
        <w:rPr>
          <w:rFonts w:asciiTheme="minorHAnsi" w:hAnsiTheme="minorHAnsi" w:cstheme="minorHAnsi"/>
          <w:noProof/>
          <w:sz w:val="22"/>
          <w:szCs w:val="22"/>
        </w:rPr>
        <w:lastRenderedPageBreak/>
        <w:drawing>
          <wp:inline distT="0" distB="0" distL="0" distR="0" wp14:anchorId="1BC3527B" wp14:editId="2F3FF753">
            <wp:extent cx="5943600" cy="30803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80385"/>
                    </a:xfrm>
                    <a:prstGeom prst="rect">
                      <a:avLst/>
                    </a:prstGeom>
                  </pic:spPr>
                </pic:pic>
              </a:graphicData>
            </a:graphic>
          </wp:inline>
        </w:drawing>
      </w:r>
    </w:p>
    <w:p w:rsidR="00B76D09" w:rsidRPr="00B76D09" w:rsidRDefault="00B76D09" w:rsidP="00B76D09">
      <w:pPr>
        <w:rPr>
          <w:rFonts w:asciiTheme="minorHAnsi" w:hAnsiTheme="minorHAnsi" w:cstheme="minorHAnsi"/>
          <w:sz w:val="22"/>
          <w:szCs w:val="22"/>
        </w:rPr>
      </w:pPr>
      <w:r w:rsidRPr="00B76D09">
        <w:rPr>
          <w:rFonts w:asciiTheme="minorHAnsi" w:hAnsiTheme="minorHAnsi" w:cstheme="minorHAnsi"/>
          <w:b/>
          <w:i/>
          <w:sz w:val="22"/>
          <w:szCs w:val="22"/>
        </w:rPr>
        <w:t>more detailed material will be provided to the user after clicking onto the composer image or the architecture image, however these are not made functional in the prototype stage design</w:t>
      </w:r>
      <w:r w:rsidRPr="00B76D09">
        <w:rPr>
          <w:rFonts w:asciiTheme="minorHAnsi" w:hAnsiTheme="minorHAnsi" w:cstheme="minorHAnsi"/>
          <w:i/>
          <w:sz w:val="22"/>
          <w:szCs w:val="22"/>
        </w:rPr>
        <w:t xml:space="preserve">. </w:t>
      </w:r>
      <w:r w:rsidRPr="00B76D09">
        <w:rPr>
          <w:rFonts w:asciiTheme="minorHAnsi" w:hAnsiTheme="minorHAnsi" w:cstheme="minorHAnsi"/>
          <w:sz w:val="22"/>
          <w:szCs w:val="22"/>
        </w:rPr>
        <w:t xml:space="preserve">After reviewing studying material for certain amount of time the student can direct themselves back to homepage by using the </w:t>
      </w:r>
      <w:r w:rsidRPr="00B76D09">
        <w:rPr>
          <w:rFonts w:asciiTheme="minorHAnsi" w:hAnsiTheme="minorHAnsi" w:cstheme="minorHAnsi"/>
          <w:b/>
          <w:sz w:val="22"/>
          <w:szCs w:val="22"/>
        </w:rPr>
        <w:t>Home page</w:t>
      </w:r>
      <w:r w:rsidRPr="00B76D09">
        <w:rPr>
          <w:rFonts w:asciiTheme="minorHAnsi" w:hAnsiTheme="minorHAnsi" w:cstheme="minorHAnsi"/>
          <w:sz w:val="22"/>
          <w:szCs w:val="22"/>
        </w:rPr>
        <w:t xml:space="preserve"> button and click into the short quiz button to do a short art quiz test to consolidate their test preparation. </w:t>
      </w:r>
    </w:p>
    <w:p w:rsidR="00B76D09" w:rsidRPr="00B76D09" w:rsidRDefault="00B76D09" w:rsidP="00B76D09">
      <w:pPr>
        <w:rPr>
          <w:rFonts w:asciiTheme="minorHAnsi" w:hAnsiTheme="minorHAnsi" w:cstheme="minorHAnsi"/>
          <w:sz w:val="22"/>
          <w:szCs w:val="22"/>
        </w:rPr>
      </w:pPr>
      <w:r w:rsidRPr="00B76D09">
        <w:rPr>
          <w:rFonts w:asciiTheme="minorHAnsi" w:hAnsiTheme="minorHAnsi" w:cstheme="minorHAnsi"/>
          <w:noProof/>
          <w:sz w:val="22"/>
          <w:szCs w:val="22"/>
        </w:rPr>
        <w:drawing>
          <wp:inline distT="0" distB="0" distL="0" distR="0" wp14:anchorId="43FFFF4C" wp14:editId="4EF1DFC6">
            <wp:extent cx="5943600" cy="14046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04620"/>
                    </a:xfrm>
                    <a:prstGeom prst="rect">
                      <a:avLst/>
                    </a:prstGeom>
                  </pic:spPr>
                </pic:pic>
              </a:graphicData>
            </a:graphic>
          </wp:inline>
        </w:drawing>
      </w:r>
    </w:p>
    <w:p w:rsidR="00B76D09" w:rsidRPr="00B76D09" w:rsidRDefault="00B76D09" w:rsidP="00B76D09">
      <w:pPr>
        <w:rPr>
          <w:rFonts w:asciiTheme="minorHAnsi" w:hAnsiTheme="minorHAnsi" w:cstheme="minorHAnsi"/>
          <w:sz w:val="22"/>
          <w:szCs w:val="22"/>
        </w:rPr>
      </w:pPr>
      <w:r w:rsidRPr="00B76D09">
        <w:rPr>
          <w:rFonts w:asciiTheme="minorHAnsi" w:hAnsiTheme="minorHAnsi" w:cstheme="minorHAnsi"/>
          <w:sz w:val="22"/>
          <w:szCs w:val="22"/>
        </w:rPr>
        <w:t xml:space="preserve">After finishing the quiz they will click </w:t>
      </w:r>
      <w:r w:rsidRPr="00B76D09">
        <w:rPr>
          <w:rFonts w:asciiTheme="minorHAnsi" w:hAnsiTheme="minorHAnsi" w:cstheme="minorHAnsi"/>
          <w:b/>
          <w:sz w:val="22"/>
          <w:szCs w:val="22"/>
        </w:rPr>
        <w:t>Submit and Review</w:t>
      </w:r>
      <w:r w:rsidRPr="00B76D09">
        <w:rPr>
          <w:rFonts w:asciiTheme="minorHAnsi" w:hAnsiTheme="minorHAnsi" w:cstheme="minorHAnsi"/>
          <w:sz w:val="22"/>
          <w:szCs w:val="22"/>
        </w:rPr>
        <w:t xml:space="preserve"> button and check out their performance in the quiz and review the correct choice of the questions they did wrong. </w:t>
      </w:r>
    </w:p>
    <w:p w:rsidR="00B76D09" w:rsidRPr="00B76D09" w:rsidRDefault="00B76D09" w:rsidP="00B76D09">
      <w:pPr>
        <w:rPr>
          <w:rFonts w:asciiTheme="minorHAnsi" w:hAnsiTheme="minorHAnsi" w:cstheme="minorHAnsi"/>
          <w:sz w:val="22"/>
          <w:szCs w:val="22"/>
        </w:rPr>
      </w:pPr>
      <w:r w:rsidRPr="00B76D09">
        <w:rPr>
          <w:rFonts w:asciiTheme="minorHAnsi" w:hAnsiTheme="minorHAnsi" w:cstheme="minorHAnsi"/>
          <w:noProof/>
          <w:sz w:val="22"/>
          <w:szCs w:val="22"/>
        </w:rPr>
        <w:drawing>
          <wp:inline distT="0" distB="0" distL="0" distR="0" wp14:anchorId="30228E9D" wp14:editId="38C5F527">
            <wp:extent cx="5943600" cy="2134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34235"/>
                    </a:xfrm>
                    <a:prstGeom prst="rect">
                      <a:avLst/>
                    </a:prstGeom>
                  </pic:spPr>
                </pic:pic>
              </a:graphicData>
            </a:graphic>
          </wp:inline>
        </w:drawing>
      </w:r>
    </w:p>
    <w:p w:rsidR="00B76D09" w:rsidRPr="00B76D09" w:rsidRDefault="00B76D09" w:rsidP="00B76D09">
      <w:pPr>
        <w:rPr>
          <w:rFonts w:asciiTheme="minorHAnsi" w:hAnsiTheme="minorHAnsi" w:cstheme="minorHAnsi"/>
          <w:sz w:val="22"/>
          <w:szCs w:val="22"/>
        </w:rPr>
      </w:pPr>
      <w:r w:rsidRPr="00B76D09">
        <w:rPr>
          <w:rFonts w:asciiTheme="minorHAnsi" w:hAnsiTheme="minorHAnsi" w:cstheme="minorHAnsi"/>
          <w:sz w:val="22"/>
          <w:szCs w:val="22"/>
        </w:rPr>
        <w:t xml:space="preserve">If they still think they need more material review and quiz practice they can just click </w:t>
      </w:r>
      <w:r w:rsidRPr="00B76D09">
        <w:rPr>
          <w:rFonts w:asciiTheme="minorHAnsi" w:hAnsiTheme="minorHAnsi" w:cstheme="minorHAnsi"/>
          <w:b/>
          <w:sz w:val="22"/>
          <w:szCs w:val="22"/>
        </w:rPr>
        <w:t>Home Page</w:t>
      </w:r>
      <w:r w:rsidRPr="00B76D09">
        <w:rPr>
          <w:rFonts w:asciiTheme="minorHAnsi" w:hAnsiTheme="minorHAnsi" w:cstheme="minorHAnsi"/>
          <w:sz w:val="22"/>
          <w:szCs w:val="22"/>
        </w:rPr>
        <w:t xml:space="preserve"> button and redirect them back to homepage for the content they need.</w:t>
      </w:r>
    </w:p>
    <w:p w:rsidR="00B76D09" w:rsidRPr="00B76D09" w:rsidRDefault="00B76D09" w:rsidP="00B76D09">
      <w:pPr>
        <w:rPr>
          <w:rFonts w:asciiTheme="minorHAnsi" w:hAnsiTheme="minorHAnsi" w:cstheme="minorHAnsi"/>
          <w:sz w:val="22"/>
          <w:szCs w:val="22"/>
        </w:rPr>
      </w:pPr>
      <w:r w:rsidRPr="00B76D09">
        <w:rPr>
          <w:rFonts w:asciiTheme="minorHAnsi" w:hAnsiTheme="minorHAnsi" w:cstheme="minorHAnsi"/>
          <w:noProof/>
          <w:sz w:val="22"/>
          <w:szCs w:val="22"/>
        </w:rPr>
        <w:lastRenderedPageBreak/>
        <w:drawing>
          <wp:inline distT="0" distB="0" distL="0" distR="0" wp14:anchorId="1D5AA406" wp14:editId="39533F44">
            <wp:extent cx="5943600" cy="3346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6450"/>
                    </a:xfrm>
                    <a:prstGeom prst="rect">
                      <a:avLst/>
                    </a:prstGeom>
                  </pic:spPr>
                </pic:pic>
              </a:graphicData>
            </a:graphic>
          </wp:inline>
        </w:drawing>
      </w:r>
    </w:p>
    <w:p w:rsidR="00B76D09" w:rsidRPr="00B76D09" w:rsidRDefault="00B76D09" w:rsidP="00B76D09">
      <w:pPr>
        <w:rPr>
          <w:rFonts w:asciiTheme="minorHAnsi" w:hAnsiTheme="minorHAnsi" w:cstheme="minorHAnsi"/>
          <w:sz w:val="22"/>
          <w:szCs w:val="22"/>
        </w:rPr>
      </w:pPr>
    </w:p>
    <w:p w:rsidR="00B76D09" w:rsidRPr="00B76D09" w:rsidRDefault="00B76D09" w:rsidP="00B76D09">
      <w:pPr>
        <w:rPr>
          <w:rFonts w:asciiTheme="minorHAnsi" w:hAnsiTheme="minorHAnsi" w:cstheme="minorHAnsi"/>
          <w:b/>
          <w:sz w:val="22"/>
          <w:szCs w:val="22"/>
        </w:rPr>
      </w:pPr>
      <w:r w:rsidRPr="00B76D09">
        <w:rPr>
          <w:rFonts w:asciiTheme="minorHAnsi" w:hAnsiTheme="minorHAnsi" w:cstheme="minorHAnsi"/>
          <w:b/>
          <w:sz w:val="22"/>
          <w:szCs w:val="22"/>
        </w:rPr>
        <w:t xml:space="preserve">Section B: </w:t>
      </w:r>
      <w:r w:rsidRPr="00B76D09">
        <w:rPr>
          <w:rFonts w:asciiTheme="minorHAnsi" w:hAnsiTheme="minorHAnsi" w:cstheme="minorHAnsi"/>
          <w:b/>
          <w:sz w:val="22"/>
          <w:szCs w:val="22"/>
        </w:rPr>
        <w:t>Colour</w:t>
      </w:r>
      <w:r w:rsidRPr="00B76D09">
        <w:rPr>
          <w:rFonts w:asciiTheme="minorHAnsi" w:hAnsiTheme="minorHAnsi" w:cstheme="minorHAnsi"/>
          <w:b/>
          <w:sz w:val="22"/>
          <w:szCs w:val="22"/>
        </w:rPr>
        <w:t xml:space="preserve"> Scheme</w:t>
      </w:r>
    </w:p>
    <w:p w:rsidR="00B76D09" w:rsidRPr="00B76D09" w:rsidRDefault="00B76D09" w:rsidP="00B76D09">
      <w:pPr>
        <w:rPr>
          <w:rFonts w:asciiTheme="minorHAnsi" w:hAnsiTheme="minorHAnsi" w:cstheme="minorHAnsi"/>
          <w:sz w:val="22"/>
          <w:szCs w:val="22"/>
        </w:rPr>
      </w:pPr>
      <w:r w:rsidRPr="00B76D09">
        <w:rPr>
          <w:rFonts w:asciiTheme="minorHAnsi" w:hAnsiTheme="minorHAnsi" w:cstheme="minorHAnsi"/>
          <w:sz w:val="22"/>
          <w:szCs w:val="22"/>
        </w:rPr>
        <w:t xml:space="preserve">  In this section I will talk about how I arrange </w:t>
      </w:r>
      <w:r w:rsidRPr="00B76D09">
        <w:rPr>
          <w:rFonts w:asciiTheme="minorHAnsi" w:hAnsiTheme="minorHAnsi" w:cstheme="minorHAnsi"/>
          <w:sz w:val="22"/>
          <w:szCs w:val="22"/>
        </w:rPr>
        <w:t>colour</w:t>
      </w:r>
      <w:r w:rsidRPr="00B76D09">
        <w:rPr>
          <w:rFonts w:asciiTheme="minorHAnsi" w:hAnsiTheme="minorHAnsi" w:cstheme="minorHAnsi"/>
          <w:sz w:val="22"/>
          <w:szCs w:val="22"/>
        </w:rPr>
        <w:t xml:space="preserve"> for the various elements of the user interface. The main </w:t>
      </w:r>
      <w:r w:rsidRPr="00B76D09">
        <w:rPr>
          <w:rFonts w:asciiTheme="minorHAnsi" w:hAnsiTheme="minorHAnsi" w:cstheme="minorHAnsi"/>
          <w:sz w:val="22"/>
          <w:szCs w:val="22"/>
        </w:rPr>
        <w:t>colour</w:t>
      </w:r>
      <w:r w:rsidRPr="00B76D09">
        <w:rPr>
          <w:rFonts w:asciiTheme="minorHAnsi" w:hAnsiTheme="minorHAnsi" w:cstheme="minorHAnsi"/>
          <w:sz w:val="22"/>
          <w:szCs w:val="22"/>
        </w:rPr>
        <w:t xml:space="preserve"> scheme I choose for the interface is mainly complementary and branding. I used lots of black-white red-green and other </w:t>
      </w:r>
      <w:r w:rsidRPr="00B76D09">
        <w:rPr>
          <w:rFonts w:asciiTheme="minorHAnsi" w:hAnsiTheme="minorHAnsi" w:cstheme="minorHAnsi"/>
          <w:sz w:val="22"/>
          <w:szCs w:val="22"/>
        </w:rPr>
        <w:t>colour</w:t>
      </w:r>
      <w:r w:rsidRPr="00B76D09">
        <w:rPr>
          <w:rFonts w:asciiTheme="minorHAnsi" w:hAnsiTheme="minorHAnsi" w:cstheme="minorHAnsi"/>
          <w:sz w:val="22"/>
          <w:szCs w:val="22"/>
        </w:rPr>
        <w:t xml:space="preserve"> contrast in the </w:t>
      </w:r>
      <w:r w:rsidRPr="00B76D09">
        <w:rPr>
          <w:rFonts w:asciiTheme="minorHAnsi" w:hAnsiTheme="minorHAnsi" w:cstheme="minorHAnsi"/>
          <w:sz w:val="22"/>
          <w:szCs w:val="22"/>
        </w:rPr>
        <w:t>colour</w:t>
      </w:r>
      <w:r w:rsidRPr="00B76D09">
        <w:rPr>
          <w:rFonts w:asciiTheme="minorHAnsi" w:hAnsiTheme="minorHAnsi" w:cstheme="minorHAnsi"/>
          <w:sz w:val="22"/>
          <w:szCs w:val="22"/>
        </w:rPr>
        <w:t xml:space="preserve"> design and by doing so the interface tends to be more exciting and dynamic which is in my view very good to draw attention from students as high school students tends to be young  and energetic and they likes contrasted and vivid  </w:t>
      </w:r>
      <w:r w:rsidRPr="00B76D09">
        <w:rPr>
          <w:rFonts w:asciiTheme="minorHAnsi" w:hAnsiTheme="minorHAnsi" w:cstheme="minorHAnsi"/>
          <w:sz w:val="22"/>
          <w:szCs w:val="22"/>
        </w:rPr>
        <w:t>colour</w:t>
      </w:r>
      <w:r w:rsidRPr="00B76D09">
        <w:rPr>
          <w:rFonts w:asciiTheme="minorHAnsi" w:hAnsiTheme="minorHAnsi" w:cstheme="minorHAnsi"/>
          <w:sz w:val="22"/>
          <w:szCs w:val="22"/>
        </w:rPr>
        <w:t xml:space="preserve"> a lot. </w:t>
      </w:r>
    </w:p>
    <w:p w:rsidR="00B76D09" w:rsidRPr="00B76D09" w:rsidRDefault="00B76D09" w:rsidP="00B76D09">
      <w:pPr>
        <w:rPr>
          <w:rFonts w:asciiTheme="minorHAnsi" w:hAnsiTheme="minorHAnsi" w:cstheme="minorHAnsi"/>
          <w:sz w:val="22"/>
          <w:szCs w:val="22"/>
        </w:rPr>
      </w:pPr>
      <w:r w:rsidRPr="00B76D09">
        <w:rPr>
          <w:rFonts w:asciiTheme="minorHAnsi" w:hAnsiTheme="minorHAnsi" w:cstheme="minorHAnsi"/>
          <w:noProof/>
          <w:sz w:val="22"/>
          <w:szCs w:val="22"/>
        </w:rPr>
        <w:drawing>
          <wp:inline distT="0" distB="0" distL="0" distR="0" wp14:anchorId="49AED950" wp14:editId="53D3A216">
            <wp:extent cx="2466975" cy="590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6975" cy="590550"/>
                    </a:xfrm>
                    <a:prstGeom prst="rect">
                      <a:avLst/>
                    </a:prstGeom>
                  </pic:spPr>
                </pic:pic>
              </a:graphicData>
            </a:graphic>
          </wp:inline>
        </w:drawing>
      </w:r>
      <w:r w:rsidRPr="00B76D09">
        <w:rPr>
          <w:rFonts w:asciiTheme="minorHAnsi" w:hAnsiTheme="minorHAnsi" w:cstheme="minorHAnsi"/>
          <w:sz w:val="22"/>
          <w:szCs w:val="22"/>
        </w:rPr>
        <w:t xml:space="preserve">Black (RGB: 0,0,0) home page background </w:t>
      </w:r>
      <w:r w:rsidRPr="00B76D09">
        <w:rPr>
          <w:rFonts w:asciiTheme="minorHAnsi" w:hAnsiTheme="minorHAnsi" w:cstheme="minorHAnsi"/>
          <w:sz w:val="22"/>
          <w:szCs w:val="22"/>
        </w:rPr>
        <w:t>colour</w:t>
      </w:r>
      <w:r w:rsidRPr="00B76D09">
        <w:rPr>
          <w:rFonts w:asciiTheme="minorHAnsi" w:hAnsiTheme="minorHAnsi" w:cstheme="minorHAnsi"/>
          <w:sz w:val="22"/>
          <w:szCs w:val="22"/>
        </w:rPr>
        <w:cr/>
        <w:t xml:space="preserve">   + white (RGB:255,255,255) text </w:t>
      </w:r>
      <w:r w:rsidRPr="00B76D09">
        <w:rPr>
          <w:rFonts w:asciiTheme="minorHAnsi" w:hAnsiTheme="minorHAnsi" w:cstheme="minorHAnsi"/>
          <w:sz w:val="22"/>
          <w:szCs w:val="22"/>
        </w:rPr>
        <w:t>colour</w:t>
      </w:r>
    </w:p>
    <w:p w:rsidR="00B76D09" w:rsidRPr="00B76D09" w:rsidRDefault="00B76D09" w:rsidP="00B76D09">
      <w:pPr>
        <w:rPr>
          <w:rFonts w:asciiTheme="minorHAnsi" w:hAnsiTheme="minorHAnsi" w:cstheme="minorHAnsi"/>
          <w:sz w:val="22"/>
          <w:szCs w:val="22"/>
        </w:rPr>
      </w:pPr>
      <w:r w:rsidRPr="00B76D09">
        <w:rPr>
          <w:rFonts w:asciiTheme="minorHAnsi" w:hAnsiTheme="minorHAnsi" w:cstheme="minorHAnsi"/>
          <w:sz w:val="22"/>
          <w:szCs w:val="22"/>
        </w:rPr>
        <w:t xml:space="preserve">Here by using very contrasted background </w:t>
      </w:r>
      <w:r w:rsidRPr="00B76D09">
        <w:rPr>
          <w:rFonts w:asciiTheme="minorHAnsi" w:hAnsiTheme="minorHAnsi" w:cstheme="minorHAnsi"/>
          <w:sz w:val="22"/>
          <w:szCs w:val="22"/>
        </w:rPr>
        <w:t>colour</w:t>
      </w:r>
      <w:r w:rsidRPr="00B76D09">
        <w:rPr>
          <w:rFonts w:asciiTheme="minorHAnsi" w:hAnsiTheme="minorHAnsi" w:cstheme="minorHAnsi"/>
          <w:sz w:val="22"/>
          <w:szCs w:val="22"/>
        </w:rPr>
        <w:t xml:space="preserve"> and logo </w:t>
      </w:r>
      <w:r w:rsidRPr="00B76D09">
        <w:rPr>
          <w:rFonts w:asciiTheme="minorHAnsi" w:hAnsiTheme="minorHAnsi" w:cstheme="minorHAnsi"/>
          <w:sz w:val="22"/>
          <w:szCs w:val="22"/>
        </w:rPr>
        <w:t>colour</w:t>
      </w:r>
      <w:r w:rsidRPr="00B76D09">
        <w:rPr>
          <w:rFonts w:asciiTheme="minorHAnsi" w:hAnsiTheme="minorHAnsi" w:cstheme="minorHAnsi"/>
          <w:sz w:val="22"/>
          <w:szCs w:val="22"/>
        </w:rPr>
        <w:t xml:space="preserve"> I can make the homepage theme very younger user orientated and appealing to the students that use the system. </w:t>
      </w:r>
    </w:p>
    <w:p w:rsidR="00B76D09" w:rsidRPr="00B76D09" w:rsidRDefault="00B76D09" w:rsidP="00B76D09">
      <w:pPr>
        <w:rPr>
          <w:rFonts w:asciiTheme="minorHAnsi" w:hAnsiTheme="minorHAnsi" w:cstheme="minorHAnsi"/>
          <w:sz w:val="22"/>
          <w:szCs w:val="22"/>
        </w:rPr>
      </w:pPr>
    </w:p>
    <w:p w:rsidR="00B76D09" w:rsidRPr="00B76D09" w:rsidRDefault="00B76D09" w:rsidP="00B76D09">
      <w:pPr>
        <w:rPr>
          <w:rFonts w:asciiTheme="minorHAnsi" w:hAnsiTheme="minorHAnsi" w:cstheme="minorHAnsi"/>
          <w:b/>
          <w:sz w:val="22"/>
          <w:szCs w:val="22"/>
        </w:rPr>
      </w:pPr>
      <w:r w:rsidRPr="00B76D09">
        <w:rPr>
          <w:rFonts w:asciiTheme="minorHAnsi" w:hAnsiTheme="minorHAnsi" w:cstheme="minorHAnsi"/>
          <w:b/>
          <w:sz w:val="22"/>
          <w:szCs w:val="22"/>
        </w:rPr>
        <w:t>Section C: Borders Scheme</w:t>
      </w:r>
    </w:p>
    <w:p w:rsidR="00B76D09" w:rsidRPr="00B76D09" w:rsidRDefault="00B76D09" w:rsidP="00B76D09">
      <w:pPr>
        <w:rPr>
          <w:rFonts w:asciiTheme="minorHAnsi" w:hAnsiTheme="minorHAnsi" w:cstheme="minorHAnsi"/>
          <w:sz w:val="22"/>
          <w:szCs w:val="22"/>
        </w:rPr>
      </w:pPr>
      <w:r w:rsidRPr="00B76D09">
        <w:rPr>
          <w:rFonts w:asciiTheme="minorHAnsi" w:hAnsiTheme="minorHAnsi" w:cstheme="minorHAnsi"/>
          <w:b/>
          <w:sz w:val="22"/>
          <w:szCs w:val="22"/>
        </w:rPr>
        <w:t xml:space="preserve">  </w:t>
      </w:r>
      <w:r w:rsidRPr="00B76D09">
        <w:rPr>
          <w:rFonts w:asciiTheme="minorHAnsi" w:hAnsiTheme="minorHAnsi" w:cstheme="minorHAnsi"/>
          <w:sz w:val="22"/>
          <w:szCs w:val="22"/>
        </w:rPr>
        <w:t xml:space="preserve">For this section I will introduce how I arrange the grouping and borders of the elements of my user interface. When I design the home page I want it to be as appealing and as exciting as possible for younger users like those high school students, therefore I picked a background image with very mixed </w:t>
      </w:r>
      <w:r w:rsidRPr="00B76D09">
        <w:rPr>
          <w:rFonts w:asciiTheme="minorHAnsi" w:hAnsiTheme="minorHAnsi" w:cstheme="minorHAnsi"/>
          <w:sz w:val="22"/>
          <w:szCs w:val="22"/>
        </w:rPr>
        <w:t>colour</w:t>
      </w:r>
      <w:r w:rsidRPr="00B76D09">
        <w:rPr>
          <w:rFonts w:asciiTheme="minorHAnsi" w:hAnsiTheme="minorHAnsi" w:cstheme="minorHAnsi"/>
          <w:sz w:val="22"/>
          <w:szCs w:val="22"/>
        </w:rPr>
        <w:t xml:space="preserve"> and very modern art style. I put three buttons horizontally down below the website title and give them same button style so by similarity principle and common fate principle they can stand out from the </w:t>
      </w:r>
      <w:r w:rsidRPr="00B76D09">
        <w:rPr>
          <w:rFonts w:asciiTheme="minorHAnsi" w:hAnsiTheme="minorHAnsi" w:cstheme="minorHAnsi"/>
          <w:sz w:val="22"/>
          <w:szCs w:val="22"/>
        </w:rPr>
        <w:t>colourful</w:t>
      </w:r>
      <w:r w:rsidRPr="00B76D09">
        <w:rPr>
          <w:rFonts w:asciiTheme="minorHAnsi" w:hAnsiTheme="minorHAnsi" w:cstheme="minorHAnsi"/>
          <w:sz w:val="22"/>
          <w:szCs w:val="22"/>
        </w:rPr>
        <w:t xml:space="preserve"> background and be perceived all together easily as a functional section that can direct users to where they want to reach, quiz button is ordered below other button as I expect user to use it after they finish reviewing material of other sections and I made it danger theme </w:t>
      </w:r>
      <w:r w:rsidRPr="00B76D09">
        <w:rPr>
          <w:rFonts w:asciiTheme="minorHAnsi" w:hAnsiTheme="minorHAnsi" w:cstheme="minorHAnsi"/>
          <w:sz w:val="22"/>
          <w:szCs w:val="22"/>
        </w:rPr>
        <w:t>colour</w:t>
      </w:r>
      <w:r w:rsidRPr="00B76D09">
        <w:rPr>
          <w:rFonts w:asciiTheme="minorHAnsi" w:hAnsiTheme="minorHAnsi" w:cstheme="minorHAnsi"/>
          <w:sz w:val="22"/>
          <w:szCs w:val="22"/>
        </w:rPr>
        <w:t xml:space="preserve"> in prevention of misclick as well. In the architecture page I applied proximity principle to group all material section together like an matrix since they share the same identity as a study material </w:t>
      </w:r>
      <w:r w:rsidRPr="00B76D09">
        <w:rPr>
          <w:rFonts w:asciiTheme="minorHAnsi" w:hAnsiTheme="minorHAnsi" w:cstheme="minorHAnsi"/>
          <w:sz w:val="22"/>
          <w:szCs w:val="22"/>
        </w:rPr>
        <w:lastRenderedPageBreak/>
        <w:t>data base and give very clear thumbnail border to the clickable image that render the interface very clear and user-friendly. In the Music material page I arranged a material section with clickable image of specific composers and put their matching short introduction right next to the image so user can easily correlated the background material to designated composers by principle of symmetry and I added double border to large block of introduction content so they can be more distinguishable from other elements which will enhance the reading experience of users. In terms of quiz and review interface I tend to make it with simplicity principle since users want to focus more on functionality instead of appreciation when they are focusing on solving problems.</w:t>
      </w:r>
    </w:p>
    <w:p w:rsidR="00B76D09" w:rsidRPr="00B76D09" w:rsidRDefault="00B76D09" w:rsidP="00B76D09">
      <w:pPr>
        <w:rPr>
          <w:rFonts w:asciiTheme="minorHAnsi" w:hAnsiTheme="minorHAnsi" w:cstheme="minorHAnsi"/>
          <w:sz w:val="22"/>
          <w:szCs w:val="22"/>
        </w:rPr>
      </w:pPr>
    </w:p>
    <w:p w:rsidR="00B76D09" w:rsidRPr="00B76D09" w:rsidRDefault="00B76D09" w:rsidP="00B76D09">
      <w:pPr>
        <w:rPr>
          <w:rFonts w:asciiTheme="minorHAnsi" w:hAnsiTheme="minorHAnsi" w:cstheme="minorHAnsi"/>
          <w:b/>
          <w:sz w:val="22"/>
          <w:szCs w:val="22"/>
        </w:rPr>
      </w:pPr>
      <w:r w:rsidRPr="00B76D09">
        <w:rPr>
          <w:rFonts w:asciiTheme="minorHAnsi" w:hAnsiTheme="minorHAnsi" w:cstheme="minorHAnsi"/>
          <w:b/>
          <w:sz w:val="22"/>
          <w:szCs w:val="22"/>
        </w:rPr>
        <w:t>Section D: Font Scheme</w:t>
      </w:r>
    </w:p>
    <w:p w:rsidR="00B76D09" w:rsidRPr="00B76D09" w:rsidRDefault="00B76D09" w:rsidP="00B76D09">
      <w:pPr>
        <w:rPr>
          <w:rFonts w:asciiTheme="minorHAnsi" w:hAnsiTheme="minorHAnsi" w:cstheme="minorHAnsi"/>
          <w:sz w:val="22"/>
          <w:szCs w:val="22"/>
        </w:rPr>
      </w:pPr>
      <w:r w:rsidRPr="00B76D09">
        <w:rPr>
          <w:rFonts w:asciiTheme="minorHAnsi" w:hAnsiTheme="minorHAnsi" w:cstheme="minorHAnsi"/>
          <w:sz w:val="22"/>
          <w:szCs w:val="22"/>
        </w:rPr>
        <w:t xml:space="preserve">  I tend to make font choice simpler as I put most of stylish elements on </w:t>
      </w:r>
      <w:r w:rsidRPr="00B76D09">
        <w:rPr>
          <w:rFonts w:asciiTheme="minorHAnsi" w:hAnsiTheme="minorHAnsi" w:cstheme="minorHAnsi"/>
          <w:sz w:val="22"/>
          <w:szCs w:val="22"/>
        </w:rPr>
        <w:t>colour</w:t>
      </w:r>
      <w:r w:rsidRPr="00B76D09">
        <w:rPr>
          <w:rFonts w:asciiTheme="minorHAnsi" w:hAnsiTheme="minorHAnsi" w:cstheme="minorHAnsi"/>
          <w:sz w:val="22"/>
          <w:szCs w:val="22"/>
        </w:rPr>
        <w:t xml:space="preserve"> scheme. For the digital prototype I mainly used two font families for text content which are </w:t>
      </w:r>
      <w:r w:rsidRPr="00B76D09">
        <w:rPr>
          <w:rFonts w:asciiTheme="minorHAnsi" w:hAnsiTheme="minorHAnsi" w:cstheme="minorHAnsi"/>
          <w:b/>
          <w:sz w:val="22"/>
          <w:szCs w:val="22"/>
        </w:rPr>
        <w:t xml:space="preserve">impact </w:t>
      </w:r>
      <w:r w:rsidRPr="00B76D09">
        <w:rPr>
          <w:rFonts w:asciiTheme="minorHAnsi" w:hAnsiTheme="minorHAnsi" w:cstheme="minorHAnsi"/>
          <w:sz w:val="22"/>
          <w:szCs w:val="22"/>
        </w:rPr>
        <w:t xml:space="preserve">and </w:t>
      </w:r>
      <w:r w:rsidRPr="00B76D09">
        <w:rPr>
          <w:rFonts w:asciiTheme="minorHAnsi" w:hAnsiTheme="minorHAnsi" w:cstheme="minorHAnsi"/>
          <w:b/>
          <w:sz w:val="22"/>
          <w:szCs w:val="22"/>
        </w:rPr>
        <w:t>normal</w:t>
      </w:r>
      <w:r w:rsidRPr="00B76D09">
        <w:rPr>
          <w:rFonts w:asciiTheme="minorHAnsi" w:hAnsiTheme="minorHAnsi" w:cstheme="minorHAnsi"/>
          <w:sz w:val="22"/>
          <w:szCs w:val="22"/>
        </w:rPr>
        <w:t>. I used impact font (a very stylish decorative font) on bigger size and highlighted content like homepage title and quiz review section since they are more personality-orientated  and attention-grabbing than normal font. In terms of normal font I used it on most of functional and readability-orientated contents like quiz content and studying material which can enhance the reading experience of the users.</w:t>
      </w:r>
    </w:p>
    <w:p w:rsidR="00B76D09" w:rsidRPr="00B76D09" w:rsidRDefault="00B76D09" w:rsidP="00B76D09">
      <w:pPr>
        <w:rPr>
          <w:rFonts w:asciiTheme="minorHAnsi" w:hAnsiTheme="minorHAnsi" w:cstheme="minorHAnsi"/>
          <w:sz w:val="22"/>
          <w:szCs w:val="22"/>
        </w:rPr>
      </w:pPr>
    </w:p>
    <w:p w:rsidR="00B76D09" w:rsidRPr="00B76D09" w:rsidRDefault="00B76D09" w:rsidP="00B76D09">
      <w:pPr>
        <w:rPr>
          <w:rFonts w:asciiTheme="minorHAnsi" w:hAnsiTheme="minorHAnsi" w:cstheme="minorHAnsi"/>
          <w:sz w:val="22"/>
          <w:szCs w:val="22"/>
        </w:rPr>
      </w:pPr>
    </w:p>
    <w:p w:rsidR="00B76D09" w:rsidRPr="00B76D09" w:rsidRDefault="00B76D09" w:rsidP="00B76D09">
      <w:pPr>
        <w:rPr>
          <w:rFonts w:asciiTheme="minorHAnsi" w:hAnsiTheme="minorHAnsi" w:cstheme="minorHAnsi"/>
          <w:sz w:val="22"/>
          <w:szCs w:val="22"/>
        </w:rPr>
      </w:pPr>
    </w:p>
    <w:p w:rsidR="00B76D09" w:rsidRPr="00B76D09" w:rsidRDefault="00B76D09" w:rsidP="00B76D09">
      <w:pPr>
        <w:rPr>
          <w:rFonts w:asciiTheme="minorHAnsi" w:hAnsiTheme="minorHAnsi" w:cstheme="minorHAnsi"/>
          <w:sz w:val="22"/>
          <w:szCs w:val="22"/>
        </w:rPr>
      </w:pPr>
    </w:p>
    <w:p w:rsidR="00B76D09" w:rsidRDefault="00B76D09" w:rsidP="00B76D09">
      <w:pPr>
        <w:jc w:val="center"/>
        <w:rPr>
          <w:rFonts w:asciiTheme="minorHAnsi" w:hAnsiTheme="minorHAnsi" w:cstheme="minorHAnsi"/>
          <w:b/>
          <w:sz w:val="22"/>
          <w:szCs w:val="22"/>
        </w:rPr>
      </w:pPr>
    </w:p>
    <w:p w:rsidR="00B76D09" w:rsidRDefault="00B76D09" w:rsidP="00B76D09">
      <w:pPr>
        <w:jc w:val="center"/>
        <w:rPr>
          <w:rFonts w:asciiTheme="minorHAnsi" w:hAnsiTheme="minorHAnsi" w:cstheme="minorHAnsi"/>
          <w:b/>
          <w:sz w:val="22"/>
          <w:szCs w:val="22"/>
        </w:rPr>
      </w:pPr>
    </w:p>
    <w:p w:rsidR="00B76D09" w:rsidRPr="00B76D09" w:rsidRDefault="00B76D09" w:rsidP="00B76D09">
      <w:pPr>
        <w:jc w:val="center"/>
        <w:rPr>
          <w:rFonts w:asciiTheme="minorHAnsi" w:hAnsiTheme="minorHAnsi" w:cstheme="minorHAnsi"/>
          <w:b/>
          <w:sz w:val="22"/>
          <w:szCs w:val="22"/>
        </w:rPr>
      </w:pPr>
      <w:bookmarkStart w:id="0" w:name="_GoBack"/>
      <w:bookmarkEnd w:id="0"/>
      <w:r w:rsidRPr="00B76D09">
        <w:rPr>
          <w:rFonts w:asciiTheme="minorHAnsi" w:hAnsiTheme="minorHAnsi" w:cstheme="minorHAnsi"/>
          <w:b/>
          <w:sz w:val="22"/>
          <w:szCs w:val="22"/>
        </w:rPr>
        <w:t>Resource Page</w:t>
      </w:r>
    </w:p>
    <w:p w:rsidR="00B76D09" w:rsidRPr="00B76D09" w:rsidRDefault="00B76D09" w:rsidP="00B76D09">
      <w:pPr>
        <w:rPr>
          <w:rFonts w:asciiTheme="minorHAnsi" w:hAnsiTheme="minorHAnsi" w:cstheme="minorHAnsi"/>
          <w:sz w:val="22"/>
          <w:szCs w:val="22"/>
        </w:rPr>
      </w:pPr>
      <w:r w:rsidRPr="00B76D09">
        <w:rPr>
          <w:rFonts w:asciiTheme="minorHAnsi" w:hAnsiTheme="minorHAnsi" w:cstheme="minorHAnsi"/>
          <w:b/>
          <w:sz w:val="22"/>
          <w:szCs w:val="22"/>
        </w:rPr>
        <w:t>Home page background image</w:t>
      </w:r>
      <w:r w:rsidRPr="00B76D09">
        <w:rPr>
          <w:rFonts w:asciiTheme="minorHAnsi" w:hAnsiTheme="minorHAnsi" w:cstheme="minorHAnsi"/>
          <w:sz w:val="22"/>
          <w:szCs w:val="22"/>
        </w:rPr>
        <w:t xml:space="preserve">  </w:t>
      </w:r>
    </w:p>
    <w:p w:rsidR="00B76D09" w:rsidRPr="00B76D09" w:rsidRDefault="00B76D09" w:rsidP="00B76D09">
      <w:pPr>
        <w:rPr>
          <w:rFonts w:asciiTheme="minorHAnsi" w:hAnsiTheme="minorHAnsi" w:cstheme="minorHAnsi"/>
          <w:sz w:val="22"/>
          <w:szCs w:val="22"/>
        </w:rPr>
      </w:pPr>
      <w:r w:rsidRPr="00B76D09">
        <w:rPr>
          <w:rFonts w:asciiTheme="minorHAnsi" w:hAnsiTheme="minorHAnsi" w:cstheme="minorHAnsi"/>
          <w:sz w:val="22"/>
          <w:szCs w:val="22"/>
        </w:rPr>
        <w:t>http://deskbg.com/view/495/</w:t>
      </w:r>
    </w:p>
    <w:p w:rsidR="00B76D09" w:rsidRPr="00B76D09" w:rsidRDefault="00B76D09" w:rsidP="00B76D09">
      <w:pPr>
        <w:rPr>
          <w:rFonts w:asciiTheme="minorHAnsi" w:hAnsiTheme="minorHAnsi" w:cstheme="minorHAnsi"/>
          <w:sz w:val="22"/>
          <w:szCs w:val="22"/>
        </w:rPr>
      </w:pPr>
      <w:r w:rsidRPr="00B76D09">
        <w:rPr>
          <w:rFonts w:asciiTheme="minorHAnsi" w:hAnsiTheme="minorHAnsi" w:cstheme="minorHAnsi"/>
          <w:b/>
          <w:sz w:val="22"/>
          <w:szCs w:val="22"/>
        </w:rPr>
        <w:t>Beethoven image</w:t>
      </w:r>
      <w:r w:rsidRPr="00B76D09">
        <w:rPr>
          <w:rFonts w:asciiTheme="minorHAnsi" w:hAnsiTheme="minorHAnsi" w:cstheme="minorHAnsi"/>
          <w:sz w:val="22"/>
          <w:szCs w:val="22"/>
        </w:rPr>
        <w:t xml:space="preserve">  </w:t>
      </w:r>
    </w:p>
    <w:p w:rsidR="00B76D09" w:rsidRPr="00B76D09" w:rsidRDefault="00B76D09" w:rsidP="00B76D09">
      <w:pPr>
        <w:rPr>
          <w:rFonts w:asciiTheme="minorHAnsi" w:hAnsiTheme="minorHAnsi" w:cstheme="minorHAnsi"/>
          <w:sz w:val="22"/>
          <w:szCs w:val="22"/>
        </w:rPr>
      </w:pPr>
      <w:r w:rsidRPr="00B76D09">
        <w:rPr>
          <w:rFonts w:asciiTheme="minorHAnsi" w:hAnsiTheme="minorHAnsi" w:cstheme="minorHAnsi"/>
          <w:sz w:val="22"/>
          <w:szCs w:val="22"/>
        </w:rPr>
        <w:t>http://www.classicfm.com/composers/beethoven/guides/reasons-love-beethoven/</w:t>
      </w:r>
    </w:p>
    <w:p w:rsidR="00B76D09" w:rsidRPr="00B76D09" w:rsidRDefault="00B76D09" w:rsidP="00B76D09">
      <w:pPr>
        <w:rPr>
          <w:rFonts w:asciiTheme="minorHAnsi" w:hAnsiTheme="minorHAnsi" w:cstheme="minorHAnsi"/>
          <w:sz w:val="22"/>
          <w:szCs w:val="22"/>
        </w:rPr>
      </w:pPr>
      <w:r w:rsidRPr="00B76D09">
        <w:rPr>
          <w:rFonts w:asciiTheme="minorHAnsi" w:hAnsiTheme="minorHAnsi" w:cstheme="minorHAnsi"/>
          <w:b/>
          <w:sz w:val="22"/>
          <w:szCs w:val="22"/>
        </w:rPr>
        <w:t>John Lennon image</w:t>
      </w:r>
      <w:r w:rsidRPr="00B76D09">
        <w:rPr>
          <w:rFonts w:asciiTheme="minorHAnsi" w:hAnsiTheme="minorHAnsi" w:cstheme="minorHAnsi"/>
          <w:sz w:val="22"/>
          <w:szCs w:val="22"/>
        </w:rPr>
        <w:t xml:space="preserve"> </w:t>
      </w:r>
    </w:p>
    <w:p w:rsidR="00B76D09" w:rsidRPr="00B76D09" w:rsidRDefault="00B76D09" w:rsidP="00B76D09">
      <w:pPr>
        <w:rPr>
          <w:rFonts w:asciiTheme="minorHAnsi" w:hAnsiTheme="minorHAnsi" w:cstheme="minorHAnsi"/>
          <w:sz w:val="22"/>
          <w:szCs w:val="22"/>
        </w:rPr>
      </w:pPr>
      <w:r w:rsidRPr="00B76D09">
        <w:rPr>
          <w:rFonts w:asciiTheme="minorHAnsi" w:hAnsiTheme="minorHAnsi" w:cstheme="minorHAnsi"/>
          <w:sz w:val="22"/>
          <w:szCs w:val="22"/>
        </w:rPr>
        <w:t>http://www.esquire.com/entertainment/music/news/a40292/john-lennon-esquire-profile-qa/</w:t>
      </w:r>
    </w:p>
    <w:p w:rsidR="00B76D09" w:rsidRPr="00B76D09" w:rsidRDefault="00B76D09" w:rsidP="00B76D09">
      <w:pPr>
        <w:rPr>
          <w:rFonts w:asciiTheme="minorHAnsi" w:hAnsiTheme="minorHAnsi" w:cstheme="minorHAnsi"/>
          <w:sz w:val="22"/>
          <w:szCs w:val="22"/>
        </w:rPr>
      </w:pPr>
      <w:r w:rsidRPr="00B76D09">
        <w:rPr>
          <w:rFonts w:asciiTheme="minorHAnsi" w:hAnsiTheme="minorHAnsi" w:cstheme="minorHAnsi"/>
          <w:b/>
          <w:sz w:val="22"/>
          <w:szCs w:val="22"/>
        </w:rPr>
        <w:t>Schubert image</w:t>
      </w:r>
      <w:r w:rsidRPr="00B76D09">
        <w:rPr>
          <w:rFonts w:asciiTheme="minorHAnsi" w:hAnsiTheme="minorHAnsi" w:cstheme="minorHAnsi"/>
          <w:sz w:val="22"/>
          <w:szCs w:val="22"/>
        </w:rPr>
        <w:t xml:space="preserve">  </w:t>
      </w:r>
    </w:p>
    <w:p w:rsidR="00B76D09" w:rsidRPr="00B76D09" w:rsidRDefault="00B76D09" w:rsidP="00B76D09">
      <w:pPr>
        <w:rPr>
          <w:rFonts w:asciiTheme="minorHAnsi" w:hAnsiTheme="minorHAnsi" w:cstheme="minorHAnsi"/>
          <w:sz w:val="22"/>
          <w:szCs w:val="22"/>
        </w:rPr>
      </w:pPr>
      <w:r w:rsidRPr="00B76D09">
        <w:rPr>
          <w:rFonts w:asciiTheme="minorHAnsi" w:hAnsiTheme="minorHAnsi" w:cstheme="minorHAnsi"/>
          <w:sz w:val="22"/>
          <w:szCs w:val="22"/>
        </w:rPr>
        <w:t>https://source.wustl.edu/2013/02/late-works-of-franz-schubert-feb-10/</w:t>
      </w:r>
    </w:p>
    <w:p w:rsidR="00B76D09" w:rsidRPr="00B76D09" w:rsidRDefault="00B76D09" w:rsidP="00B76D09">
      <w:pPr>
        <w:rPr>
          <w:rFonts w:asciiTheme="minorHAnsi" w:hAnsiTheme="minorHAnsi" w:cstheme="minorHAnsi"/>
          <w:sz w:val="22"/>
          <w:szCs w:val="22"/>
        </w:rPr>
      </w:pPr>
      <w:r w:rsidRPr="00B76D09">
        <w:rPr>
          <w:rFonts w:asciiTheme="minorHAnsi" w:hAnsiTheme="minorHAnsi" w:cstheme="minorHAnsi"/>
          <w:b/>
          <w:sz w:val="22"/>
          <w:szCs w:val="22"/>
        </w:rPr>
        <w:t>Architecture background</w:t>
      </w:r>
      <w:r w:rsidRPr="00B76D09">
        <w:rPr>
          <w:rFonts w:asciiTheme="minorHAnsi" w:hAnsiTheme="minorHAnsi" w:cstheme="minorHAnsi"/>
          <w:sz w:val="22"/>
          <w:szCs w:val="22"/>
        </w:rPr>
        <w:t xml:space="preserve"> </w:t>
      </w:r>
    </w:p>
    <w:p w:rsidR="00B76D09" w:rsidRPr="00B76D09" w:rsidRDefault="00B76D09" w:rsidP="00B76D09">
      <w:pPr>
        <w:rPr>
          <w:rFonts w:asciiTheme="minorHAnsi" w:hAnsiTheme="minorHAnsi" w:cstheme="minorHAnsi"/>
          <w:sz w:val="22"/>
          <w:szCs w:val="22"/>
        </w:rPr>
      </w:pPr>
      <w:r w:rsidRPr="00B76D09">
        <w:rPr>
          <w:rFonts w:asciiTheme="minorHAnsi" w:hAnsiTheme="minorHAnsi" w:cstheme="minorHAnsi"/>
          <w:sz w:val="22"/>
          <w:szCs w:val="22"/>
        </w:rPr>
        <w:t>image  http://feelgrafix.com/737748-architecture-background.html</w:t>
      </w:r>
    </w:p>
    <w:p w:rsidR="00B76D09" w:rsidRPr="00B76D09" w:rsidRDefault="00B76D09" w:rsidP="00B76D09">
      <w:pPr>
        <w:rPr>
          <w:rFonts w:asciiTheme="minorHAnsi" w:hAnsiTheme="minorHAnsi" w:cstheme="minorHAnsi"/>
          <w:sz w:val="22"/>
          <w:szCs w:val="22"/>
        </w:rPr>
      </w:pPr>
      <w:r w:rsidRPr="00B76D09">
        <w:rPr>
          <w:rFonts w:asciiTheme="minorHAnsi" w:hAnsiTheme="minorHAnsi" w:cstheme="minorHAnsi"/>
          <w:b/>
          <w:sz w:val="22"/>
          <w:szCs w:val="22"/>
        </w:rPr>
        <w:t>Music background image</w:t>
      </w:r>
      <w:r w:rsidRPr="00B76D09">
        <w:rPr>
          <w:rFonts w:asciiTheme="minorHAnsi" w:hAnsiTheme="minorHAnsi" w:cstheme="minorHAnsi"/>
          <w:sz w:val="22"/>
          <w:szCs w:val="22"/>
        </w:rPr>
        <w:t xml:space="preserve">  </w:t>
      </w:r>
    </w:p>
    <w:p w:rsidR="00B76D09" w:rsidRPr="00B76D09" w:rsidRDefault="00B76D09" w:rsidP="00B76D09">
      <w:pPr>
        <w:rPr>
          <w:rFonts w:asciiTheme="minorHAnsi" w:hAnsiTheme="minorHAnsi" w:cstheme="minorHAnsi"/>
          <w:sz w:val="22"/>
          <w:szCs w:val="22"/>
        </w:rPr>
      </w:pPr>
      <w:r w:rsidRPr="00B76D09">
        <w:rPr>
          <w:rFonts w:asciiTheme="minorHAnsi" w:hAnsiTheme="minorHAnsi" w:cstheme="minorHAnsi"/>
          <w:sz w:val="22"/>
          <w:szCs w:val="22"/>
        </w:rPr>
        <w:t>https://images.template.net/wp-content/uploads/2014/11/background-music-notes.jpg</w:t>
      </w:r>
    </w:p>
    <w:p w:rsidR="00B76D09" w:rsidRPr="00B76D09" w:rsidRDefault="00B76D09">
      <w:pPr>
        <w:rPr>
          <w:rFonts w:asciiTheme="minorHAnsi" w:hAnsiTheme="minorHAnsi" w:cstheme="minorHAnsi"/>
          <w:sz w:val="22"/>
          <w:szCs w:val="22"/>
        </w:rPr>
      </w:pPr>
    </w:p>
    <w:p w:rsidR="0095654C" w:rsidRPr="00B76D09" w:rsidRDefault="0095654C" w:rsidP="0095654C">
      <w:pPr>
        <w:rPr>
          <w:rFonts w:asciiTheme="minorHAnsi" w:hAnsiTheme="minorHAnsi" w:cstheme="minorHAnsi"/>
          <w:sz w:val="22"/>
          <w:szCs w:val="22"/>
        </w:rPr>
      </w:pPr>
    </w:p>
    <w:sectPr w:rsidR="0095654C" w:rsidRPr="00B76D09" w:rsidSect="005A046C">
      <w:headerReference w:type="default" r:id="rId14"/>
      <w:footerReference w:type="default" r:id="rId15"/>
      <w:pgSz w:w="11907" w:h="16840" w:code="9"/>
      <w:pgMar w:top="1440" w:right="2268" w:bottom="1440" w:left="212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6583" w:rsidRDefault="00786583">
      <w:r>
        <w:separator/>
      </w:r>
    </w:p>
  </w:endnote>
  <w:endnote w:type="continuationSeparator" w:id="0">
    <w:p w:rsidR="00786583" w:rsidRDefault="007865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2EC3" w:rsidRDefault="0078658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6583" w:rsidRDefault="00786583">
      <w:r>
        <w:separator/>
      </w:r>
    </w:p>
  </w:footnote>
  <w:footnote w:type="continuationSeparator" w:id="0">
    <w:p w:rsidR="00786583" w:rsidRDefault="007865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2EC3" w:rsidRDefault="00786583">
    <w:pPr>
      <w:pStyle w:val="Header"/>
      <w:jc w:val="right"/>
      <w:rPr>
        <w:rFonts w:ascii="Palatino" w:hAnsi="Palatin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E5C3175"/>
    <w:multiLevelType w:val="hybridMultilevel"/>
    <w:tmpl w:val="42DE89D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YzNTIzMTc2MzI1NjBT0lEKTi0uzszPAykwqgUAWLKgDywAAAA="/>
  </w:docVars>
  <w:rsids>
    <w:rsidRoot w:val="005A046C"/>
    <w:rsid w:val="004D57AA"/>
    <w:rsid w:val="004F1FA1"/>
    <w:rsid w:val="005A046C"/>
    <w:rsid w:val="005B2D1C"/>
    <w:rsid w:val="00673787"/>
    <w:rsid w:val="00786583"/>
    <w:rsid w:val="00861EA1"/>
    <w:rsid w:val="0095654C"/>
    <w:rsid w:val="00970DE9"/>
    <w:rsid w:val="00A91AC6"/>
    <w:rsid w:val="00B76D09"/>
    <w:rsid w:val="00C029E6"/>
    <w:rsid w:val="00DB3AD8"/>
    <w:rsid w:val="00E12263"/>
    <w:rsid w:val="00EE4E39"/>
    <w:rsid w:val="00FB044E"/>
    <w:rsid w:val="00FB2ED2"/>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69F1F"/>
  <w15:chartTrackingRefBased/>
  <w15:docId w15:val="{1CA9FA4B-FD04-451F-88EB-1F801F69E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A046C"/>
    <w:pPr>
      <w:spacing w:after="0" w:line="240" w:lineRule="auto"/>
      <w:jc w:val="both"/>
    </w:pPr>
    <w:rPr>
      <w:rFonts w:ascii="Times" w:eastAsia="Times New Roman" w:hAnsi="Times" w:cs="Times New Roman"/>
      <w:sz w:val="20"/>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5A046C"/>
    <w:pPr>
      <w:tabs>
        <w:tab w:val="center" w:pos="4320"/>
        <w:tab w:val="right" w:pos="8640"/>
      </w:tabs>
    </w:pPr>
  </w:style>
  <w:style w:type="character" w:customStyle="1" w:styleId="HeaderChar">
    <w:name w:val="Header Char"/>
    <w:basedOn w:val="DefaultParagraphFont"/>
    <w:link w:val="Header"/>
    <w:rsid w:val="005A046C"/>
    <w:rPr>
      <w:rFonts w:ascii="Times" w:eastAsia="Times New Roman" w:hAnsi="Times" w:cs="Times New Roman"/>
      <w:sz w:val="20"/>
      <w:szCs w:val="20"/>
      <w:lang w:val="en-AU"/>
    </w:rPr>
  </w:style>
  <w:style w:type="paragraph" w:styleId="Footer">
    <w:name w:val="footer"/>
    <w:basedOn w:val="Normal"/>
    <w:link w:val="FooterChar"/>
    <w:rsid w:val="005A046C"/>
    <w:pPr>
      <w:tabs>
        <w:tab w:val="center" w:pos="4320"/>
        <w:tab w:val="right" w:pos="8640"/>
      </w:tabs>
    </w:pPr>
  </w:style>
  <w:style w:type="character" w:customStyle="1" w:styleId="FooterChar">
    <w:name w:val="Footer Char"/>
    <w:basedOn w:val="DefaultParagraphFont"/>
    <w:link w:val="Footer"/>
    <w:rsid w:val="005A046C"/>
    <w:rPr>
      <w:rFonts w:ascii="Times" w:eastAsia="Times New Roman" w:hAnsi="Times" w:cs="Times New Roman"/>
      <w:sz w:val="20"/>
      <w:szCs w:val="20"/>
      <w:lang w:val="en-AU"/>
    </w:rPr>
  </w:style>
  <w:style w:type="table" w:styleId="TableGrid">
    <w:name w:val="Table Grid"/>
    <w:basedOn w:val="TableNormal"/>
    <w:rsid w:val="005A046C"/>
    <w:pPr>
      <w:spacing w:after="0" w:line="240" w:lineRule="auto"/>
      <w:jc w:val="both"/>
    </w:pPr>
    <w:rPr>
      <w:rFonts w:ascii="Times" w:eastAsia="Times New Roman" w:hAnsi="Times"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A04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Pages>
  <Words>935</Words>
  <Characters>5331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The University of Auckland</Company>
  <LinksUpToDate>false</LinksUpToDate>
  <CharactersWithSpaces>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dc:creator>
  <cp:keywords/>
  <dc:description/>
  <cp:lastModifiedBy>USER</cp:lastModifiedBy>
  <cp:revision>5</cp:revision>
  <dcterms:created xsi:type="dcterms:W3CDTF">2017-05-05T22:36:00Z</dcterms:created>
  <dcterms:modified xsi:type="dcterms:W3CDTF">2017-05-25T07:48:00Z</dcterms:modified>
</cp:coreProperties>
</file>