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8C" w:rsidRDefault="00CF61C1">
      <w:r>
        <w:rPr>
          <w:rFonts w:hint="eastAsia"/>
        </w:rPr>
        <w:t>house prices</w:t>
      </w:r>
    </w:p>
    <w:p w:rsidR="00A1588C" w:rsidRDefault="00CF61C1">
      <w:pPr>
        <w:pStyle w:val="1"/>
        <w:numPr>
          <w:ilvl w:val="0"/>
          <w:numId w:val="1"/>
        </w:numPr>
        <w:ind w:firstLineChars="0"/>
      </w:pPr>
      <w:r>
        <w:t>认识数据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traindata</w:t>
      </w:r>
      <w:r>
        <w:t xml:space="preserve"> shape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1640</w:t>
      </w:r>
      <w:r>
        <w:rPr>
          <w:rFonts w:hint="eastAsia"/>
        </w:rPr>
        <w:t>，</w:t>
      </w:r>
      <w:r>
        <w:rPr>
          <w:rFonts w:hint="eastAsia"/>
        </w:rPr>
        <w:t>81</w:t>
      </w:r>
      <w:r>
        <w:rPr>
          <w:rFonts w:hint="eastAsia"/>
        </w:rPr>
        <w:t>）</w:t>
      </w:r>
    </w:p>
    <w:p w:rsidR="00A1588C" w:rsidRDefault="00A1588C">
      <w:pPr>
        <w:ind w:leftChars="400" w:left="840"/>
      </w:pP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train_data.describe()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19"/>
        <w:gridCol w:w="1281"/>
        <w:gridCol w:w="1282"/>
        <w:gridCol w:w="1282"/>
        <w:gridCol w:w="1370"/>
        <w:gridCol w:w="1282"/>
      </w:tblGrid>
      <w:tr w:rsidR="00A1588C">
        <w:tc>
          <w:tcPr>
            <w:tcW w:w="101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2" w:type="dxa"/>
          </w:tcPr>
          <w:p w:rsidR="00A1588C" w:rsidRPr="00B84988" w:rsidRDefault="00CF61C1">
            <w:pPr>
              <w:pStyle w:val="1"/>
              <w:ind w:firstLineChars="0" w:firstLine="0"/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B84988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MSSubClass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LotFrontage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662333">
              <w:rPr>
                <w:sz w:val="18"/>
                <w:szCs w:val="18"/>
              </w:rPr>
              <w:t>LotArea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84988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Over</w:t>
            </w:r>
            <w:bookmarkStart w:id="0" w:name="_GoBack"/>
            <w:bookmarkEnd w:id="0"/>
            <w:r w:rsidRPr="00B84988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allQual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56.897260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70.049958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10516.828082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6.099315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421.610009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42.300571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24.284752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9981.264932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1.382997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365.750000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7553.500000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9478.500000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1095.250000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11601.500000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313.000000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215245.000000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10.000000</w:t>
            </w:r>
          </w:p>
        </w:tc>
      </w:tr>
    </w:tbl>
    <w:p w:rsidR="00A1588C" w:rsidRDefault="00A1588C">
      <w:pPr>
        <w:pStyle w:val="1"/>
        <w:ind w:left="780" w:firstLine="360"/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22"/>
        <w:gridCol w:w="1282"/>
        <w:gridCol w:w="1283"/>
        <w:gridCol w:w="1363"/>
        <w:gridCol w:w="1283"/>
        <w:gridCol w:w="1283"/>
      </w:tblGrid>
      <w:tr w:rsidR="00A1588C">
        <w:tc>
          <w:tcPr>
            <w:tcW w:w="1022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84988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OverallCond</w:t>
            </w:r>
          </w:p>
        </w:tc>
        <w:tc>
          <w:tcPr>
            <w:tcW w:w="1283" w:type="dxa"/>
          </w:tcPr>
          <w:p w:rsidR="00A1588C" w:rsidRPr="00B84988" w:rsidRDefault="00CF61C1">
            <w:pPr>
              <w:pStyle w:val="1"/>
              <w:ind w:firstLineChars="0" w:firstLine="0"/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B84988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YearBuilt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84988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YearRemodAdd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662333">
              <w:rPr>
                <w:color w:val="FF0000"/>
                <w:sz w:val="18"/>
                <w:szCs w:val="18"/>
              </w:rPr>
              <w:t>MasVnrArea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BsmtFinSF1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1452.000000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5.575342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1971.267808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1984.865753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103.685262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443.639726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1.112799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30.202904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20.645407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181.066207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456.098091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1872.000000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1954.000000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1967.000000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383.500000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712.250000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1600.000000</w:t>
            </w:r>
          </w:p>
        </w:tc>
        <w:tc>
          <w:tcPr>
            <w:tcW w:w="1283" w:type="dxa"/>
          </w:tcPr>
          <w:p w:rsidR="00A1588C" w:rsidRPr="008D0050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8D0050">
              <w:rPr>
                <w:color w:val="FF0000"/>
                <w:sz w:val="18"/>
                <w:szCs w:val="18"/>
              </w:rPr>
              <w:t>5644.000000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A1588C">
        <w:tc>
          <w:tcPr>
            <w:tcW w:w="105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915B75">
              <w:rPr>
                <w:sz w:val="18"/>
                <w:szCs w:val="18"/>
              </w:rPr>
              <w:t>BsmtFinSF2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915B75">
              <w:rPr>
                <w:sz w:val="18"/>
                <w:szCs w:val="18"/>
              </w:rPr>
              <w:t>BsmtUnfSF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TotalBsmtSF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1stFlrSF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2ndFlrSF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46.549315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567.240411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1057.429452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1162.626712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346.992466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161.319273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441.866955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438.705324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386.587738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436.528436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795.750000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477.500000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1087.000000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1298.250000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1391.250000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1474.000000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2336.000000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6110.000000</w:t>
            </w:r>
          </w:p>
        </w:tc>
        <w:tc>
          <w:tcPr>
            <w:tcW w:w="1292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4692.000000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2065.000000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33"/>
        <w:gridCol w:w="1317"/>
        <w:gridCol w:w="1285"/>
        <w:gridCol w:w="1290"/>
        <w:gridCol w:w="1306"/>
        <w:gridCol w:w="1285"/>
      </w:tblGrid>
      <w:tr w:rsidR="00A1588C">
        <w:tc>
          <w:tcPr>
            <w:tcW w:w="1033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6768C1">
              <w:rPr>
                <w:sz w:val="18"/>
                <w:szCs w:val="18"/>
              </w:rPr>
              <w:t>LowQualFinSF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GrLivArea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6768C1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BsmtFullBath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6768C1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BsmtHalfBath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6768C1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FullBath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5.844521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1515.463699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0.425342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0.057534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1.565068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48.623081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525.480383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0.518911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0.238753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0.550916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1129.500000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1464.000000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1776.750000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max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572.000000</w:t>
            </w:r>
          </w:p>
        </w:tc>
        <w:tc>
          <w:tcPr>
            <w:tcW w:w="1285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5642.000000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977"/>
        <w:gridCol w:w="1270"/>
        <w:gridCol w:w="1364"/>
        <w:gridCol w:w="1295"/>
        <w:gridCol w:w="1340"/>
        <w:gridCol w:w="1270"/>
      </w:tblGrid>
      <w:tr w:rsidR="00A1588C">
        <w:tc>
          <w:tcPr>
            <w:tcW w:w="97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6768C1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HalfBath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6768C1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BedroomAbvGr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6768C1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KitchenAbvGr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TotRmsAbvGrd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Fireplaces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0.382877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2.866438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1.046575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6.517808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0.613014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0.502885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0.815778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0.220338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1.625393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0.644666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 w:rsidR="00A1588C" w:rsidRDefault="00CF61C1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A1588C">
        <w:tc>
          <w:tcPr>
            <w:tcW w:w="105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6768C1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GarageYrBlt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GarageCars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GarageArea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WoodDeckSF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OpenPorchSF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1379.000000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1978.506164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1.767123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472.980137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94.244521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46.660274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24.689725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0.747315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213.804841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125.338794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66.256028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1961.000000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4.000000</w:t>
            </w:r>
          </w:p>
        </w:tc>
        <w:tc>
          <w:tcPr>
            <w:tcW w:w="1292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1418.000000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857.000000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547.000000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39"/>
        <w:gridCol w:w="1287"/>
        <w:gridCol w:w="1287"/>
        <w:gridCol w:w="1287"/>
        <w:gridCol w:w="1287"/>
        <w:gridCol w:w="1329"/>
      </w:tblGrid>
      <w:tr w:rsidR="00A1588C">
        <w:tc>
          <w:tcPr>
            <w:tcW w:w="103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1B30A2">
              <w:rPr>
                <w:sz w:val="18"/>
                <w:szCs w:val="18"/>
              </w:rPr>
              <w:t>EnclosedPorch</w:t>
            </w:r>
          </w:p>
        </w:tc>
        <w:tc>
          <w:tcPr>
            <w:tcW w:w="1287" w:type="dxa"/>
          </w:tcPr>
          <w:p w:rsidR="00A1588C" w:rsidRPr="001B30A2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3SsnPorch</w:t>
            </w:r>
          </w:p>
        </w:tc>
        <w:tc>
          <w:tcPr>
            <w:tcW w:w="1287" w:type="dxa"/>
          </w:tcPr>
          <w:p w:rsidR="00A1588C" w:rsidRPr="001B30A2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ScreenPorch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1B30A2">
              <w:rPr>
                <w:sz w:val="18"/>
                <w:szCs w:val="18"/>
              </w:rPr>
              <w:t>PoolArea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MiscVal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21.954110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3.409589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15.060959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2.758904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43.489041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61.119149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29.317331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55.757415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40.177307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496.123024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552.000000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738.000000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15500.000000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789"/>
        <w:gridCol w:w="1897"/>
        <w:gridCol w:w="1897"/>
        <w:gridCol w:w="1933"/>
      </w:tblGrid>
      <w:tr w:rsidR="00A1588C">
        <w:tc>
          <w:tcPr>
            <w:tcW w:w="178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84988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MoSold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84988">
              <w:rPr>
                <w:color w:val="5B9BD5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YrSold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SalePrice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6.321918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2007.815753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180921.195890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2.703626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1.328095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79442.502883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129975.000000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163000.000000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</w:pPr>
            <w:r>
              <w:rPr>
                <w:sz w:val="18"/>
                <w:szCs w:val="18"/>
              </w:rPr>
              <w:t>755000.000000</w:t>
            </w:r>
          </w:p>
        </w:tc>
      </w:tr>
    </w:tbl>
    <w:p w:rsidR="006927EB" w:rsidRDefault="00B84988" w:rsidP="006927EB">
      <w:pPr>
        <w:pStyle w:val="1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B21EBBE" wp14:editId="12B81833">
            <wp:extent cx="5274310" cy="407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8C" w:rsidRDefault="000932DD" w:rsidP="006927EB">
      <w:pPr>
        <w:pStyle w:val="1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-270387</wp:posOffset>
            </wp:positionH>
            <wp:positionV relativeFrom="paragraph">
              <wp:posOffset>249564</wp:posOffset>
            </wp:positionV>
            <wp:extent cx="6333220" cy="3207022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ierAnalysi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220" cy="320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1C1">
        <w:rPr>
          <w:rFonts w:hint="eastAsia"/>
        </w:rPr>
        <w:t>对</w:t>
      </w:r>
      <w:r w:rsidR="00CF61C1">
        <w:t>数值型字段画图分析</w:t>
      </w:r>
      <w:r w:rsidR="001C1611">
        <w:rPr>
          <w:rFonts w:hint="eastAsia"/>
        </w:rPr>
        <w:t>异常</w:t>
      </w:r>
      <w:r w:rsidR="00CF61C1">
        <w:t>值</w:t>
      </w:r>
    </w:p>
    <w:p w:rsidR="00A1588C" w:rsidRDefault="000932DD">
      <w:pPr>
        <w:ind w:left="420"/>
      </w:pPr>
      <w:r>
        <w:rPr>
          <w:rFonts w:hint="eastAsia"/>
        </w:rPr>
        <w:t>挑选了</w:t>
      </w:r>
      <w:r>
        <w:t>一些较有规律的散点图，</w:t>
      </w:r>
      <w:r>
        <w:rPr>
          <w:rFonts w:hint="eastAsia"/>
        </w:rPr>
        <w:t>第一张</w:t>
      </w:r>
      <w:r>
        <w:t>规律不明显，暂时放在这里，</w:t>
      </w:r>
      <w:r>
        <w:rPr>
          <w:rFonts w:hint="eastAsia"/>
        </w:rPr>
        <w:t>其余</w:t>
      </w:r>
      <w:r>
        <w:t>几张均有明显异常值，最后一张右下角两个座位异常值剔除，然后重新画图</w:t>
      </w:r>
    </w:p>
    <w:p w:rsidR="001B30A2" w:rsidRDefault="00354963" w:rsidP="0035496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</wp:posOffset>
            </wp:positionV>
            <wp:extent cx="5997575" cy="3036570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lierAnalysis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剔除第</w:t>
      </w:r>
      <w:r>
        <w:t>五张图的异常值后，</w:t>
      </w:r>
      <w:r>
        <w:rPr>
          <w:rFonts w:hint="eastAsia"/>
        </w:rPr>
        <w:t>第</w:t>
      </w:r>
      <w:r>
        <w:t>二三四张的异常值也</w:t>
      </w:r>
      <w:r>
        <w:rPr>
          <w:rFonts w:hint="eastAsia"/>
        </w:rPr>
        <w:t>去掉了，</w:t>
      </w:r>
      <w:r>
        <w:t>第一张图规律不明显，暂不理会</w:t>
      </w:r>
    </w:p>
    <w:p w:rsidR="006927EB" w:rsidRDefault="006927EB" w:rsidP="00354963"/>
    <w:p w:rsidR="006927EB" w:rsidRPr="001C1611" w:rsidRDefault="006927EB" w:rsidP="00354963"/>
    <w:p w:rsidR="006927EB" w:rsidRDefault="006927EB" w:rsidP="006927E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traindata.</w:t>
      </w:r>
      <w:r>
        <w:t xml:space="preserve">isnull.sum() </w:t>
      </w:r>
      <w:r>
        <w:rPr>
          <w:rFonts w:hint="eastAsia"/>
        </w:rPr>
        <w:t>处理</w:t>
      </w:r>
      <w:r>
        <w:t>缺失值</w:t>
      </w:r>
    </w:p>
    <w:p w:rsidR="006927EB" w:rsidRDefault="006927EB" w:rsidP="009C6DE4">
      <w:pPr>
        <w:ind w:leftChars="400" w:left="840"/>
      </w:pPr>
      <w:r>
        <w:t>PoolQC           145</w:t>
      </w:r>
      <w:r w:rsidR="00851B1B">
        <w:t>2</w:t>
      </w:r>
      <w:r>
        <w:t xml:space="preserve">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>MiscFeature      140</w:t>
      </w:r>
      <w:r w:rsidR="00851B1B">
        <w:t>4</w:t>
      </w:r>
      <w:r>
        <w:t xml:space="preserve">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>Alley            136</w:t>
      </w:r>
      <w:r w:rsidR="00851B1B">
        <w:t>7</w:t>
      </w:r>
      <w:r>
        <w:t xml:space="preserve">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lastRenderedPageBreak/>
        <w:t>Fence            117</w:t>
      </w:r>
      <w:r w:rsidR="00851B1B">
        <w:t>7</w:t>
      </w:r>
      <w:r>
        <w:t xml:space="preserve">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FireplaceQu       690    </w:t>
      </w:r>
      <w:r>
        <w:rPr>
          <w:rFonts w:hint="eastAsia"/>
        </w:rPr>
        <w:t>壁炉</w:t>
      </w:r>
      <w:r>
        <w:t>质量</w:t>
      </w:r>
      <w:r>
        <w:t>——</w:t>
      </w:r>
      <w:r>
        <w:t>无壁炉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6927EB">
      <w:pPr>
        <w:ind w:leftChars="400" w:left="840"/>
      </w:pPr>
      <w:r>
        <w:t xml:space="preserve">LotFrontage       </w:t>
      </w:r>
      <w:r>
        <w:rPr>
          <w:color w:val="FF0000"/>
        </w:rPr>
        <w:t>259</w:t>
      </w:r>
      <w:r>
        <w:t xml:space="preserve">   </w:t>
      </w:r>
      <w:r>
        <w:rPr>
          <w:rFonts w:hint="eastAsia"/>
        </w:rPr>
        <w:t>房产临街距离（线性</w:t>
      </w:r>
      <w:r>
        <w:t>英尺</w:t>
      </w:r>
      <w:r>
        <w:rPr>
          <w:rFonts w:hint="eastAsia"/>
        </w:rPr>
        <w:t>）——</w:t>
      </w:r>
      <w:r w:rsidR="00E33A4F">
        <w:rPr>
          <w:rFonts w:hint="eastAsia"/>
        </w:rPr>
        <w:t>根据</w:t>
      </w:r>
      <w:r w:rsidR="00E33A4F">
        <w:t>其他</w:t>
      </w:r>
      <w:r w:rsidR="00E33A4F">
        <w:rPr>
          <w:rFonts w:hint="eastAsia"/>
        </w:rPr>
        <w:t>因素</w:t>
      </w:r>
      <w:r w:rsidR="00E33A4F">
        <w:t>填充</w:t>
      </w:r>
    </w:p>
    <w:p w:rsidR="006927EB" w:rsidRDefault="006927EB" w:rsidP="009C6DE4">
      <w:pPr>
        <w:ind w:leftChars="400" w:left="840"/>
      </w:pPr>
      <w:r>
        <w:t xml:space="preserve">GarageCond         81   </w:t>
      </w:r>
      <w:r>
        <w:rPr>
          <w:rFonts w:hint="eastAsia"/>
        </w:rPr>
        <w:t>车库</w:t>
      </w:r>
      <w:r>
        <w:t>条件</w:t>
      </w:r>
      <w:r>
        <w:t>——</w:t>
      </w:r>
      <w:r>
        <w:t>无车库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GarageType         81  </w:t>
      </w:r>
      <w:r>
        <w:rPr>
          <w:rFonts w:hint="eastAsia"/>
        </w:rPr>
        <w:t>车库</w:t>
      </w:r>
      <w:r>
        <w:t>位置</w:t>
      </w:r>
      <w:r>
        <w:t>——</w:t>
      </w:r>
      <w:r>
        <w:t>无车库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6927EB">
      <w:pPr>
        <w:ind w:leftChars="400" w:left="840"/>
      </w:pPr>
      <w:r>
        <w:t xml:space="preserve">GarageYrBlt        </w:t>
      </w:r>
      <w:r>
        <w:rPr>
          <w:color w:val="FF0000"/>
        </w:rPr>
        <w:t>81</w:t>
      </w:r>
      <w:r>
        <w:t xml:space="preserve">   </w:t>
      </w:r>
      <w:r>
        <w:rPr>
          <w:rFonts w:hint="eastAsia"/>
        </w:rPr>
        <w:t>车库</w:t>
      </w:r>
      <w:r>
        <w:t>建成</w:t>
      </w:r>
      <w:r>
        <w:rPr>
          <w:rFonts w:hint="eastAsia"/>
        </w:rPr>
        <w:t>年份——</w:t>
      </w:r>
      <w:r>
        <w:t>无车库</w:t>
      </w:r>
      <w:r w:rsidR="00A249F5">
        <w:t>——</w:t>
      </w:r>
      <w:r w:rsidR="00A249F5">
        <w:rPr>
          <w:rFonts w:hint="eastAsia"/>
        </w:rPr>
        <w:t>N</w:t>
      </w:r>
      <w:r w:rsidR="00A249F5">
        <w:t>one</w:t>
      </w:r>
      <w:r w:rsidR="00A249F5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GarageFinish       81   </w:t>
      </w:r>
      <w:r>
        <w:rPr>
          <w:rFonts w:hint="eastAsia"/>
        </w:rPr>
        <w:t>车库</w:t>
      </w:r>
      <w:r>
        <w:t>的内部</w:t>
      </w:r>
      <w:r>
        <w:rPr>
          <w:rFonts w:hint="eastAsia"/>
        </w:rPr>
        <w:t>装饰</w:t>
      </w:r>
      <w:r>
        <w:t>——</w:t>
      </w:r>
      <w:r>
        <w:t>无车库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GarageQual         81  </w:t>
      </w:r>
      <w:r>
        <w:rPr>
          <w:rFonts w:hint="eastAsia"/>
        </w:rPr>
        <w:t>车库</w:t>
      </w:r>
      <w:r>
        <w:t>质量</w:t>
      </w:r>
      <w:r>
        <w:t>——</w:t>
      </w:r>
      <w:r>
        <w:t>无车库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BsmtExposure       38  </w:t>
      </w:r>
      <w:r>
        <w:rPr>
          <w:rFonts w:hint="eastAsia"/>
        </w:rPr>
        <w:t>地下室</w:t>
      </w:r>
      <w:r>
        <w:t>墙采光</w:t>
      </w:r>
      <w:r>
        <w:t>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BsmtFinType2       38  </w:t>
      </w:r>
      <w:r>
        <w:rPr>
          <w:rFonts w:hint="eastAsia"/>
        </w:rPr>
        <w:t>地下室</w:t>
      </w:r>
      <w:r>
        <w:rPr>
          <w:rFonts w:hint="eastAsia"/>
        </w:rPr>
        <w:t>1</w:t>
      </w:r>
      <w:r>
        <w:t>评级</w:t>
      </w:r>
      <w:r>
        <w:t>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BsmtFinType1       37  </w:t>
      </w:r>
      <w:r>
        <w:rPr>
          <w:rFonts w:hint="eastAsia"/>
        </w:rPr>
        <w:t>地下室</w:t>
      </w:r>
      <w:r>
        <w:t>2</w:t>
      </w:r>
      <w:r>
        <w:t>评级</w:t>
      </w:r>
      <w:r>
        <w:t>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BsmtCond           37 </w:t>
      </w:r>
      <w:r>
        <w:rPr>
          <w:rFonts w:hint="eastAsia"/>
        </w:rPr>
        <w:t>地下室</w:t>
      </w:r>
      <w:r>
        <w:t>的一般</w:t>
      </w:r>
      <w:r>
        <w:rPr>
          <w:rFonts w:hint="eastAsia"/>
        </w:rPr>
        <w:t>条件——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BsmtQual           37 </w:t>
      </w:r>
      <w:r>
        <w:rPr>
          <w:rFonts w:hint="eastAsia"/>
        </w:rPr>
        <w:t>地下室</w:t>
      </w:r>
      <w:r>
        <w:t>高度</w:t>
      </w:r>
      <w:r>
        <w:t>——</w:t>
      </w:r>
      <w:r>
        <w:t>无地下室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6927EB">
      <w:pPr>
        <w:ind w:leftChars="400" w:left="840"/>
      </w:pPr>
      <w:r>
        <w:t xml:space="preserve">MasVnrArea          </w:t>
      </w:r>
      <w:r>
        <w:rPr>
          <w:color w:val="FF0000"/>
        </w:rPr>
        <w:t>8</w:t>
      </w:r>
      <w:r>
        <w:t xml:space="preserve"> </w:t>
      </w:r>
      <w:r>
        <w:rPr>
          <w:rFonts w:hint="eastAsia"/>
        </w:rPr>
        <w:t>砖石贴面面积</w:t>
      </w:r>
      <w:r>
        <w:t>——</w:t>
      </w:r>
      <w:r>
        <w:t>无</w:t>
      </w:r>
      <w:r>
        <w:rPr>
          <w:rFonts w:hint="eastAsia"/>
        </w:rPr>
        <w:t>贴面</w:t>
      </w:r>
      <w:r w:rsidR="009C6DE4">
        <w:rPr>
          <w:rFonts w:hint="eastAsia"/>
        </w:rPr>
        <w:t>——</w:t>
      </w:r>
      <w:r w:rsidR="009C6DE4">
        <w:rPr>
          <w:rFonts w:hint="eastAsia"/>
        </w:rPr>
        <w:t>0</w:t>
      </w:r>
      <w:r w:rsidR="009C6DE4">
        <w:rPr>
          <w:rFonts w:hint="eastAsia"/>
        </w:rPr>
        <w:t>填充</w:t>
      </w:r>
    </w:p>
    <w:p w:rsidR="006927EB" w:rsidRDefault="006927EB" w:rsidP="009C6DE4">
      <w:pPr>
        <w:ind w:leftChars="400" w:left="840"/>
      </w:pPr>
      <w:r>
        <w:t xml:space="preserve">MasVnrType          8 </w:t>
      </w:r>
      <w:r>
        <w:rPr>
          <w:rFonts w:hint="eastAsia"/>
        </w:rPr>
        <w:t>砖石贴面类型</w:t>
      </w:r>
      <w:r>
        <w:t>——</w:t>
      </w:r>
      <w:r>
        <w:t>无</w:t>
      </w:r>
      <w:r>
        <w:rPr>
          <w:rFonts w:hint="eastAsia"/>
        </w:rPr>
        <w:t>贴面</w:t>
      </w:r>
      <w:r w:rsidR="009C6DE4">
        <w:t>——</w:t>
      </w:r>
      <w:r w:rsidR="009C6DE4">
        <w:rPr>
          <w:rFonts w:hint="eastAsia"/>
        </w:rPr>
        <w:t>N</w:t>
      </w:r>
      <w:r w:rsidR="009C6DE4">
        <w:t>one</w:t>
      </w:r>
      <w:r w:rsidR="009C6DE4">
        <w:rPr>
          <w:rFonts w:hint="eastAsia"/>
        </w:rPr>
        <w:t>填充</w:t>
      </w:r>
    </w:p>
    <w:p w:rsidR="006927EB" w:rsidRDefault="006927EB" w:rsidP="006927EB">
      <w:pPr>
        <w:ind w:leftChars="400" w:left="840"/>
      </w:pPr>
      <w:r>
        <w:t xml:space="preserve">Electrical          1 </w:t>
      </w:r>
      <w:r>
        <w:rPr>
          <w:rFonts w:hint="eastAsia"/>
        </w:rPr>
        <w:t>电力系统</w:t>
      </w:r>
      <w:r>
        <w:t>——</w:t>
      </w:r>
      <w:r>
        <w:t>缺失</w:t>
      </w:r>
      <w:r>
        <w:rPr>
          <w:rFonts w:hint="eastAsia"/>
        </w:rPr>
        <w:t>值</w:t>
      </w:r>
      <w:r w:rsidR="009C6DE4">
        <w:rPr>
          <w:rFonts w:hint="eastAsia"/>
        </w:rPr>
        <w:t>——</w:t>
      </w:r>
      <w:r w:rsidR="009C6DE4">
        <w:t>众数填充</w:t>
      </w:r>
    </w:p>
    <w:p w:rsidR="001B30A2" w:rsidRDefault="001B30A2" w:rsidP="006927EB"/>
    <w:p w:rsidR="0094584D" w:rsidRDefault="0094584D" w:rsidP="006927E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特征</w:t>
      </w:r>
      <w:r>
        <w:t>工程</w:t>
      </w:r>
    </w:p>
    <w:p w:rsidR="0094584D" w:rsidRDefault="0094584D" w:rsidP="006927EB">
      <w:pPr>
        <w:pStyle w:val="1"/>
        <w:numPr>
          <w:ilvl w:val="0"/>
          <w:numId w:val="2"/>
        </w:numPr>
        <w:ind w:firstLineChars="0"/>
      </w:pPr>
    </w:p>
    <w:p w:rsidR="0094584D" w:rsidRDefault="0094584D" w:rsidP="006927EB">
      <w:pPr>
        <w:pStyle w:val="1"/>
        <w:numPr>
          <w:ilvl w:val="0"/>
          <w:numId w:val="2"/>
        </w:numPr>
        <w:ind w:firstLineChars="0"/>
      </w:pPr>
    </w:p>
    <w:p w:rsidR="0094584D" w:rsidRDefault="0094584D" w:rsidP="006927EB">
      <w:pPr>
        <w:pStyle w:val="1"/>
        <w:numPr>
          <w:ilvl w:val="0"/>
          <w:numId w:val="2"/>
        </w:numPr>
        <w:ind w:firstLineChars="0"/>
      </w:pPr>
    </w:p>
    <w:p w:rsidR="0094584D" w:rsidRDefault="0094584D" w:rsidP="006927EB">
      <w:pPr>
        <w:pStyle w:val="1"/>
        <w:numPr>
          <w:ilvl w:val="0"/>
          <w:numId w:val="2"/>
        </w:numPr>
        <w:ind w:firstLineChars="0"/>
      </w:pPr>
    </w:p>
    <w:p w:rsidR="006927EB" w:rsidRDefault="006927EB" w:rsidP="006927EB">
      <w:pPr>
        <w:pStyle w:val="1"/>
        <w:numPr>
          <w:ilvl w:val="0"/>
          <w:numId w:val="2"/>
        </w:numPr>
        <w:ind w:firstLineChars="0"/>
      </w:pPr>
      <w:r>
        <w:t>testdata</w:t>
      </w:r>
      <w:r>
        <w:rPr>
          <w:rFonts w:hint="eastAsia"/>
        </w:rPr>
        <w:t>:</w:t>
      </w:r>
      <w:r>
        <w:t xml:space="preserve"> (1459, 80)</w:t>
      </w:r>
      <w:r>
        <w:rPr>
          <w:rFonts w:hint="eastAsia"/>
        </w:rPr>
        <w:t xml:space="preserve">   testdata</w:t>
      </w:r>
      <w:r>
        <w:rPr>
          <w:rFonts w:hint="eastAsia"/>
        </w:rPr>
        <w:t>也</w:t>
      </w:r>
      <w:r>
        <w:t>存在缺失值，</w:t>
      </w:r>
      <w:r>
        <w:rPr>
          <w:rFonts w:hint="eastAsia"/>
        </w:rPr>
        <w:t>有些</w:t>
      </w:r>
      <w:r>
        <w:t>字段在</w:t>
      </w:r>
      <w:r>
        <w:t>traindata</w:t>
      </w:r>
      <w:r>
        <w:t>没有缺失值但在</w:t>
      </w:r>
      <w:r>
        <w:t>testdata</w:t>
      </w:r>
      <w:r>
        <w:t>有缺失值，</w:t>
      </w:r>
      <w:r w:rsidR="00712039">
        <w:rPr>
          <w:rFonts w:hint="eastAsia"/>
        </w:rPr>
        <w:t>在</w:t>
      </w:r>
      <w:r w:rsidR="00712039">
        <w:t>traindata</w:t>
      </w:r>
      <w:r w:rsidR="00712039">
        <w:t>中有缺失值的按</w:t>
      </w:r>
      <w:r w:rsidR="00712039">
        <w:t>traindata</w:t>
      </w:r>
      <w:r w:rsidR="00712039">
        <w:t>的缺失值补充方法进行补充，没有的根据情况进行补充</w:t>
      </w:r>
      <w:r w:rsidR="00712039">
        <w:t xml:space="preserve"> </w:t>
      </w:r>
    </w:p>
    <w:p w:rsidR="006927EB" w:rsidRPr="006927EB" w:rsidRDefault="006927EB" w:rsidP="006927EB"/>
    <w:p w:rsidR="00A1588C" w:rsidRDefault="00A1588C">
      <w:pPr>
        <w:pStyle w:val="1"/>
        <w:ind w:left="780" w:firstLineChars="0" w:firstLine="0"/>
      </w:pPr>
    </w:p>
    <w:p w:rsidR="00A1588C" w:rsidRDefault="00A1588C">
      <w:pPr>
        <w:pStyle w:val="1"/>
        <w:ind w:left="780" w:firstLineChars="0" w:firstLine="0"/>
      </w:pPr>
    </w:p>
    <w:p w:rsidR="00A1588C" w:rsidRDefault="00CF61C1">
      <w:pPr>
        <w:pStyle w:val="1"/>
        <w:ind w:left="780" w:firstLineChars="0" w:firstLine="0"/>
      </w:pPr>
      <w:r>
        <w:rPr>
          <w:rFonts w:hint="eastAsia"/>
        </w:rPr>
        <w:t>定性数据</w:t>
      </w:r>
      <w:r>
        <w:t>转换，降维，模型选择，预测</w:t>
      </w:r>
      <w:r>
        <w:t xml:space="preserve"> </w:t>
      </w:r>
    </w:p>
    <w:p w:rsidR="00A1588C" w:rsidRDefault="00A1588C">
      <w:pPr>
        <w:pStyle w:val="1"/>
        <w:ind w:left="780" w:firstLineChars="0" w:firstLine="0"/>
      </w:pPr>
    </w:p>
    <w:p w:rsidR="00A1588C" w:rsidRDefault="006768C1">
      <w:pPr>
        <w:pStyle w:val="1"/>
        <w:ind w:left="780" w:firstLineChars="0" w:firstLine="0"/>
      </w:pPr>
      <w:hyperlink r:id="rId9" w:history="1">
        <w:r w:rsidR="00CF61C1">
          <w:rPr>
            <w:rStyle w:val="a3"/>
          </w:rPr>
          <w:t>https://www.kaggle.com/xirudieyi/house-prices</w:t>
        </w:r>
      </w:hyperlink>
    </w:p>
    <w:p w:rsidR="00A1588C" w:rsidRDefault="006768C1">
      <w:pPr>
        <w:pStyle w:val="1"/>
        <w:ind w:left="780" w:firstLineChars="0" w:firstLine="0"/>
      </w:pPr>
      <w:hyperlink r:id="rId10" w:history="1">
        <w:r w:rsidR="00CF61C1">
          <w:rPr>
            <w:rStyle w:val="a3"/>
          </w:rPr>
          <w:t>https://zhuanlan.zhihu.com/p/34904202</w:t>
        </w:r>
      </w:hyperlink>
      <w:r w:rsidR="00CF61C1">
        <w:t xml:space="preserve">  </w:t>
      </w:r>
    </w:p>
    <w:p w:rsidR="00A1588C" w:rsidRDefault="006768C1">
      <w:pPr>
        <w:pStyle w:val="1"/>
        <w:ind w:left="780" w:firstLineChars="0" w:firstLine="0"/>
      </w:pPr>
      <w:hyperlink r:id="rId11" w:history="1">
        <w:r w:rsidR="00CF61C1">
          <w:rPr>
            <w:rStyle w:val="a3"/>
          </w:rPr>
          <w:t>https://www.kaggle.com/massquantity/all-you-need-is-pca-lb-0-11421-top-4</w:t>
        </w:r>
      </w:hyperlink>
    </w:p>
    <w:sectPr w:rsidR="00A1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237"/>
    <w:multiLevelType w:val="multilevel"/>
    <w:tmpl w:val="14541E6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27866"/>
    <w:multiLevelType w:val="multilevel"/>
    <w:tmpl w:val="0972786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541E6B"/>
    <w:multiLevelType w:val="multilevel"/>
    <w:tmpl w:val="14541E6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4C1C80"/>
    <w:multiLevelType w:val="multilevel"/>
    <w:tmpl w:val="14541E6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C7275F"/>
    <w:multiLevelType w:val="multilevel"/>
    <w:tmpl w:val="33C7275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5"/>
    <w:rsid w:val="00052A3E"/>
    <w:rsid w:val="000932DD"/>
    <w:rsid w:val="00096865"/>
    <w:rsid w:val="001712DF"/>
    <w:rsid w:val="00181569"/>
    <w:rsid w:val="001B30A2"/>
    <w:rsid w:val="001B4CF1"/>
    <w:rsid w:val="001C1611"/>
    <w:rsid w:val="001D6B5C"/>
    <w:rsid w:val="002D7CD9"/>
    <w:rsid w:val="002F7F82"/>
    <w:rsid w:val="0032611F"/>
    <w:rsid w:val="003409F7"/>
    <w:rsid w:val="00354963"/>
    <w:rsid w:val="003813A9"/>
    <w:rsid w:val="003905B3"/>
    <w:rsid w:val="00392600"/>
    <w:rsid w:val="003E3FE2"/>
    <w:rsid w:val="004211DA"/>
    <w:rsid w:val="00475CEB"/>
    <w:rsid w:val="004C54F5"/>
    <w:rsid w:val="00520D4C"/>
    <w:rsid w:val="0054247C"/>
    <w:rsid w:val="00573A51"/>
    <w:rsid w:val="00595885"/>
    <w:rsid w:val="00662333"/>
    <w:rsid w:val="006768C1"/>
    <w:rsid w:val="006927EB"/>
    <w:rsid w:val="006E4662"/>
    <w:rsid w:val="00712039"/>
    <w:rsid w:val="0073580B"/>
    <w:rsid w:val="0075473B"/>
    <w:rsid w:val="008226B7"/>
    <w:rsid w:val="00851B1B"/>
    <w:rsid w:val="00852677"/>
    <w:rsid w:val="008D0050"/>
    <w:rsid w:val="00915B75"/>
    <w:rsid w:val="0094584D"/>
    <w:rsid w:val="009A704F"/>
    <w:rsid w:val="009C6DE4"/>
    <w:rsid w:val="009F39EA"/>
    <w:rsid w:val="00A041F4"/>
    <w:rsid w:val="00A1588C"/>
    <w:rsid w:val="00A249F5"/>
    <w:rsid w:val="00A26793"/>
    <w:rsid w:val="00A37DD4"/>
    <w:rsid w:val="00AA01E4"/>
    <w:rsid w:val="00AE3133"/>
    <w:rsid w:val="00B45F61"/>
    <w:rsid w:val="00B84988"/>
    <w:rsid w:val="00BC40BD"/>
    <w:rsid w:val="00BE6337"/>
    <w:rsid w:val="00CF61C1"/>
    <w:rsid w:val="00D3177D"/>
    <w:rsid w:val="00D47440"/>
    <w:rsid w:val="00DA347B"/>
    <w:rsid w:val="00DF5384"/>
    <w:rsid w:val="00E12174"/>
    <w:rsid w:val="00E33A4F"/>
    <w:rsid w:val="00EB1531"/>
    <w:rsid w:val="00EC1ECF"/>
    <w:rsid w:val="00EF0288"/>
    <w:rsid w:val="00EF7B53"/>
    <w:rsid w:val="00F94AFC"/>
    <w:rsid w:val="00FE0E0D"/>
    <w:rsid w:val="6D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BBFC"/>
  <w15:docId w15:val="{89EF41AF-9D15-41F0-A764-B9F9AE67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354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massquantity/all-you-need-is-pca-lb-0-11421-top-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huanlan.zhihu.com/p/349042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xirudieyi/house-pric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821</Words>
  <Characters>4682</Characters>
  <Application>Microsoft Office Word</Application>
  <DocSecurity>0</DocSecurity>
  <Lines>39</Lines>
  <Paragraphs>10</Paragraphs>
  <ScaleCrop>false</ScaleCrop>
  <Company>homekoo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homekoo</dc:creator>
  <cp:lastModifiedBy>homekoo</cp:lastModifiedBy>
  <cp:revision>45</cp:revision>
  <dcterms:created xsi:type="dcterms:W3CDTF">2019-07-23T08:32:00Z</dcterms:created>
  <dcterms:modified xsi:type="dcterms:W3CDTF">2019-07-27T07:52:00Z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