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0A0" w:rsidRDefault="00BB20A0">
      <w:pPr>
        <w:jc w:val="center"/>
        <w:rPr>
          <w:rFonts w:hint="eastAsia"/>
        </w:rPr>
      </w:pPr>
      <w:r>
        <w:rPr>
          <w:rFonts w:hint="eastAsia"/>
        </w:rPr>
        <w:t>页眉</w:t>
      </w:r>
    </w:p>
    <w:p w:rsidR="00BB20A0" w:rsidRDefault="00FA691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3429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20A0">
        <w:rPr>
          <w:rFonts w:hint="eastAsia"/>
        </w:rPr>
        <w:t xml:space="preserve">1.  </w:t>
      </w:r>
      <w:r w:rsidR="00BB20A0">
        <w:rPr>
          <w:rFonts w:hint="eastAsia"/>
        </w:rPr>
        <w:t>行情显示取消</w:t>
      </w:r>
      <w:r w:rsidR="00D70EFE">
        <w:rPr>
          <w:rFonts w:hint="eastAsia"/>
        </w:rPr>
        <w:t>(</w:t>
      </w:r>
      <w:r w:rsidR="00D70EFE">
        <w:rPr>
          <w:rFonts w:hint="eastAsia"/>
        </w:rPr>
        <w:t>改为欢迎</w:t>
      </w:r>
      <w:r w:rsidR="00D70EFE">
        <w:rPr>
          <w:rFonts w:hint="eastAsia"/>
        </w:rPr>
        <w:t>xxxxx)</w:t>
      </w:r>
    </w:p>
    <w:p w:rsidR="00BB20A0" w:rsidRDefault="00BB20A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众筹中心取消</w:t>
      </w:r>
    </w:p>
    <w:p w:rsidR="00BB20A0" w:rsidRDefault="00BB20A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换</w:t>
      </w:r>
      <w:r>
        <w:rPr>
          <w:rFonts w:hint="eastAsia"/>
        </w:rPr>
        <w:t>LOGO</w:t>
      </w:r>
      <w:r>
        <w:rPr>
          <w:rFonts w:hint="eastAsia"/>
        </w:rPr>
        <w:t>？</w:t>
      </w:r>
    </w:p>
    <w:p w:rsidR="00BB20A0" w:rsidRDefault="00BB20A0">
      <w:pPr>
        <w:jc w:val="center"/>
        <w:rPr>
          <w:rFonts w:hint="eastAsia"/>
        </w:rPr>
      </w:pPr>
      <w:r>
        <w:rPr>
          <w:rFonts w:hint="eastAsia"/>
        </w:rPr>
        <w:t>页脚</w:t>
      </w:r>
    </w:p>
    <w:p w:rsidR="00BB20A0" w:rsidRDefault="00FA691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647700"/>
            <wp:effectExtent l="19050" t="0" r="9525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0A0" w:rsidRDefault="00BB20A0">
      <w:pPr>
        <w:numPr>
          <w:ilvl w:val="0"/>
          <w:numId w:val="2"/>
        </w:numPr>
        <w:tabs>
          <w:tab w:val="clear" w:pos="312"/>
        </w:tabs>
        <w:rPr>
          <w:rFonts w:hint="eastAsia"/>
        </w:rPr>
      </w:pPr>
      <w:r>
        <w:rPr>
          <w:rFonts w:hint="eastAsia"/>
        </w:rPr>
        <w:t>换</w:t>
      </w:r>
      <w:r>
        <w:rPr>
          <w:rFonts w:hint="eastAsia"/>
        </w:rPr>
        <w:t>LOGO?</w:t>
      </w:r>
    </w:p>
    <w:p w:rsidR="00BB20A0" w:rsidRDefault="00BB20A0">
      <w:pPr>
        <w:numPr>
          <w:ilvl w:val="0"/>
          <w:numId w:val="2"/>
        </w:numPr>
        <w:tabs>
          <w:tab w:val="clear" w:pos="312"/>
        </w:tabs>
        <w:rPr>
          <w:rFonts w:hint="eastAsia"/>
        </w:rPr>
      </w:pPr>
      <w:r>
        <w:rPr>
          <w:rFonts w:hint="eastAsia"/>
        </w:rPr>
        <w:t>下部信息换成新的</w:t>
      </w:r>
    </w:p>
    <w:p w:rsidR="00BB20A0" w:rsidRDefault="00BB20A0">
      <w:pPr>
        <w:jc w:val="center"/>
        <w:rPr>
          <w:rFonts w:hint="eastAsia"/>
        </w:rPr>
      </w:pPr>
      <w:r>
        <w:rPr>
          <w:rFonts w:hint="eastAsia"/>
        </w:rPr>
        <w:t>财务页面</w:t>
      </w:r>
      <w:r w:rsidR="00FA691E">
        <w:rPr>
          <w:noProof/>
        </w:rPr>
        <w:drawing>
          <wp:inline distT="0" distB="0" distL="0" distR="0">
            <wp:extent cx="5267325" cy="4314825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0A0" w:rsidRDefault="00BB20A0">
      <w:pPr>
        <w:numPr>
          <w:ilvl w:val="0"/>
          <w:numId w:val="2"/>
        </w:numPr>
        <w:tabs>
          <w:tab w:val="clear" w:pos="312"/>
        </w:tabs>
        <w:rPr>
          <w:rFonts w:hint="eastAsia"/>
        </w:rPr>
      </w:pPr>
      <w:r>
        <w:rPr>
          <w:rFonts w:hint="eastAsia"/>
        </w:rPr>
        <w:t>所有涉及人民币的信息先行取消</w:t>
      </w:r>
    </w:p>
    <w:p w:rsidR="00BB20A0" w:rsidRDefault="00BB20A0">
      <w:pPr>
        <w:jc w:val="center"/>
        <w:rPr>
          <w:rFonts w:hint="eastAsia"/>
        </w:rPr>
      </w:pPr>
      <w:r>
        <w:rPr>
          <w:rFonts w:hint="eastAsia"/>
        </w:rPr>
        <w:t>充值页面</w:t>
      </w:r>
    </w:p>
    <w:p w:rsidR="00BB20A0" w:rsidRDefault="00FA691E">
      <w:r>
        <w:rPr>
          <w:noProof/>
        </w:rPr>
        <w:lastRenderedPageBreak/>
        <w:drawing>
          <wp:inline distT="0" distB="0" distL="0" distR="0">
            <wp:extent cx="5267325" cy="2733675"/>
            <wp:effectExtent l="19050" t="0" r="9525" b="0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0A0" w:rsidRDefault="00BB20A0">
      <w:pPr>
        <w:rPr>
          <w:rFonts w:hint="eastAsia"/>
        </w:rPr>
      </w:pPr>
      <w:r>
        <w:rPr>
          <w:rFonts w:hint="eastAsia"/>
        </w:rPr>
        <w:t>取消</w:t>
      </w:r>
    </w:p>
    <w:p w:rsidR="00BB20A0" w:rsidRDefault="00BB20A0">
      <w:pPr>
        <w:jc w:val="center"/>
      </w:pPr>
      <w:r>
        <w:rPr>
          <w:rFonts w:hint="eastAsia"/>
          <w:b/>
          <w:bCs/>
        </w:rPr>
        <w:t>首页</w:t>
      </w:r>
      <w:r w:rsidR="00FA691E">
        <w:rPr>
          <w:noProof/>
        </w:rPr>
        <w:drawing>
          <wp:inline distT="0" distB="0" distL="0" distR="0">
            <wp:extent cx="5267325" cy="2647950"/>
            <wp:effectExtent l="19050" t="0" r="9525" b="0"/>
            <wp:docPr id="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0A0" w:rsidRDefault="00BB20A0">
      <w:pPr>
        <w:numPr>
          <w:ilvl w:val="0"/>
          <w:numId w:val="3"/>
        </w:numPr>
        <w:tabs>
          <w:tab w:val="clear" w:pos="312"/>
        </w:tabs>
        <w:rPr>
          <w:rFonts w:hint="eastAsia"/>
        </w:rPr>
      </w:pPr>
      <w:r>
        <w:rPr>
          <w:rFonts w:hint="eastAsia"/>
        </w:rPr>
        <w:t>宣传横幅缩小缩小缩小，缩成横幅形式即可，进入首页就要看到行情界面。比例参照：</w:t>
      </w:r>
      <w:r w:rsidR="00FA691E">
        <w:rPr>
          <w:noProof/>
        </w:rPr>
        <w:drawing>
          <wp:inline distT="0" distB="0" distL="0" distR="0">
            <wp:extent cx="1847850" cy="914400"/>
            <wp:effectExtent l="19050" t="0" r="0" b="0"/>
            <wp:docPr id="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B20A0" w:rsidRDefault="00BB20A0">
      <w:pPr>
        <w:numPr>
          <w:ilvl w:val="0"/>
          <w:numId w:val="3"/>
        </w:numPr>
        <w:tabs>
          <w:tab w:val="clear" w:pos="312"/>
        </w:tabs>
        <w:rPr>
          <w:rFonts w:hint="eastAsia"/>
        </w:rPr>
      </w:pPr>
      <w:r>
        <w:rPr>
          <w:rFonts w:hint="eastAsia"/>
        </w:rPr>
        <w:t>有没有必要在右方做个登陆栏？</w:t>
      </w:r>
    </w:p>
    <w:p w:rsidR="00BB20A0" w:rsidRDefault="00FA691E">
      <w:r>
        <w:rPr>
          <w:noProof/>
        </w:rPr>
        <w:lastRenderedPageBreak/>
        <w:drawing>
          <wp:inline distT="0" distB="0" distL="0" distR="0">
            <wp:extent cx="5267325" cy="2276475"/>
            <wp:effectExtent l="19050" t="0" r="9525" b="0"/>
            <wp:docPr id="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0A0" w:rsidRDefault="00BB20A0">
      <w:pPr>
        <w:rPr>
          <w:rFonts w:hint="eastAsia"/>
        </w:rPr>
      </w:pPr>
      <w:r>
        <w:rPr>
          <w:rFonts w:hint="eastAsia"/>
        </w:rPr>
        <w:t xml:space="preserve">3.4 </w:t>
      </w:r>
      <w:r>
        <w:rPr>
          <w:rFonts w:hint="eastAsia"/>
        </w:rPr>
        <w:t>将这两栏移动到最下，并且稍微扩大公告栏，使其能横向或竖向显示</w:t>
      </w:r>
      <w:r>
        <w:rPr>
          <w:rFonts w:hint="eastAsia"/>
        </w:rPr>
        <w:t>5-6</w:t>
      </w:r>
      <w:r>
        <w:rPr>
          <w:rFonts w:hint="eastAsia"/>
        </w:rPr>
        <w:t>个新闻以上。</w:t>
      </w:r>
    </w:p>
    <w:p w:rsidR="00BB20A0" w:rsidRDefault="00BB20A0">
      <w:pPr>
        <w:numPr>
          <w:ilvl w:val="0"/>
          <w:numId w:val="4"/>
        </w:numPr>
        <w:tabs>
          <w:tab w:val="clear" w:pos="312"/>
        </w:tabs>
        <w:rPr>
          <w:rFonts w:hint="eastAsia"/>
        </w:rPr>
      </w:pPr>
      <w:r>
        <w:rPr>
          <w:rFonts w:hint="eastAsia"/>
        </w:rPr>
        <w:t>将两个栏目合二为一，修改为最新上币信息，</w:t>
      </w:r>
    </w:p>
    <w:p w:rsidR="00BB20A0" w:rsidRDefault="00BB20A0">
      <w:pPr>
        <w:widowControl/>
        <w:jc w:val="left"/>
        <w:rPr>
          <w:rFonts w:hint="eastAsia"/>
        </w:rPr>
      </w:pPr>
      <w:r>
        <w:rPr>
          <w:rFonts w:hint="eastAsia"/>
        </w:rPr>
        <w:t>上币信息包含：</w:t>
      </w:r>
    </w:p>
    <w:p w:rsidR="00BB20A0" w:rsidRDefault="00FA691E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2419350" cy="2124075"/>
            <wp:effectExtent l="19050" t="0" r="0" b="0"/>
            <wp:docPr id="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20A0">
        <w:rPr>
          <w:rFonts w:hint="eastAsia"/>
        </w:rPr>
        <w:t>应至少显示</w:t>
      </w:r>
      <w:r w:rsidR="00BB20A0">
        <w:rPr>
          <w:rFonts w:hint="eastAsia"/>
        </w:rPr>
        <w:t>20-30</w:t>
      </w:r>
      <w:r w:rsidR="00BB20A0">
        <w:rPr>
          <w:rFonts w:hint="eastAsia"/>
        </w:rPr>
        <w:t>栏，看架构调整。</w:t>
      </w:r>
    </w:p>
    <w:p w:rsidR="00BB20A0" w:rsidRDefault="00BB20A0">
      <w:pPr>
        <w:widowControl/>
        <w:jc w:val="left"/>
        <w:rPr>
          <w:rFonts w:hint="eastAsia"/>
        </w:rPr>
      </w:pPr>
      <w:r>
        <w:rPr>
          <w:rFonts w:hint="eastAsia"/>
        </w:rPr>
        <w:t>网站和创世贴可以和交易界面的币种详细信息相链接。</w:t>
      </w:r>
    </w:p>
    <w:p w:rsidR="00BB20A0" w:rsidRDefault="00BB20A0">
      <w:pPr>
        <w:widowControl/>
        <w:numPr>
          <w:ilvl w:val="0"/>
          <w:numId w:val="4"/>
        </w:numPr>
        <w:jc w:val="left"/>
        <w:rPr>
          <w:rFonts w:hint="eastAsia"/>
        </w:rPr>
      </w:pPr>
      <w:r>
        <w:rPr>
          <w:rFonts w:hint="eastAsia"/>
        </w:rPr>
        <w:t>行情区域放大一些，看页面比例填充满，应至少可以显示</w:t>
      </w:r>
      <w:r>
        <w:rPr>
          <w:rFonts w:hint="eastAsia"/>
        </w:rPr>
        <w:t>50</w:t>
      </w:r>
      <w:r>
        <w:rPr>
          <w:rFonts w:hint="eastAsia"/>
        </w:rPr>
        <w:t>栏。</w:t>
      </w:r>
    </w:p>
    <w:p w:rsidR="00BB20A0" w:rsidRDefault="00BB20A0">
      <w:pPr>
        <w:widowControl/>
        <w:jc w:val="left"/>
        <w:rPr>
          <w:rFonts w:hint="eastAsia"/>
        </w:rPr>
      </w:pPr>
    </w:p>
    <w:p w:rsidR="00BB20A0" w:rsidRDefault="00BB20A0">
      <w:pPr>
        <w:jc w:val="center"/>
        <w:rPr>
          <w:rFonts w:hint="eastAsia"/>
          <w:b/>
          <w:bCs/>
        </w:rPr>
      </w:pPr>
    </w:p>
    <w:p w:rsidR="00BB20A0" w:rsidRDefault="00BB20A0">
      <w:pPr>
        <w:jc w:val="center"/>
        <w:rPr>
          <w:rFonts w:hint="eastAsia"/>
          <w:b/>
          <w:bCs/>
        </w:rPr>
      </w:pPr>
    </w:p>
    <w:p w:rsidR="00BB20A0" w:rsidRDefault="00BB20A0">
      <w:pPr>
        <w:jc w:val="center"/>
        <w:rPr>
          <w:rFonts w:hint="eastAsia"/>
          <w:b/>
          <w:bCs/>
        </w:rPr>
      </w:pPr>
    </w:p>
    <w:p w:rsidR="00BB20A0" w:rsidRDefault="00BB20A0">
      <w:pPr>
        <w:jc w:val="center"/>
        <w:rPr>
          <w:rFonts w:hint="eastAsia"/>
          <w:b/>
          <w:bCs/>
        </w:rPr>
      </w:pPr>
    </w:p>
    <w:p w:rsidR="00BB20A0" w:rsidRDefault="00BB20A0">
      <w:pPr>
        <w:jc w:val="center"/>
        <w:rPr>
          <w:rFonts w:hint="eastAsia"/>
          <w:b/>
          <w:bCs/>
        </w:rPr>
      </w:pPr>
    </w:p>
    <w:p w:rsidR="00BB20A0" w:rsidRDefault="00BB20A0">
      <w:pPr>
        <w:jc w:val="center"/>
        <w:rPr>
          <w:rFonts w:hint="eastAsia"/>
          <w:b/>
          <w:bCs/>
        </w:rPr>
      </w:pPr>
    </w:p>
    <w:p w:rsidR="00BB20A0" w:rsidRDefault="00BB20A0">
      <w:pPr>
        <w:jc w:val="center"/>
        <w:rPr>
          <w:rFonts w:hint="eastAsia"/>
          <w:b/>
          <w:bCs/>
        </w:rPr>
      </w:pPr>
    </w:p>
    <w:p w:rsidR="00BB20A0" w:rsidRDefault="00BB20A0">
      <w:pPr>
        <w:jc w:val="center"/>
        <w:rPr>
          <w:rFonts w:hint="eastAsia"/>
          <w:b/>
          <w:bCs/>
        </w:rPr>
      </w:pPr>
    </w:p>
    <w:p w:rsidR="00BB20A0" w:rsidRDefault="00BB20A0">
      <w:pPr>
        <w:jc w:val="center"/>
        <w:rPr>
          <w:rFonts w:hint="eastAsia"/>
          <w:b/>
          <w:bCs/>
        </w:rPr>
      </w:pPr>
    </w:p>
    <w:p w:rsidR="00BB20A0" w:rsidRDefault="00BB20A0">
      <w:pPr>
        <w:jc w:val="center"/>
        <w:rPr>
          <w:rFonts w:hint="eastAsia"/>
          <w:b/>
          <w:bCs/>
        </w:rPr>
      </w:pPr>
    </w:p>
    <w:p w:rsidR="00BB20A0" w:rsidRDefault="00BB20A0">
      <w:pPr>
        <w:jc w:val="center"/>
        <w:rPr>
          <w:rFonts w:hint="eastAsia"/>
          <w:b/>
          <w:bCs/>
        </w:rPr>
      </w:pPr>
    </w:p>
    <w:p w:rsidR="00BB20A0" w:rsidRDefault="00BB20A0">
      <w:pPr>
        <w:jc w:val="center"/>
        <w:rPr>
          <w:rFonts w:hint="eastAsia"/>
          <w:b/>
          <w:bCs/>
        </w:rPr>
      </w:pPr>
    </w:p>
    <w:p w:rsidR="00BB20A0" w:rsidRDefault="00BB20A0">
      <w:pPr>
        <w:jc w:val="center"/>
        <w:rPr>
          <w:rFonts w:hint="eastAsia"/>
          <w:b/>
          <w:bCs/>
        </w:rPr>
      </w:pPr>
    </w:p>
    <w:p w:rsidR="00BB20A0" w:rsidRDefault="00BB20A0">
      <w:pPr>
        <w:jc w:val="center"/>
        <w:rPr>
          <w:rFonts w:hint="eastAsia"/>
          <w:b/>
          <w:bCs/>
        </w:rPr>
      </w:pPr>
    </w:p>
    <w:p w:rsidR="00BB20A0" w:rsidRDefault="00BB20A0">
      <w:pPr>
        <w:jc w:val="center"/>
        <w:rPr>
          <w:rFonts w:hint="eastAsia"/>
          <w:b/>
          <w:bCs/>
        </w:rPr>
      </w:pPr>
    </w:p>
    <w:p w:rsidR="00BB20A0" w:rsidRDefault="00BB20A0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交易界面</w:t>
      </w:r>
    </w:p>
    <w:p w:rsidR="00BB20A0" w:rsidRDefault="00FA691E">
      <w:pPr>
        <w:widowControl/>
        <w:jc w:val="left"/>
      </w:pPr>
      <w:r>
        <w:rPr>
          <w:noProof/>
        </w:rPr>
        <w:drawing>
          <wp:inline distT="0" distB="0" distL="0" distR="0">
            <wp:extent cx="4953000" cy="3086100"/>
            <wp:effectExtent l="19050" t="0" r="0" b="0"/>
            <wp:docPr id="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B20A0" w:rsidRDefault="00BB20A0">
      <w:pPr>
        <w:widowControl/>
        <w:jc w:val="left"/>
        <w:rPr>
          <w:rFonts w:hint="eastAsia"/>
        </w:rPr>
      </w:pPr>
      <w:r>
        <w:rPr>
          <w:rFonts w:hint="eastAsia"/>
        </w:rPr>
        <w:t>行情显示包含：</w:t>
      </w:r>
    </w:p>
    <w:p w:rsidR="00BB20A0" w:rsidRDefault="00FA691E">
      <w:pPr>
        <w:widowControl/>
        <w:jc w:val="left"/>
      </w:pPr>
      <w:r>
        <w:rPr>
          <w:noProof/>
        </w:rPr>
        <w:drawing>
          <wp:inline distT="0" distB="0" distL="0" distR="0">
            <wp:extent cx="3295650" cy="2124075"/>
            <wp:effectExtent l="19050" t="0" r="0" b="0"/>
            <wp:docPr id="1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0A0" w:rsidRDefault="00BB20A0">
      <w:pPr>
        <w:widowControl/>
        <w:jc w:val="left"/>
        <w:rPr>
          <w:rFonts w:hint="eastAsia"/>
        </w:rPr>
      </w:pPr>
      <w:r>
        <w:rPr>
          <w:rFonts w:hint="eastAsia"/>
        </w:rPr>
        <w:t>显示所有币种，看架构调整。并且每一个栏目都可以排序。一页应至少显示</w:t>
      </w:r>
      <w:r>
        <w:rPr>
          <w:rFonts w:hint="eastAsia"/>
        </w:rPr>
        <w:t>30-50</w:t>
      </w:r>
      <w:r>
        <w:rPr>
          <w:rFonts w:hint="eastAsia"/>
        </w:rPr>
        <w:t>栏。只显示最新成交价即可。</w:t>
      </w:r>
    </w:p>
    <w:p w:rsidR="00BB20A0" w:rsidRDefault="00BB20A0">
      <w:pPr>
        <w:rPr>
          <w:rFonts w:hint="eastAsia"/>
          <w:b/>
          <w:bCs/>
        </w:rPr>
      </w:pPr>
    </w:p>
    <w:sectPr w:rsidR="00BB20A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337968"/>
    <w:multiLevelType w:val="singleLevel"/>
    <w:tmpl w:val="5A337968"/>
    <w:lvl w:ilvl="0">
      <w:start w:val="2"/>
      <w:numFmt w:val="decimal"/>
      <w:lvlText w:val="%1."/>
      <w:lvlJc w:val="left"/>
      <w:pPr>
        <w:tabs>
          <w:tab w:val="num" w:pos="2722"/>
        </w:tabs>
      </w:pPr>
    </w:lvl>
  </w:abstractNum>
  <w:abstractNum w:abstractNumId="1">
    <w:nsid w:val="5A3379A8"/>
    <w:multiLevelType w:val="singleLevel"/>
    <w:tmpl w:val="5A3379A8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">
    <w:nsid w:val="5A337C34"/>
    <w:multiLevelType w:val="singleLevel"/>
    <w:tmpl w:val="5A337C34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">
    <w:nsid w:val="5A33801C"/>
    <w:multiLevelType w:val="singleLevel"/>
    <w:tmpl w:val="5A33801C"/>
    <w:lvl w:ilvl="0">
      <w:start w:val="5"/>
      <w:numFmt w:val="decimal"/>
      <w:lvlText w:val="%1."/>
      <w:lvlJc w:val="left"/>
      <w:pPr>
        <w:tabs>
          <w:tab w:val="num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70EFE"/>
    <w:rsid w:val="001D09FE"/>
    <w:rsid w:val="00697307"/>
    <w:rsid w:val="00BB20A0"/>
    <w:rsid w:val="00D70EFE"/>
    <w:rsid w:val="00FA691E"/>
    <w:rsid w:val="6B5B18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2017-12-18T14:12:00Z</dcterms:created>
  <dcterms:modified xsi:type="dcterms:W3CDTF">2017-12-18T14:12:00Z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