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BD1812">
      <w:pPr>
        <w:spacing w:before="2400" w:after="400"/>
        <w:jc w:val="center"/>
      </w:pPr>
      <w:r>
        <w:rPr>
          <w:rFonts w:ascii="宋体" w:hAnsi="宋体" w:eastAsia="宋体" w:cs="宋体"/>
          <w:b/>
          <w:bCs/>
          <w:color w:val="1F4E79"/>
          <w:sz w:val="56"/>
          <w:szCs w:val="56"/>
        </w:rPr>
        <w:t>云南省企业就业失业数据采集系统</w:t>
      </w:r>
    </w:p>
    <w:p w14:paraId="791518DC">
      <w:pPr>
        <w:spacing w:after="1600"/>
        <w:jc w:val="center"/>
      </w:pPr>
      <w:r>
        <w:rPr>
          <w:rFonts w:ascii="宋体" w:hAnsi="宋体" w:eastAsia="宋体" w:cs="宋体"/>
          <w:b/>
          <w:bCs/>
          <w:color w:val="2E75B6"/>
          <w:sz w:val="44"/>
          <w:szCs w:val="44"/>
        </w:rPr>
        <w:t>软件项目计划书</w:t>
      </w:r>
    </w:p>
    <w:p w14:paraId="29FC07AD">
      <w:pPr>
        <w:spacing w:before="1600" w:after="120"/>
        <w:jc w:val="center"/>
      </w:pPr>
      <w:r>
        <w:rPr>
          <w:rFonts w:ascii="宋体" w:hAnsi="宋体" w:eastAsia="宋体" w:cs="宋体"/>
          <w:sz w:val="26"/>
          <w:szCs w:val="26"/>
        </w:rPr>
        <w:t>项目工期：8周</w:t>
      </w:r>
    </w:p>
    <w:p w14:paraId="07E8831B">
      <w:pPr>
        <w:spacing w:after="120"/>
        <w:jc w:val="center"/>
      </w:pPr>
      <w:r>
        <w:rPr>
          <w:rFonts w:ascii="宋体" w:hAnsi="宋体" w:eastAsia="宋体" w:cs="宋体"/>
          <w:sz w:val="26"/>
          <w:szCs w:val="26"/>
        </w:rPr>
        <w:t>团队规模：12人</w:t>
      </w:r>
    </w:p>
    <w:p w14:paraId="7D5DB9E0">
      <w:pPr>
        <w:spacing w:after="120"/>
        <w:jc w:val="center"/>
      </w:pPr>
      <w:r>
        <w:rPr>
          <w:rFonts w:ascii="宋体" w:hAnsi="宋体" w:eastAsia="宋体" w:cs="宋体"/>
          <w:sz w:val="26"/>
          <w:szCs w:val="26"/>
        </w:rPr>
        <w:t>项目经理：曹相阳</w:t>
      </w:r>
    </w:p>
    <w:p w14:paraId="25B6430F">
      <w:pPr>
        <w:spacing w:after="120"/>
        <w:jc w:val="center"/>
      </w:pPr>
      <w:r>
        <w:rPr>
          <w:rFonts w:ascii="宋体" w:hAnsi="宋体" w:eastAsia="宋体" w:cs="宋体"/>
          <w:sz w:val="26"/>
          <w:szCs w:val="26"/>
        </w:rPr>
        <w:t>文档版本：V</w:t>
      </w:r>
      <w:r>
        <w:rPr>
          <w:rFonts w:hint="eastAsia" w:cs="宋体"/>
          <w:sz w:val="26"/>
          <w:szCs w:val="26"/>
          <w:lang w:val="en-US" w:eastAsia="zh-CN"/>
        </w:rPr>
        <w:t>1</w:t>
      </w:r>
      <w:r>
        <w:rPr>
          <w:rFonts w:ascii="宋体" w:hAnsi="宋体" w:eastAsia="宋体" w:cs="宋体"/>
          <w:sz w:val="26"/>
          <w:szCs w:val="26"/>
        </w:rPr>
        <w:t>.0</w:t>
      </w:r>
    </w:p>
    <w:p w14:paraId="4985D3E5">
      <w:r>
        <w:br w:type="page"/>
      </w:r>
    </w:p>
    <w:p w14:paraId="7C6D0F34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一、项目概述</w:t>
      </w:r>
    </w:p>
    <w:p w14:paraId="6DC1A168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1.1 项目背景与目标</w:t>
      </w:r>
    </w:p>
    <w:p w14:paraId="7066ACCB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sz w:val="22"/>
          <w:szCs w:val="22"/>
        </w:rPr>
        <w:t>根据《云南省企业就业失业数据采集系统工作说明书》，本项目为云南省人社部门搭建覆盖省、市、企业三级的就业失业数据采集与分析平台。鉴于本期项目工期仅8周，团队采取「核心功能优先、增强功能可选」的策略，确保在工期内交付一套完整可用的系统。</w:t>
      </w:r>
    </w:p>
    <w:p w14:paraId="6665FB37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1.2 范围裁剪说明</w:t>
      </w:r>
    </w:p>
    <w:p w14:paraId="321A8FBF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sz w:val="22"/>
          <w:szCs w:val="22"/>
        </w:rPr>
        <w:t>8周工期约为完整需求</w:t>
      </w:r>
      <w:r>
        <w:rPr>
          <w:rFonts w:hint="eastAsia" w:cs="宋体"/>
          <w:b w:val="0"/>
          <w:bCs w:val="0"/>
          <w:sz w:val="22"/>
          <w:szCs w:val="22"/>
          <w:lang w:val="en-US" w:eastAsia="zh-CN"/>
        </w:rPr>
        <w:t>预期</w:t>
      </w:r>
      <w:r>
        <w:rPr>
          <w:rFonts w:ascii="宋体" w:hAnsi="宋体" w:eastAsia="宋体" w:cs="宋体"/>
          <w:b w:val="0"/>
          <w:bCs w:val="0"/>
          <w:sz w:val="22"/>
          <w:szCs w:val="22"/>
        </w:rPr>
        <w:t>工期的40%，必须对工作说明书中的功能进行优先级划分。本项目按 MoSCoW 法则分级：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4000"/>
        <w:gridCol w:w="3960"/>
      </w:tblGrid>
      <w:tr w14:paraId="3092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CB08E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4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3A79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含义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2805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本期处理</w:t>
            </w:r>
          </w:p>
        </w:tc>
      </w:tr>
      <w:tr w14:paraId="01951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CE2E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4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4289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必须实现，否则系统不可用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6DD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100%交付</w:t>
            </w:r>
          </w:p>
        </w:tc>
      </w:tr>
      <w:tr w14:paraId="4E2E3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33B4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4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A49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应当实现，影响完整性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0D8D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本期交付</w:t>
            </w:r>
          </w:p>
        </w:tc>
      </w:tr>
      <w:tr w14:paraId="31E17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B96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Could</w:t>
            </w:r>
          </w:p>
        </w:tc>
        <w:tc>
          <w:tcPr>
            <w:tcW w:w="4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CCB8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可以实现，锦上添花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EF3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时间允许则做</w:t>
            </w:r>
          </w:p>
        </w:tc>
      </w:tr>
      <w:tr w14:paraId="0B1CF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ED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Won't</w:t>
            </w:r>
          </w:p>
        </w:tc>
        <w:tc>
          <w:tcPr>
            <w:tcW w:w="4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B8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本期不做，下期规划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2F7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明确移出范围</w:t>
            </w:r>
          </w:p>
        </w:tc>
      </w:tr>
    </w:tbl>
    <w:p w14:paraId="3584330C">
      <w:pPr>
        <w:spacing w:before="20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【Must 必做功能】</w:t>
      </w:r>
    </w:p>
    <w:p w14:paraId="64C0692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用户登录、企业/市/省三类角色权限</w:t>
      </w:r>
    </w:p>
    <w:p w14:paraId="02BD4EC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企业备案：企业信息录入、省级审核</w:t>
      </w:r>
    </w:p>
    <w:p w14:paraId="69DC077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数据填报：企业月度数据填报、保存与上报</w:t>
      </w:r>
    </w:p>
    <w:p w14:paraId="789F627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审核流程：市级审核 → 省级审核 → 退回修改</w:t>
      </w:r>
    </w:p>
    <w:p w14:paraId="2136A93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数据汇总：按调查期、地区、行业的基础汇总</w:t>
      </w:r>
    </w:p>
    <w:p w14:paraId="27DDFBA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数据查询：企业自查与省级条件查询</w:t>
      </w:r>
    </w:p>
    <w:p w14:paraId="66571128">
      <w:pPr>
        <w:spacing w:before="20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【Should 本期交付】</w:t>
      </w:r>
    </w:p>
    <w:p w14:paraId="51EF4B5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通知发布与浏览</w:t>
      </w:r>
    </w:p>
    <w:p w14:paraId="39CB5C1F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数据导出（Excel）</w:t>
      </w:r>
    </w:p>
    <w:p w14:paraId="36D07E8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图表分析中的「对比分析」（折线图+表格）</w:t>
      </w:r>
    </w:p>
    <w:p w14:paraId="0535122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上报时限管理、用户管理</w:t>
      </w:r>
    </w:p>
    <w:p w14:paraId="58444EFC">
      <w:pPr>
        <w:spacing w:before="20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【Could 视进度而定】</w:t>
      </w:r>
    </w:p>
    <w:p w14:paraId="0FF697B3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趋势分析、取样分析（饼图）</w:t>
      </w:r>
    </w:p>
    <w:p w14:paraId="46D00CC1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角色管理（动态权限分配）</w:t>
      </w:r>
    </w:p>
    <w:p w14:paraId="2363AB40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数据修改日志</w:t>
      </w:r>
    </w:p>
    <w:p w14:paraId="145117CF">
      <w:pPr>
        <w:spacing w:before="200" w:after="80" w:line="360" w:lineRule="auto"/>
        <w:ind w:firstLine="480"/>
      </w:pPr>
      <w:r>
        <w:rPr>
          <w:rFonts w:ascii="宋体" w:hAnsi="宋体" w:eastAsia="宋体" w:cs="宋体"/>
          <w:b/>
          <w:bCs/>
          <w:color w:val="C00000"/>
          <w:sz w:val="22"/>
          <w:szCs w:val="22"/>
        </w:rPr>
        <w:t>【Won't 本期不做】</w:t>
      </w:r>
    </w:p>
    <w:p w14:paraId="68CB2F02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多维分析（OLAP，工作量大且需专门数据建模）</w:t>
      </w:r>
    </w:p>
    <w:p w14:paraId="5DB4D89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与国家失业监测系统的真实数据接口（仅做接口预留与桩实现）</w:t>
      </w:r>
    </w:p>
    <w:p w14:paraId="5E05BB3B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系统监控（CPU/内存/硬盘监控页面）</w:t>
      </w:r>
    </w:p>
    <w:p w14:paraId="1A9DCDCC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等保2.0合规整改</w:t>
      </w:r>
    </w:p>
    <w:p w14:paraId="49A14749">
      <w:r>
        <w:br w:type="page"/>
      </w:r>
    </w:p>
    <w:p w14:paraId="2E976CD6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二、团队组织与成员分工</w:t>
      </w:r>
    </w:p>
    <w:p w14:paraId="7FCA0525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sz w:val="22"/>
          <w:szCs w:val="22"/>
        </w:rPr>
        <w:t>项目共12人，按"项目管理 + 需求/UI + 架构 + 前后端开发 + 测试 + 运维"组织。曹相阳担任项目经理，全面负责项目交付。考虑到工期紧张，开发资源向并行倾斜，前端3人、后端4人，确保三类用户子系统能够并行推进。</w:t>
      </w:r>
    </w:p>
    <w:p w14:paraId="52FE721E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2.1 成员角色分配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1200"/>
        <w:gridCol w:w="1500"/>
        <w:gridCol w:w="5860"/>
      </w:tblGrid>
      <w:tr w14:paraId="57AAD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37EF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代号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1857C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姓名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0D55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角色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384D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主要职责</w:t>
            </w:r>
          </w:p>
        </w:tc>
      </w:tr>
      <w:tr w14:paraId="6F051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DDD3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PM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6C6D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680C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项目经理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892A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进度、风险、对外沟通、文档汇总、甲方协调</w:t>
            </w:r>
          </w:p>
        </w:tc>
      </w:tr>
      <w:tr w14:paraId="2FCE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23FF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RD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3811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B74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需求与UI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B22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需求梳理、原型设计、UI视觉、操作手册</w:t>
            </w:r>
          </w:p>
        </w:tc>
      </w:tr>
      <w:tr w14:paraId="5D549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77F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ARCH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65FA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60C7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架构师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D448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技术架构、数据库设计、关键模块编码、代码评审</w:t>
            </w:r>
          </w:p>
        </w:tc>
      </w:tr>
      <w:tr w14:paraId="7FB99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E0E1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FE-A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467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涂睿轩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9BFB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前端开发A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992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登录、用户、审核、通知前端</w:t>
            </w:r>
          </w:p>
        </w:tc>
      </w:tr>
      <w:tr w14:paraId="3711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A948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FE-B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661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曾彦承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6B54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前端开发B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77C3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企业信息、数据填报、汇总、导出前端</w:t>
            </w:r>
          </w:p>
        </w:tc>
      </w:tr>
      <w:tr w14:paraId="6A8B4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8F12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FE-C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5C59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朱写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0D81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前端开发C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6F9E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审核、查询、分析图表前端</w:t>
            </w:r>
          </w:p>
        </w:tc>
      </w:tr>
      <w:tr w14:paraId="3EAAB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E6C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BE-A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CCD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A76A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后端开发A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42F6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认证、用户、权限、库初始化、DDL</w:t>
            </w:r>
          </w:p>
        </w:tc>
      </w:tr>
      <w:tr w14:paraId="03753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C17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BE-B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EC6A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7BA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后端开发B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D7A7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企业备案、数据填报、汇总、导出</w:t>
            </w:r>
          </w:p>
        </w:tc>
      </w:tr>
      <w:tr w14:paraId="6657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1476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BE-C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D62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8FD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后端开发C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19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审核流程、对比分析</w:t>
            </w:r>
          </w:p>
        </w:tc>
      </w:tr>
      <w:tr w14:paraId="5559B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A9DD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BE-D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F38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38C4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后端开发D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85DE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省级审核/退回、查询、通知</w:t>
            </w:r>
          </w:p>
        </w:tc>
      </w:tr>
      <w:tr w14:paraId="1569F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6465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QA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0DE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317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测试工程师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315F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测试用例、功能/性能/UAT测试、缺陷跟踪</w:t>
            </w:r>
          </w:p>
        </w:tc>
      </w:tr>
      <w:tr w14:paraId="25D94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5006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OPS</w:t>
            </w:r>
          </w:p>
        </w:tc>
        <w:tc>
          <w:tcPr>
            <w:tcW w:w="1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6D7C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孙谋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688B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运维与DBA</w:t>
            </w:r>
          </w:p>
        </w:tc>
        <w:tc>
          <w:tcPr>
            <w:tcW w:w="5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596B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环境搭建、CI/CD、部署、数据库管理</w:t>
            </w:r>
          </w:p>
        </w:tc>
      </w:tr>
    </w:tbl>
    <w:p w14:paraId="527FD1D2">
      <w:pPr>
        <w:spacing w:before="12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color w:val="595959"/>
          <w:sz w:val="22"/>
          <w:szCs w:val="22"/>
        </w:rPr>
        <w:t>说明：以上角色分配为初版安排，可在W1启动会上根据成员实际技能特长（如某成员更熟悉Vue/React）进行微调。架构师曹彭博除架构与评审职责外，也参与后端核心模块（数据库、接口对接）的编码工作。</w:t>
      </w:r>
    </w:p>
    <w:p w14:paraId="312196BA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2.2 关键人员RACI矩阵</w:t>
      </w:r>
    </w:p>
    <w:p w14:paraId="4C74FC50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color w:val="595959"/>
          <w:sz w:val="22"/>
          <w:szCs w:val="22"/>
        </w:rPr>
        <w:t>R=负责执行，A=最终批准，C=咨询，I=知会。</w:t>
      </w:r>
    </w:p>
    <w:tbl>
      <w:tblPr>
        <w:tblStyle w:val="11"/>
        <w:tblW w:w="77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9"/>
        <w:gridCol w:w="1017"/>
        <w:gridCol w:w="1043"/>
        <w:gridCol w:w="842"/>
        <w:gridCol w:w="842"/>
        <w:gridCol w:w="1017"/>
        <w:gridCol w:w="1017"/>
        <w:gridCol w:w="543"/>
      </w:tblGrid>
      <w:tr w14:paraId="43DE7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5589D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关键活动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E658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曹相阳PM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6E86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曹彭博ARCH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03B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金青宏RD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E1ED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前端组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AA67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后端组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7372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王威霖QA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FFAA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孙谋OPS</w:t>
            </w:r>
          </w:p>
        </w:tc>
      </w:tr>
      <w:tr w14:paraId="1A0CC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6B3D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需求确认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7A02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54C7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CC8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DE5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2ACC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8509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D268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0FB8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28E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技术架构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579E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8650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73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C363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B94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7249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749C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</w:tr>
      <w:tr w14:paraId="487DB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0761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UI/原型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CF2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103B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0918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CC7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1B63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B4D1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9B4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03F07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3FEF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数据库设计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DCCC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52C6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972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1EF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CA5B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3B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AA0F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</w:tr>
      <w:tr w14:paraId="68E2C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3628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编码开发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C8AF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4F49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721B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6848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2E7F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FAB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3B6E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1EBD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CB87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代码评审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B0E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7C20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EF3A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A63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09B7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B6A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5DB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</w:tr>
      <w:tr w14:paraId="1D5E7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CB9F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集成测试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233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CD25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383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17CE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12E2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1E5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EC95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</w:tr>
      <w:tr w14:paraId="4E7FF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049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部署上线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B79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5AD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56CD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2D4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38C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3955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4B7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</w:tr>
      <w:tr w14:paraId="07091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CA9C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验收交付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0A1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034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A87F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065F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0A82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</w:t>
            </w:r>
          </w:p>
        </w:tc>
        <w:tc>
          <w:tcPr>
            <w:tcW w:w="11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617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  <w:tc>
          <w:tcPr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F75D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</w:t>
            </w:r>
          </w:p>
        </w:tc>
      </w:tr>
    </w:tbl>
    <w:p w14:paraId="5F00EB5E">
      <w:r>
        <w:br w:type="page"/>
      </w:r>
    </w:p>
    <w:p w14:paraId="1FCEE992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三、进度计划（8周）</w:t>
      </w:r>
    </w:p>
    <w:p w14:paraId="3C9FE062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sz w:val="22"/>
          <w:szCs w:val="22"/>
        </w:rPr>
        <w:t>8周工期下，传统的"需求→设计→开发→测试→上线"串行模式不可行。本项目采取强并行策略：W1需求与设计同步启动，W2末冻结设计；测试W3即介入；开发分2个迭代而非3个；文档与开发同步产出。</w:t>
      </w:r>
    </w:p>
    <w:p w14:paraId="7C3EFF57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3.1 阶段划分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500"/>
        <w:gridCol w:w="2200"/>
        <w:gridCol w:w="3960"/>
      </w:tblGrid>
      <w:tr w14:paraId="7E400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92C38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阶段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05FC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周次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062F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里程碑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07494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关键产出</w:t>
            </w:r>
          </w:p>
        </w:tc>
      </w:tr>
      <w:tr w14:paraId="5F983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B1C0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S1 需求与设计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521F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第1-2周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634F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M1：设计基线（W2末）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23E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需求规格、原型、架构设计、库设计</w:t>
            </w:r>
          </w:p>
        </w:tc>
      </w:tr>
      <w:tr w14:paraId="0428E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AF9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S2 迭代1：基础+业务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419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第3-5周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8552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M2：Iter-1演示（W5中）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5885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登录、备案、填报、市/省审核可用</w:t>
            </w:r>
          </w:p>
        </w:tc>
      </w:tr>
      <w:tr w14:paraId="31E4D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E99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S3 迭代2：完整功能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2272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第5-7周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499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M3：Beta版本（W7末）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F52B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汇总、对比分析、通知、导出</w:t>
            </w:r>
          </w:p>
        </w:tc>
      </w:tr>
      <w:tr w14:paraId="0DF3F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DBD9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S4 测试与上线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56A2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第7-8周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CAC3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M4：项目验收（W8末）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504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测试报告、部署、培训、验收</w:t>
            </w:r>
          </w:p>
        </w:tc>
      </w:tr>
    </w:tbl>
    <w:p w14:paraId="3C5CB9E2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3.2 各周成员任务安排</w:t>
      </w:r>
    </w:p>
    <w:p w14:paraId="7D810518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【第1周】项目启动与需求梳理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14C87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FB65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31E3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A6B4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13940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68AA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项目启动会、计划制定、Git/协作工具搭建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C2D4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 + 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339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1天</w:t>
            </w:r>
          </w:p>
        </w:tc>
      </w:tr>
      <w:tr w14:paraId="544D2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49D9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需求调研与MoSCoW优先级评审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96C9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 + 曹相阳 + 曹彭博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94D9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76C83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428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技术选型、开发环境搭建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63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孙谋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2DB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43911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9F9D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数据库初步设计（核心表ER图）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87E1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钱泰文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708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  <w:tr w14:paraId="58232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31B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核心页面原型（登录/备案/填报/审核）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6343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D7E2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</w:tbl>
    <w:p w14:paraId="7778B208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【第2周】设计完成与开发准备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33702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963BC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FD3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8D9B9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17186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C34A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UI视觉设计（基于Element Plus微调）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1C94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40A6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第1-3天</w:t>
            </w:r>
          </w:p>
        </w:tc>
      </w:tr>
      <w:tr w14:paraId="6812D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2D93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数据库DDL编写、初始化数据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3208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 + 曹彭博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2A69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6A1A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62B1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接口设计（OpenAPI文档）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6D73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余博文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C94B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第1-3天</w:t>
            </w:r>
          </w:p>
        </w:tc>
      </w:tr>
      <w:tr w14:paraId="79D4C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CFA2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前端项目脚手架与公共组件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4602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涂睿轩 + 曾彦承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DDC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3D3641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E3C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后端项目脚手架与认证框架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4747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4A93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60C7E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5C39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W2末M1：设计评审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D962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3053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周五</w:t>
            </w:r>
          </w:p>
        </w:tc>
      </w:tr>
    </w:tbl>
    <w:p w14:paraId="426B4B77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【第3周】Iter-1：基础模块开发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0D23B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EC07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BF9A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9F94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3FAA7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8867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登录、用户管理、RBAC权限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AF32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钱泰文（后端）+ 涂睿轩（前端）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E719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7C65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4FBC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企业信息录入页面与备案上报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DEE4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 + 曾彦承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FCD8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73DF9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CFAD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省级备案审核、企业列表查询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54C0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C9F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68979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7F6A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测试用例设计（覆盖Iter-1功能）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8396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AB92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1F13E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3430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每日站会，第3周末模块自测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A67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73BA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持续</w:t>
            </w:r>
          </w:p>
        </w:tc>
      </w:tr>
    </w:tbl>
    <w:p w14:paraId="1802EFB3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【第4周】Iter-1：业务流程完成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7269D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CBD2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0368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49C80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008E8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AAF3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数据填报功能（含校验规则、原因字典）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796A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 + 曾彦承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C87B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61EF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D9D6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市级审核、上报省级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9207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2D6E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6EFA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854F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省级审核、退回修改、修改日志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75D2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 + 涂睿轩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6ADA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2C70F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7BC0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上报时限管理（调查期）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9CD0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涂睿轩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039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第1-3天</w:t>
            </w:r>
          </w:p>
        </w:tc>
      </w:tr>
      <w:tr w14:paraId="0B5E2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CD27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测试：Iter-1功能测试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4F16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11CF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</w:tbl>
    <w:p w14:paraId="2E1A0E60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【第5周】Iter-1收尾 + Iter-2启动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0688F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34110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09857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9FD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359D9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4C1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Iter-1缺陷修复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47A5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全体开发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C2A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第1-2天</w:t>
            </w:r>
          </w:p>
        </w:tc>
      </w:tr>
      <w:tr w14:paraId="16653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474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W5周三M2：Iter-1演示评审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BAC1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1C6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第3天</w:t>
            </w:r>
          </w:p>
        </w:tc>
      </w:tr>
      <w:tr w14:paraId="73879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1781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数据汇总功能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561A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 + 曾彦承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A4C9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  <w:tr w14:paraId="6846E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12DC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对比分析（折线图+表格）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786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F16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  <w:tr w14:paraId="0798C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992A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通知发布与浏览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134F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 + 涂睿轩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8BD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第3-5天</w:t>
            </w:r>
          </w:p>
        </w:tc>
      </w:tr>
      <w:tr w14:paraId="7C762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8A10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测试：Iter-1缺陷复测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347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D185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</w:tbl>
    <w:p w14:paraId="66A8FEE5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【第6周】Iter-2：分析与导出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3C73E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BF1E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161C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1767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2965D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6A2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数据导出Excel（多场景）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535E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 + 曾彦承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C747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1F73E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0FF0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趋势分析、取样分析（Could级）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16E3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06E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19BB7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25A1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数据查询（多条件）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0A87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 + 朱写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1ABB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28C42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59C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接口对接桩实现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2C6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1DE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第1-3天</w:t>
            </w:r>
          </w:p>
        </w:tc>
      </w:tr>
      <w:tr w14:paraId="68D0F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470C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测试：Iter-2功能测试 + 集成测试启动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294A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712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38DBD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888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运维：搭建测试与生产环境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4A7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孙谋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3C1A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</w:tbl>
    <w:p w14:paraId="479AA3A9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【第7周】整合与系统测试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4824C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58495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C5E6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78B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0530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2DC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Alpha版本集成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CAE5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全体开发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E5E0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第1天</w:t>
            </w:r>
          </w:p>
        </w:tc>
      </w:tr>
      <w:tr w14:paraId="5DB21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5916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系统集成测试、缺陷修复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123B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675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全周</w:t>
            </w:r>
          </w:p>
        </w:tc>
      </w:tr>
      <w:tr w14:paraId="010F4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865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性能测试（100并发）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052A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 + 孙谋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C680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第3-4天</w:t>
            </w:r>
          </w:p>
        </w:tc>
      </w:tr>
      <w:tr w14:paraId="67421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4019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UAT准备、操作手册编写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9F06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 + 王威霖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994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第4-5天</w:t>
            </w:r>
          </w:p>
        </w:tc>
      </w:tr>
      <w:tr w14:paraId="6A19C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6AC4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W7末M3：Beta版本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4A60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EDC3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周五</w:t>
            </w:r>
          </w:p>
        </w:tc>
      </w:tr>
    </w:tbl>
    <w:p w14:paraId="3902562F">
      <w:pPr>
        <w:spacing w:before="160" w:after="80" w:line="360" w:lineRule="auto"/>
        <w:ind w:firstLine="480"/>
      </w:pPr>
      <w:r>
        <w:rPr>
          <w:rFonts w:ascii="宋体" w:hAnsi="宋体" w:eastAsia="宋体" w:cs="宋体"/>
          <w:b/>
          <w:bCs/>
          <w:sz w:val="22"/>
          <w:szCs w:val="22"/>
        </w:rPr>
        <w:t>【第8周】UAT、上线与验收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00"/>
        <w:gridCol w:w="2400"/>
        <w:gridCol w:w="1460"/>
      </w:tblGrid>
      <w:tr w14:paraId="09271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9C11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任务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1C57D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2F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投入</w:t>
            </w:r>
          </w:p>
        </w:tc>
      </w:tr>
      <w:tr w14:paraId="68D18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067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UAT用户验收测试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CDB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 + 曹相阳 + 金青宏 + 甲方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F30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第1-2天</w:t>
            </w:r>
          </w:p>
        </w:tc>
      </w:tr>
      <w:tr w14:paraId="6FE45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4CB7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UAT问题修复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3CD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全体开发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F41A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第2-3天</w:t>
            </w:r>
          </w:p>
        </w:tc>
      </w:tr>
      <w:tr w14:paraId="3AF35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26BC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生产部署、数据初始化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C1A2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孙谋 + 曹彭博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837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第3天</w:t>
            </w:r>
          </w:p>
        </w:tc>
      </w:tr>
      <w:tr w14:paraId="5B535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BAE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用户培训（省/市/企业代表）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230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 + 曹相阳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6B9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第4天</w:t>
            </w:r>
          </w:p>
        </w:tc>
      </w:tr>
      <w:tr w14:paraId="040BD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4ED2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项目验收会、文档归档、项目总结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24F3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 + 甲方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8578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第5天</w:t>
            </w:r>
          </w:p>
        </w:tc>
      </w:tr>
    </w:tbl>
    <w:p w14:paraId="111019B6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3.3 关键里程碑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1700"/>
        <w:gridCol w:w="1500"/>
        <w:gridCol w:w="3700"/>
        <w:gridCol w:w="1660"/>
      </w:tblGrid>
      <w:tr w14:paraId="3C1E1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2A5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编号</w:t>
            </w:r>
          </w:p>
        </w:tc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B152A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里程碑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5EF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时间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98F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验收标准</w:t>
            </w:r>
          </w:p>
        </w:tc>
        <w:tc>
          <w:tcPr>
            <w:tcW w:w="16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C85D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责任人</w:t>
            </w:r>
          </w:p>
        </w:tc>
      </w:tr>
      <w:tr w14:paraId="6A8AD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8E7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M1</w:t>
            </w:r>
          </w:p>
        </w:tc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B4CA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设计基线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B897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W2 周五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A955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需求、原型、架构、库设计评审通过</w:t>
            </w:r>
          </w:p>
        </w:tc>
        <w:tc>
          <w:tcPr>
            <w:tcW w:w="16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122F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 + 金青宏</w:t>
            </w:r>
          </w:p>
        </w:tc>
      </w:tr>
      <w:tr w14:paraId="2D2AB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C304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M2</w:t>
            </w:r>
          </w:p>
        </w:tc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E27F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Iter-1演示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5FC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W5 周三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89AB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登录、备案、填报、审核全流程跑通</w:t>
            </w:r>
          </w:p>
        </w:tc>
        <w:tc>
          <w:tcPr>
            <w:tcW w:w="16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A5E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  <w:tr w14:paraId="4C4D7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7DA7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M3</w:t>
            </w:r>
          </w:p>
        </w:tc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313D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Beta版本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022C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W7 周五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BBA3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通过系统测试，准备UAT</w:t>
            </w:r>
          </w:p>
        </w:tc>
        <w:tc>
          <w:tcPr>
            <w:tcW w:w="16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9D55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</w:tr>
      <w:tr w14:paraId="35DCE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8935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M4</w:t>
            </w:r>
          </w:p>
        </w:tc>
        <w:tc>
          <w:tcPr>
            <w:tcW w:w="1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781D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项目验收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98F2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W8 周五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C247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通过UAT、完成部署、培训完成</w:t>
            </w:r>
          </w:p>
        </w:tc>
        <w:tc>
          <w:tcPr>
            <w:tcW w:w="16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5596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</w:tbl>
    <w:p w14:paraId="01C18189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3.4 甘特图</w:t>
      </w:r>
    </w:p>
    <w:p w14:paraId="3A6F1823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color w:val="595959"/>
          <w:sz w:val="22"/>
          <w:szCs w:val="22"/>
        </w:rPr>
        <w:t>详细甘特图（含任务依赖、资源分配、关键路径）已单独</w:t>
      </w:r>
      <w:r>
        <w:rPr>
          <w:rFonts w:hint="eastAsia" w:cs="宋体"/>
          <w:b w:val="0"/>
          <w:bCs w:val="0"/>
          <w:color w:val="595959"/>
          <w:sz w:val="22"/>
          <w:szCs w:val="22"/>
          <w:lang w:val="en-US" w:eastAsia="zh-CN"/>
        </w:rPr>
        <w:t>由</w:t>
      </w:r>
      <w:r>
        <w:rPr>
          <w:rFonts w:ascii="宋体" w:hAnsi="宋体" w:eastAsia="宋体" w:cs="宋体"/>
          <w:b w:val="0"/>
          <w:bCs w:val="0"/>
          <w:color w:val="595959"/>
          <w:sz w:val="22"/>
          <w:szCs w:val="22"/>
        </w:rPr>
        <w:t>Microsoft Project自动生成。本计划书内仅提供文字版概览：</w:t>
      </w:r>
    </w:p>
    <w:p w14:paraId="6AE584F7">
      <w:pPr>
        <w:spacing w:before="0" w:after="80" w:line="360" w:lineRule="auto"/>
      </w:pPr>
      <w:r>
        <w:rPr>
          <w:rFonts w:ascii="宋体" w:hAnsi="宋体" w:eastAsia="宋体" w:cs="宋体"/>
          <w:b w:val="0"/>
          <w:bCs w:val="0"/>
          <w:sz w:val="18"/>
          <w:szCs w:val="18"/>
        </w:rPr>
        <w:t>周次：           1     2     3     4     5     6     7     8</w:t>
      </w:r>
    </w:p>
    <w:p w14:paraId="520C8681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S1 需求与设计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███   ███                                                </w:t>
      </w:r>
    </w:p>
    <w:p w14:paraId="6A21C483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S2 Iter-1开发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            ███   ███   ██                              </w:t>
      </w:r>
    </w:p>
    <w:p w14:paraId="2073153D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S3 Iter-2开发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                        █     ███   ██                  </w:t>
      </w:r>
    </w:p>
    <w:p w14:paraId="17654264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S4 测试      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                  ░░░   ░░░   ███   ███   ██            </w:t>
      </w:r>
    </w:p>
    <w:p w14:paraId="3FC9D074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S5 部署上线  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                                            ░░    ███    </w:t>
      </w:r>
    </w:p>
    <w:p w14:paraId="6C3BAF2A">
      <w:pPr>
        <w:spacing w:after="0" w:line="280" w:lineRule="auto"/>
      </w:pPr>
      <w:r>
        <w:rPr>
          <w:rFonts w:ascii="Arial" w:hAnsi="Arial" w:eastAsia="Arial" w:cs="Arial"/>
          <w:sz w:val="18"/>
          <w:szCs w:val="18"/>
        </w:rPr>
        <w:t xml:space="preserve">文档与培训     </w:t>
      </w:r>
      <w:r>
        <w:rPr>
          <w:rFonts w:ascii="Arial" w:hAnsi="Arial" w:eastAsia="Arial" w:cs="Arial"/>
          <w:color w:val="2E75B6"/>
          <w:sz w:val="18"/>
          <w:szCs w:val="18"/>
        </w:rPr>
        <w:t xml:space="preserve">░░░   ░░░   ░░░   ░░░   ░░░   ░░░   ░░░   ███            </w:t>
      </w:r>
    </w:p>
    <w:p w14:paraId="316AA53A">
      <w:pPr>
        <w:spacing w:before="8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color w:val="595959"/>
          <w:sz w:val="18"/>
          <w:szCs w:val="18"/>
        </w:rPr>
        <w:t>图例：███ 主要工作　░░░ 辅助/并行工作</w:t>
      </w:r>
    </w:p>
    <w:p w14:paraId="1C3EE14B">
      <w:r>
        <w:br w:type="page"/>
      </w:r>
    </w:p>
    <w:p w14:paraId="355336DB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四、工作分解结构（WBS）</w:t>
      </w:r>
    </w:p>
    <w:p w14:paraId="0C6DBDAF">
      <w:pPr>
        <w:spacing w:before="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sz w:val="22"/>
          <w:szCs w:val="22"/>
        </w:rPr>
        <w:t>功能模块工作量估算与责任人：</w:t>
      </w:r>
    </w:p>
    <w:tbl>
      <w:tblPr>
        <w:tblStyle w:val="11"/>
        <w:tblW w:w="84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"/>
        <w:gridCol w:w="2400"/>
        <w:gridCol w:w="900"/>
        <w:gridCol w:w="700"/>
        <w:gridCol w:w="1900"/>
        <w:gridCol w:w="1860"/>
      </w:tblGrid>
      <w:tr w14:paraId="77DE9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F516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编号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A30E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模块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3A45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9AC1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人天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C5E83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前端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724C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后端</w:t>
            </w:r>
          </w:p>
        </w:tc>
      </w:tr>
      <w:tr w14:paraId="1FAC7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8C24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M01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B19E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用户与权限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4AF5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C069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12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C01D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涂睿轩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FEE5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</w:t>
            </w:r>
          </w:p>
        </w:tc>
      </w:tr>
      <w:tr w14:paraId="29687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00DE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M02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CF5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企业备案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843A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192C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10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745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曾彦承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660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</w:t>
            </w:r>
          </w:p>
        </w:tc>
      </w:tr>
      <w:tr w14:paraId="13425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9E0A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M03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1DB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数据填报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735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DA9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14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9DCB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曾彦承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43D6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</w:t>
            </w:r>
          </w:p>
        </w:tc>
      </w:tr>
      <w:tr w14:paraId="241CB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D643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M04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B99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审核流程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2C56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6E8C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16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6AEB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朱写+涂睿轩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B021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李一鸣+王琛红</w:t>
            </w:r>
          </w:p>
        </w:tc>
      </w:tr>
      <w:tr w14:paraId="52E72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E123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M05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4C72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数据查询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643A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E0B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7C7B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朱写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98A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</w:t>
            </w:r>
          </w:p>
        </w:tc>
      </w:tr>
      <w:tr w14:paraId="36B21B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9CE5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M06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2647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数据汇总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2D57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5650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10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F2F1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曾彦承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D218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</w:t>
            </w:r>
          </w:p>
        </w:tc>
      </w:tr>
      <w:tr w14:paraId="4EFE5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4349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M07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980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对比分析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044D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98C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C03D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朱写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ADDC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</w:t>
            </w:r>
          </w:p>
        </w:tc>
      </w:tr>
      <w:tr w14:paraId="3BAE4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6BD1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M08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6C9D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通知模块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E08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9513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1E8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涂睿轩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EFE6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王琛红</w:t>
            </w:r>
          </w:p>
        </w:tc>
      </w:tr>
      <w:tr w14:paraId="2CB85E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24C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M09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AEE4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数据导出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7EB0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CC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CAA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曾彦承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EC22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余博文</w:t>
            </w:r>
          </w:p>
        </w:tc>
      </w:tr>
      <w:tr w14:paraId="65EFA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3CC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M10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28E2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上报时限管理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238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Should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A49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F831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涂睿轩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27EC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</w:tr>
      <w:tr w14:paraId="51735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4591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M11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930A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趋势/取样分析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5B56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73F1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416E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朱写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5AEB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李一鸣</w:t>
            </w:r>
          </w:p>
        </w:tc>
      </w:tr>
      <w:tr w14:paraId="67DF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6E8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M12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C2C2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国家接口（桩）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7247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Could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C10F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A04C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ED5C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</w:tr>
      <w:tr w14:paraId="2565B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6B1F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—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30F3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公共/基础设施</w:t>
            </w:r>
          </w:p>
        </w:tc>
        <w:tc>
          <w:tcPr>
            <w:tcW w:w="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FCE6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Must</w:t>
            </w:r>
          </w:p>
        </w:tc>
        <w:tc>
          <w:tcPr>
            <w:tcW w:w="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1D5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12</w:t>
            </w:r>
          </w:p>
        </w:tc>
        <w:tc>
          <w:tcPr>
            <w:tcW w:w="19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1EF3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前端组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69D5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钱泰文+曹彭博</w:t>
            </w:r>
          </w:p>
        </w:tc>
      </w:tr>
    </w:tbl>
    <w:p w14:paraId="5D72B681">
      <w:pPr>
        <w:spacing w:before="120" w:after="80" w:line="360" w:lineRule="auto"/>
        <w:ind w:firstLine="480"/>
      </w:pPr>
      <w:r>
        <w:rPr>
          <w:rFonts w:ascii="宋体" w:hAnsi="宋体" w:eastAsia="宋体" w:cs="宋体"/>
          <w:b w:val="0"/>
          <w:bCs w:val="0"/>
          <w:color w:val="595959"/>
          <w:sz w:val="22"/>
          <w:szCs w:val="22"/>
        </w:rPr>
        <w:t>Must+Should合计约94人天，加公共12人天约106人天。8周内可用编码资源（4后端+3前端+1架构）扣除会议、自测、文档、缓冲后约160-180人天，资源充足，关键在严控范围。</w:t>
      </w:r>
    </w:p>
    <w:p w14:paraId="32B0EB51">
      <w:r>
        <w:br w:type="page"/>
      </w:r>
    </w:p>
    <w:p w14:paraId="06DE5CFD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五、风险管理</w:t>
      </w:r>
    </w:p>
    <w:p w14:paraId="2561A6B6">
      <w:pPr>
        <w:spacing w:before="0" w:after="80" w:line="360" w:lineRule="auto"/>
        <w:ind w:firstLine="480"/>
      </w:pPr>
      <w:r>
        <w:rPr>
          <w:rFonts w:ascii="宋体" w:hAnsi="宋体" w:eastAsia="宋体" w:cs="宋体"/>
          <w:b/>
          <w:bCs/>
          <w:color w:val="C00000"/>
          <w:sz w:val="22"/>
          <w:szCs w:val="22"/>
        </w:rPr>
        <w:t>8周工期下进度风险显著，必须重点关注：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400"/>
        <w:gridCol w:w="600"/>
        <w:gridCol w:w="600"/>
        <w:gridCol w:w="3700"/>
        <w:gridCol w:w="1460"/>
      </w:tblGrid>
      <w:tr w14:paraId="45F3C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44B6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编号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B79C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风险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E40A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概率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C037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影响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C05DC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应对措施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C1654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责任人</w:t>
            </w:r>
          </w:p>
        </w:tc>
      </w:tr>
      <w:tr w14:paraId="21886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4354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R1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4429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需求范围蔓延（甲方提Won't项）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38D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AAE7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73C4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MoSCoW由甲方签字，变更走严格评审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060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  <w:tr w14:paraId="57EAE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5DA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R2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9FF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需求与设计阶段拖延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CD36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9F5F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55AB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W2末冻结设计，未确定项以默认方案继续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5390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金青宏+曹彭博</w:t>
            </w:r>
          </w:p>
        </w:tc>
      </w:tr>
      <w:tr w14:paraId="3564C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45F8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R3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08E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前后端联调延后压缩测试时间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BD4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28D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E356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W3起每天联调，Mock数据先行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BA3D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</w:tr>
      <w:tr w14:paraId="66626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FB3D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R4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FC7B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成员能力不齐导致分工失衡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809F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5960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20D3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结对编程，关键模块双人负责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FCC6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曹彭博</w:t>
            </w:r>
          </w:p>
        </w:tc>
      </w:tr>
      <w:tr w14:paraId="60D0F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3FA8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R5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E96D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测试时间不足遗留缺陷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473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91B4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2C4B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QA W3介入，单测覆盖核心模块≥60%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E4D4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</w:tr>
      <w:tr w14:paraId="67CC8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127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R6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F100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甲方UAT问题集中爆发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D5FB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A3F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高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95E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W7末邀请甲方关键用户预审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86F2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  <w:tr w14:paraId="1D1B8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006B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R7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6D3F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部署环境问题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1570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765C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3C5D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W2即开始搭建，提前暴露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D6B42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孙谋</w:t>
            </w:r>
          </w:p>
        </w:tc>
      </w:tr>
      <w:tr w14:paraId="57095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9DBE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R8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614ED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成员请假/突发情况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3806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9C85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中</w:t>
            </w:r>
          </w:p>
        </w:tc>
        <w:tc>
          <w:tcPr>
            <w:tcW w:w="37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C9B1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关键模块至少2人熟悉，文档同步</w:t>
            </w:r>
          </w:p>
        </w:tc>
        <w:tc>
          <w:tcPr>
            <w:tcW w:w="14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7088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</w:tbl>
    <w:p w14:paraId="22034AD9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六、沟通与质量</w:t>
      </w:r>
    </w:p>
    <w:p w14:paraId="6A3BC2B6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6.1 沟通机制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00"/>
        <w:gridCol w:w="2400"/>
        <w:gridCol w:w="3960"/>
      </w:tblGrid>
      <w:tr w14:paraId="24563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67D28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形式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65E00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频率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49102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参与人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A8F05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目的</w:t>
            </w:r>
          </w:p>
        </w:tc>
      </w:tr>
      <w:tr w14:paraId="787CA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663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每日站会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16C2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每日15分钟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F0B6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BED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进度、阻塞、当日计划</w:t>
            </w:r>
          </w:p>
        </w:tc>
      </w:tr>
      <w:tr w14:paraId="60619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CF43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周例会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9C5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每周五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E562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C3E5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周总结、风险、下周计划</w:t>
            </w:r>
          </w:p>
        </w:tc>
      </w:tr>
      <w:tr w14:paraId="5A855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E123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甲方周报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AE54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每周五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E88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曹相阳→甲方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EFA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进度通报、风险预警</w:t>
            </w:r>
          </w:p>
        </w:tc>
      </w:tr>
      <w:tr w14:paraId="1107E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D1AE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迭代评审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3CEA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M2/M3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B9754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全员+甲方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16A65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演示、收集反馈</w:t>
            </w:r>
          </w:p>
        </w:tc>
      </w:tr>
      <w:tr w14:paraId="15CBF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800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紧急沟通</w:t>
            </w:r>
          </w:p>
        </w:tc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A95D9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随时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2F1F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相关方</w:t>
            </w:r>
          </w:p>
        </w:tc>
        <w:tc>
          <w:tcPr>
            <w:tcW w:w="3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205E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微信/钉钉群即时响应</w:t>
            </w:r>
          </w:p>
        </w:tc>
      </w:tr>
    </w:tbl>
    <w:p w14:paraId="68C6491A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6.2 质量保证</w:t>
      </w:r>
    </w:p>
    <w:p w14:paraId="072C507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代码评审：核心模块必须由曹彭博评审，其他模块成员互评（前端组A/B/C互评，后端组A/B/C/D互评）。</w:t>
      </w:r>
    </w:p>
    <w:p w14:paraId="080C53BA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单元测试：核心业务方法覆盖率≥60%。</w:t>
      </w:r>
    </w:p>
    <w:p w14:paraId="44F9EC4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自测：开发提测前按用例清单自测，避免QA重复发现低级缺陷。</w:t>
      </w:r>
    </w:p>
    <w:p w14:paraId="7B7649A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代码规范：ESLint + Checkstyle，提交前自动检查。</w:t>
      </w:r>
    </w:p>
    <w:p w14:paraId="00FA02CE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Git规范：feature分支开发，PR合并主干，每个PR至少1人审核。</w:t>
      </w:r>
    </w:p>
    <w:p w14:paraId="1F663ADE">
      <w:pPr>
        <w:pStyle w:val="3"/>
        <w:spacing w:before="280" w:after="160"/>
      </w:pPr>
      <w:r>
        <w:rPr>
          <w:rFonts w:ascii="宋体" w:hAnsi="宋体" w:eastAsia="宋体" w:cs="宋体"/>
          <w:b/>
          <w:bCs/>
          <w:color w:val="2E75B6"/>
          <w:sz w:val="28"/>
          <w:szCs w:val="28"/>
        </w:rPr>
        <w:t>6.3 验收标准</w:t>
      </w:r>
    </w:p>
    <w:p w14:paraId="4D592894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Must功能100%实现并通过UAT；Should功能完成度≥80%。</w:t>
      </w:r>
    </w:p>
    <w:p w14:paraId="35CF0FF6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无阻塞性缺陷（P0/P1），P2缺陷数量≤10个且有处理计划。</w:t>
      </w:r>
    </w:p>
    <w:p w14:paraId="52C14FDD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性能：100并发用户场景下，主要页面响应时间≤3秒。</w:t>
      </w:r>
    </w:p>
    <w:p w14:paraId="6097EA37">
      <w:pPr>
        <w:pStyle w:val="16"/>
        <w:numPr>
          <w:ilvl w:val="0"/>
          <w:numId w:val="1"/>
        </w:numPr>
        <w:spacing w:after="60" w:line="340" w:lineRule="auto"/>
      </w:pPr>
      <w:r>
        <w:rPr>
          <w:rFonts w:ascii="宋体" w:hAnsi="宋体" w:eastAsia="宋体" w:cs="宋体"/>
          <w:sz w:val="22"/>
          <w:szCs w:val="22"/>
        </w:rPr>
        <w:t>交付物完整：源码、部署包、操作手册、部署手册、培训记录、验收报告。</w:t>
      </w:r>
    </w:p>
    <w:p w14:paraId="16757365">
      <w:pPr>
        <w:pStyle w:val="2"/>
        <w:spacing w:before="360" w:after="200"/>
      </w:pPr>
      <w:r>
        <w:rPr>
          <w:rFonts w:ascii="宋体" w:hAnsi="宋体" w:eastAsia="宋体" w:cs="宋体"/>
          <w:b/>
          <w:bCs/>
          <w:color w:val="1F4E79"/>
          <w:sz w:val="36"/>
          <w:szCs w:val="36"/>
        </w:rPr>
        <w:t>七、项目交付物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6000"/>
        <w:gridCol w:w="1860"/>
      </w:tblGrid>
      <w:tr w14:paraId="5842C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73227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类型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8CDB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交付物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F1AF">
            <w:pPr>
              <w:spacing w:after="0" w:line="300" w:lineRule="auto"/>
              <w:jc w:val="center"/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负责人</w:t>
            </w:r>
          </w:p>
        </w:tc>
      </w:tr>
      <w:tr w14:paraId="25462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6CA5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管理类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EA30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项目计划书、Project甘特图、周报、纪要、验收报告、总结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9FC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曹相阳</w:t>
            </w:r>
          </w:p>
        </w:tc>
      </w:tr>
      <w:tr w14:paraId="1A42F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93EC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需求设计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DEFE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需求规格说明书、原型、UI设计稿、数据库设计、接口文档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D948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金青宏 + 曹彭博</w:t>
            </w:r>
          </w:p>
        </w:tc>
      </w:tr>
      <w:tr w14:paraId="743E8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BB87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代码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BC100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前端源码、后端源码、SQL脚本、Docker部署文件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D398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前后端组 + 孙谋</w:t>
            </w:r>
          </w:p>
        </w:tc>
      </w:tr>
      <w:tr w14:paraId="3F7FD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5912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57EB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测试计划、测试用例、测试报告、UAT报告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2D471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王威霖</w:t>
            </w:r>
          </w:p>
        </w:tc>
      </w:tr>
      <w:tr w14:paraId="0A794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A250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运维</w:t>
            </w:r>
          </w:p>
        </w:tc>
        <w:tc>
          <w:tcPr>
            <w:tcW w:w="60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72EE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部署手册、运维手册、操作手册、培训材料</w:t>
            </w:r>
          </w:p>
        </w:tc>
        <w:tc>
          <w:tcPr>
            <w:tcW w:w="18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81596">
            <w:pPr>
              <w:spacing w:after="0" w:line="300" w:lineRule="auto"/>
              <w:jc w:val="left"/>
            </w:pPr>
            <w:r>
              <w:rPr>
                <w:rFonts w:ascii="宋体" w:hAnsi="宋体" w:eastAsia="宋体" w:cs="宋体"/>
                <w:b w:val="0"/>
                <w:bCs w:val="0"/>
                <w:sz w:val="20"/>
                <w:szCs w:val="20"/>
              </w:rPr>
              <w:t>孙谋 + 金青宏</w:t>
            </w:r>
          </w:p>
        </w:tc>
      </w:tr>
    </w:tbl>
    <w:p w14:paraId="5878412E">
      <w:pPr>
        <w:spacing w:before="600" w:after="200"/>
        <w:jc w:val="center"/>
      </w:pP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ECB22D2"/>
    <w:rsid w:val="58A7180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宋体" w:hAnsi="宋体" w:eastAsia="宋体" w:cs="宋体"/>
      <w:b/>
      <w:bCs/>
      <w:color w:val="1F4E79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60"/>
      <w:outlineLvl w:val="1"/>
    </w:pPr>
    <w:rPr>
      <w:rFonts w:ascii="宋体" w:hAnsi="宋体" w:eastAsia="宋体" w:cs="宋体"/>
      <w:b/>
      <w:bCs/>
      <w:color w:val="2E75B6"/>
      <w:sz w:val="28"/>
      <w:szCs w:val="28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2"/>
      <w:szCs w:val="22"/>
    </w:rPr>
  </w:style>
  <w:style w:type="character" w:default="1" w:styleId="12">
    <w:name w:val="Default Paragraph Font"/>
    <w:autoRedefine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743</Words>
  <Characters>811</Characters>
  <TotalTime>3</TotalTime>
  <ScaleCrop>false</ScaleCrop>
  <LinksUpToDate>false</LinksUpToDate>
  <CharactersWithSpaces>834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2026-04-25T15:55:00Z</dcterms:created>
  <dc:creator>Project Team</dc:creator>
  <cp:lastModifiedBy>在下不才</cp:lastModifiedBy>
  <dcterms:modified xsi:type="dcterms:W3CDTF">2026-04-25T17:47:49Z</dcterms:modified>
  <dc:title>云南省企业就业失业数据采集系统-软件项目计划书V3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eyJoZGlkIjoiZDcxYTE1ODhlYzI1Y2I5ZmVjNzNlMGEzMWQxMjNhZmEiLCJ1c2VySWQiOiIxMjE1NTA4OTYwIn0=</vt:lpwstr>
  </property>
  <property fmtid="{D5CDD505-2E9C-101B-9397-08002B2CF9AE}" pid="3" name="KSOProductBuildVer">
    <vt:lpwstr>2052-12.1.0.25225</vt:lpwstr>
  </property>
  <property fmtid="{D5CDD505-2E9C-101B-9397-08002B2CF9AE}" pid="4" name="ICV">
    <vt:lpwstr>3D3A2205BDFF45CB9A9A339DDD27076E_12</vt:lpwstr>
  </property>
</Properties>
</file>