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预处理指令</w:t>
      </w:r>
    </w:p>
    <w:p>
      <w:pPr>
        <w:pStyle w:val="3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语言执行的流程：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组成程序的每个源文件通过编译过程分别转换成目标代码(object code)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各目标文件由连接器 捆绑在一起，形成一个单一而完整的可执行文件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而编译过程又由如下过程组成：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预处理器处理，在这个阶段，</w:t>
      </w:r>
      <w:r>
        <w:rPr>
          <w:rFonts w:hint="eastAsia"/>
          <w:color w:val="FF0000"/>
        </w:rPr>
        <w:t>预处理</w:t>
      </w:r>
      <w:r>
        <w:rPr>
          <w:rFonts w:hint="eastAsia"/>
        </w:rPr>
        <w:t>器在源代码上执行一些文本操作。例如：用实际值代替由 #define指令定义的符号以及读入由#include指令包含的文件的内容。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源代码经过解析，判断它的语句的意思，这个阶段会产生绝大多数错误和警告信息的地方，随后便生成目标代码。</w:t>
      </w:r>
    </w:p>
    <w:p>
      <w:pPr>
        <w:pStyle w:val="14"/>
        <w:ind w:left="680" w:firstLine="0" w:firstLineChars="0"/>
      </w:pPr>
    </w:p>
    <w:p>
      <w:pPr>
        <w:ind w:left="320"/>
      </w:pPr>
      <w:r>
        <w:rPr>
          <w:rFonts w:hint="eastAsia"/>
        </w:rPr>
        <w:t>执行阶段：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程序必须载入到内存中。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程序执行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程序执行的最后一个阶段就是程序终止。</w:t>
      </w:r>
    </w:p>
    <w:p>
      <w:pPr>
        <w:pStyle w:val="14"/>
        <w:ind w:left="1100" w:firstLine="0" w:firstLineChars="0"/>
      </w:pPr>
    </w:p>
    <w:p>
      <w:pPr>
        <w:pStyle w:val="14"/>
        <w:ind w:left="1100" w:firstLine="0" w:firstLineChars="0"/>
      </w:pPr>
    </w:p>
    <w:p>
      <w:pPr>
        <w:pStyle w:val="2"/>
      </w:pPr>
      <w:r>
        <w:t>D</w:t>
      </w:r>
      <w:r>
        <w:rPr>
          <w:rFonts w:hint="eastAsia"/>
        </w:rPr>
        <w:t>efine指令的作用</w:t>
      </w:r>
    </w:p>
    <w:p>
      <w:pPr>
        <w:pStyle w:val="4"/>
      </w:pPr>
      <w:r>
        <w:rPr>
          <w:rFonts w:hint="eastAsia"/>
        </w:rPr>
        <w:t>无参宏定义</w:t>
      </w:r>
    </w:p>
    <w:p>
      <w:pPr>
        <w:pStyle w:val="14"/>
        <w:ind w:left="360" w:firstLine="0" w:firstLineChars="0"/>
      </w:pPr>
      <w:r>
        <w:rPr>
          <w:rFonts w:hint="eastAsia"/>
        </w:rPr>
        <w:t>#define</w:t>
      </w:r>
      <w:r>
        <w:t xml:space="preserve">  </w:t>
      </w:r>
      <w:r>
        <w:rPr>
          <w:rFonts w:hint="eastAsia"/>
        </w:rPr>
        <w:t>标识符  字符串</w:t>
      </w:r>
    </w:p>
    <w:p>
      <w:pPr>
        <w:pStyle w:val="14"/>
        <w:ind w:left="360" w:firstLine="0" w:firstLineChars="0"/>
      </w:pPr>
      <w:r>
        <w:rPr>
          <w:rFonts w:hint="eastAsia"/>
        </w:rPr>
        <w:t>定义常量</w:t>
      </w:r>
    </w:p>
    <w:p>
      <w:pPr>
        <w:pStyle w:val="14"/>
        <w:ind w:left="360" w:firstLine="0"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意义：就是宏替换的作用，让 标识符替换 字符串，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这只是一种简单的文本替换，预处理程序对它不作任何检查。如有错误，只能在编译已被宏展开后的源程序时发现。</w:t>
      </w:r>
    </w:p>
    <w:p>
      <w:pPr>
        <w:pStyle w:val="14"/>
        <w:ind w:left="360" w:firstLine="0"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反例</w:t>
      </w:r>
    </w:p>
    <w:p>
      <w:pPr>
        <w:pStyle w:val="14"/>
        <w:ind w:left="360" w:firstLine="0" w:firstLineChars="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pint（int</w:t>
      </w:r>
      <w:r>
        <w:t>*</w:t>
      </w:r>
      <w:r>
        <w:rPr>
          <w:rFonts w:hint="eastAsia"/>
        </w:rPr>
        <w:t>）</w:t>
      </w:r>
    </w:p>
    <w:p>
      <w:pPr>
        <w:pStyle w:val="14"/>
        <w:ind w:left="360" w:firstLine="0" w:firstLineChars="0"/>
      </w:pPr>
      <w:r>
        <w:t>pint pa, pb;</w:t>
      </w:r>
    </w:p>
    <w:p>
      <w:pPr>
        <w:pStyle w:val="14"/>
        <w:ind w:left="360" w:firstLine="0"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本意是定义pa和pb均为int型指针，但实际上变成int* pa,pb;。pa是int型指针，而pb是int型变量。本例中可用typedef来代替define，这样pa和pb就都是int型指针了。因为宏定义只是简单的字符串代换，在预处理阶段完成，而typedef是在编译时处理的，它不是作简单的代换，而是对类型说明符重新命名，被命名的标识符具有类型定义说明的功能</w:t>
      </w:r>
    </w:p>
    <w:p>
      <w:pPr>
        <w:pStyle w:val="14"/>
        <w:ind w:left="360" w:firstLine="0"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无参宏注意事项：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宏名一般用大写字母表示，以便于与变量区别。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宏定义末尾不必加分号，否则连分号一并替换。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宏定义可以嵌套。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可用#undef命令终止宏定义的作用域。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使用宏可提高程序通用性和易读性，减少不一致性，减少输入错误和便于修改。如数组大小常用宏定义。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预处理是在编译之前的处理，而编译工作的任务之一就是语法检查，预处理不做语法检查。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宏定义写在函数的花括号外边，作用域为其后的程序，通常在文件的最开头。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字符串" "中永远不包含宏，否则该宏名当字符串处理。</w:t>
      </w:r>
    </w:p>
    <w:p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宏定义不分配内存，变量定义分配内存。</w:t>
      </w:r>
    </w:p>
    <w:p>
      <w:pPr>
        <w:pStyle w:val="4"/>
        <w:rPr>
          <w:rFonts w:hint="eastAsia"/>
        </w:rPr>
      </w:pPr>
      <w:r>
        <w:rPr>
          <w:rFonts w:hint="eastAsia"/>
        </w:rPr>
        <w:t>带参宏定义</w:t>
      </w:r>
    </w:p>
    <w:p>
      <w:pPr>
        <w:pStyle w:val="14"/>
        <w:ind w:left="360" w:firstLine="0" w:firstLineChars="0"/>
      </w:pPr>
      <w:r>
        <w:rPr>
          <w:rFonts w:hint="eastAsia"/>
        </w:rPr>
        <w:t>#define宏名（参数） 字符串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例如：</w:t>
      </w:r>
    </w:p>
    <w:p>
      <w:pPr>
        <w:pStyle w:val="14"/>
        <w:ind w:left="360" w:firstLine="0" w:firstLineChars="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INC</w:t>
      </w:r>
      <w:r>
        <w:t>(</w:t>
      </w:r>
      <w:r>
        <w:rPr>
          <w:rFonts w:hint="eastAsia"/>
        </w:rPr>
        <w:t>x</w:t>
      </w:r>
      <w:r>
        <w:t>) x+1</w:t>
      </w:r>
    </w:p>
    <w:p>
      <w:pPr>
        <w:pStyle w:val="14"/>
        <w:ind w:left="360" w:firstLine="0" w:firstLineChars="0"/>
      </w:pPr>
      <w:r>
        <w:t>y = INC(5);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反例：</w:t>
      </w:r>
    </w:p>
    <w:p>
      <w:pPr>
        <w:pStyle w:val="14"/>
        <w:ind w:left="360" w:firstLine="0" w:firstLineChars="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SQ</w:t>
      </w:r>
      <w:r>
        <w:t>(r ) r*r</w:t>
      </w:r>
    </w:p>
    <w:p>
      <w:pPr>
        <w:pStyle w:val="14"/>
        <w:ind w:left="360" w:firstLine="0" w:firstLineChars="0"/>
      </w:pPr>
      <w:r>
        <w:t xml:space="preserve">Y = SQ(a+b); </w:t>
      </w:r>
      <w:r>
        <w:rPr>
          <w:rFonts w:hint="eastAsia"/>
        </w:rPr>
        <w:t>结果=</w:t>
      </w:r>
      <w:r>
        <w:t xml:space="preserve"> </w:t>
      </w:r>
      <w:r>
        <w:rPr>
          <w:rFonts w:hint="eastAsia"/>
        </w:rPr>
        <w:t>a+b*a+b;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使用案例：</w:t>
      </w:r>
    </w:p>
    <w:p>
      <w:pPr>
        <w:pStyle w:val="14"/>
        <w:ind w:left="360" w:firstLine="0" w:firstLineChars="0"/>
      </w:pPr>
      <w:r>
        <w:rPr>
          <w:rFonts w:hint="eastAsia"/>
        </w:rPr>
        <w:t>我们最常用的一种替代方案区最大最小值：</w:t>
      </w:r>
    </w:p>
    <w:p>
      <w:pPr>
        <w:pStyle w:val="14"/>
        <w:ind w:left="360" w:firstLine="0" w:firstLineChars="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MAX</w:t>
      </w:r>
      <w:r>
        <w:t>(x,y)   (((x) &gt; (y)) ? (x): (y))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3"/>
      </w:pPr>
      <w:r>
        <w:rPr>
          <w:rFonts w:hint="eastAsia"/>
        </w:rPr>
        <w:t>文件包含</w:t>
      </w:r>
    </w:p>
    <w:p/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文件包含命令把指定头文件插入该命令行位置取代该命令行，从而把指定的文件和当前的源程序文件连成一个源文件。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程序设计中，文件包含是很有用的。一个大程序可以分为多个模块，由多个程序员分别编程。有些公用的符号常量或宏定义等可单独组成一个文件，在其它文件的开头用包含命令包含该文件即可使用。这样，可避免在每个文件开头都去书写那些公用量，从而节省时间，并减少出错。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>
      <w:pPr>
        <w:pStyle w:val="4"/>
      </w:pPr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&lt;&gt; 或者 #include</w:t>
      </w:r>
      <w:r>
        <w:t xml:space="preserve"> </w:t>
      </w:r>
      <w:r>
        <w:rPr>
          <w:rFonts w:hint="eastAsia"/>
        </w:rPr>
        <w:t>“” 区别</w:t>
      </w:r>
    </w:p>
    <w:p>
      <w:r>
        <w:rPr>
          <w:rFonts w:hint="eastAsia"/>
        </w:rPr>
        <w:t>&lt;</w:t>
      </w:r>
      <w:r>
        <w:t xml:space="preserve"> &gt; </w:t>
      </w:r>
      <w:r>
        <w:rPr>
          <w:rFonts w:hint="eastAsia"/>
        </w:rPr>
        <w:t>和 “ ” 区别在于： 使用《》 表示在包含文件目录中去查找 （包含目录是由用户在设置环境时设置的include</w:t>
      </w:r>
      <w:r>
        <w:t xml:space="preserve"> </w:t>
      </w:r>
      <w:r>
        <w:rPr>
          <w:rFonts w:hint="eastAsia"/>
        </w:rPr>
        <w:t>目录</w:t>
      </w:r>
      <w:r>
        <w:rPr>
          <w:rFonts w:hint="eastAsia"/>
          <w:color w:val="FF0000"/>
        </w:rPr>
        <w:t xml:space="preserve">“解决方案管理器 -&gt; 属性-&gt; 配置属性 -&gt; </w:t>
      </w:r>
      <w:r>
        <w:rPr>
          <w:color w:val="FF0000"/>
        </w:rPr>
        <w:t xml:space="preserve">VC++ </w:t>
      </w:r>
      <w:r>
        <w:rPr>
          <w:rFonts w:hint="eastAsia"/>
          <w:color w:val="FF0000"/>
        </w:rPr>
        <w:t>目录”</w:t>
      </w:r>
      <w:r>
        <w:rPr>
          <w:rFonts w:hint="eastAsia"/>
        </w:rPr>
        <w:t>），而不是在当前源文件目录去寻找； 使用双引号就是先从当前源文件目录中查找。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条件编译</w:t>
      </w:r>
    </w:p>
    <w:p>
      <w:r>
        <w:rPr>
          <w:rFonts w:hint="eastAsia"/>
        </w:rPr>
        <w:t>第一种方式</w:t>
      </w:r>
    </w:p>
    <w:p>
      <w:r>
        <w:rPr>
          <w:rFonts w:hint="eastAsia"/>
        </w:rPr>
        <w:t>#ifdef</w:t>
      </w:r>
      <w:r>
        <w:t xml:space="preserve"> </w:t>
      </w:r>
      <w:r>
        <w:rPr>
          <w:rFonts w:hint="eastAsia"/>
        </w:rPr>
        <w:t>标识符 （或者#if</w:t>
      </w:r>
      <w:r>
        <w:t xml:space="preserve"> </w:t>
      </w:r>
      <w:r>
        <w:rPr>
          <w:rFonts w:hint="eastAsia"/>
        </w:rPr>
        <w:t>defined）</w:t>
      </w:r>
    </w:p>
    <w:p>
      <w:pPr>
        <w:ind w:firstLine="420"/>
      </w:pPr>
      <w:r>
        <w:rPr>
          <w:rFonts w:hint="eastAsia"/>
        </w:rPr>
        <w:t>程序段1</w:t>
      </w:r>
    </w:p>
    <w:p>
      <w:r>
        <w:rPr>
          <w:rFonts w:hint="eastAsia"/>
        </w:rPr>
        <w:t>#else</w:t>
      </w:r>
      <w:r>
        <w:t xml:space="preserve"> </w:t>
      </w:r>
    </w:p>
    <w:p>
      <w:pPr>
        <w:ind w:firstLine="420"/>
      </w:pPr>
      <w:r>
        <w:rPr>
          <w:rFonts w:hint="eastAsia"/>
        </w:rPr>
        <w:t>程序段2</w:t>
      </w:r>
    </w:p>
    <w:p>
      <w:r>
        <w:rPr>
          <w:rFonts w:hint="eastAsia"/>
        </w:rPr>
        <w:t>#endif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#ifdef</w:t>
      </w:r>
      <w:r>
        <w:t xml:space="preserve"> </w:t>
      </w:r>
      <w:r>
        <w:rPr>
          <w:rFonts w:hint="eastAsia"/>
        </w:rPr>
        <w:t>标识符 （或 #if</w:t>
      </w:r>
      <w:r>
        <w:t xml:space="preserve"> </w:t>
      </w:r>
      <w:r>
        <w:rPr>
          <w:rFonts w:hint="eastAsia"/>
        </w:rPr>
        <w:t>defined</w:t>
      </w:r>
      <w:r>
        <w:t xml:space="preserve"> </w:t>
      </w:r>
      <w:r>
        <w:rPr>
          <w:rFonts w:hint="eastAsia"/>
        </w:rPr>
        <w:t>标识符）</w:t>
      </w:r>
    </w:p>
    <w:p>
      <w:pPr>
        <w:ind w:firstLine="420"/>
      </w:pPr>
      <w:r>
        <w:rPr>
          <w:rFonts w:hint="eastAsia"/>
        </w:rPr>
        <w:t>程序段</w:t>
      </w:r>
    </w:p>
    <w:p>
      <w:r>
        <w:rPr>
          <w:rFonts w:hint="eastAsia"/>
        </w:rPr>
        <w:t>#endif</w:t>
      </w:r>
    </w:p>
    <w:p/>
    <w:p/>
    <w:p>
      <w:r>
        <w:rPr>
          <w:rFonts w:hint="eastAsia"/>
        </w:rPr>
        <w:t>第二种方式</w:t>
      </w:r>
    </w:p>
    <w:p>
      <w:r>
        <w:rPr>
          <w:rFonts w:hint="eastAsia"/>
        </w:rPr>
        <w:t>#ifndef</w:t>
      </w:r>
    </w:p>
    <w:p>
      <w:r>
        <w:t xml:space="preserve"> </w:t>
      </w:r>
      <w:r>
        <w:rPr>
          <w:rFonts w:hint="eastAsia"/>
        </w:rPr>
        <w:t>#else</w:t>
      </w:r>
    </w:p>
    <w:p>
      <w:r>
        <w:rPr>
          <w:rFonts w:hint="eastAsia"/>
        </w:rPr>
        <w:t>#endif</w:t>
      </w:r>
    </w:p>
    <w:p/>
    <w:p>
      <w:r>
        <w:rPr>
          <w:rFonts w:hint="eastAsia"/>
        </w:rPr>
        <w:t>第三种方式</w:t>
      </w:r>
    </w:p>
    <w:p>
      <w:r>
        <w:rPr>
          <w:rFonts w:hint="eastAsia"/>
        </w:rPr>
        <w:t>#if</w:t>
      </w:r>
    </w:p>
    <w:p>
      <w:r>
        <w:rPr>
          <w:rFonts w:hint="eastAsia"/>
        </w:rPr>
        <w:t>#else</w:t>
      </w:r>
    </w:p>
    <w:p>
      <w:r>
        <w:rPr>
          <w:rFonts w:hint="eastAsia"/>
        </w:rPr>
        <w:t>#endif</w:t>
      </w:r>
    </w:p>
    <w:p/>
    <w:p>
      <w:r>
        <w:rPr>
          <w:rFonts w:hint="eastAsia"/>
        </w:rPr>
        <w:t>在实践中的作用：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屏蔽跨平台差异</w:t>
      </w:r>
    </w:p>
    <w:p>
      <w:pPr>
        <w:pStyle w:val="14"/>
        <w:ind w:left="360" w:firstLine="0"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在大规模开发过程中，特别是跨平台和系统的软件里，可以在编译时通过条件编译设置编译环境。</w:t>
      </w:r>
    </w:p>
    <w:p>
      <w:pPr>
        <w:pStyle w:val="14"/>
        <w:ind w:left="360" w:firstLine="0" w:firstLineChars="0"/>
      </w:pPr>
      <w:r>
        <w:rPr>
          <w:rFonts w:hint="eastAsia"/>
        </w:rPr>
        <w:t>#ifdef</w:t>
      </w:r>
      <w:r>
        <w:t xml:space="preserve"> </w:t>
      </w:r>
      <w:r>
        <w:rPr>
          <w:rFonts w:hint="eastAsia"/>
        </w:rPr>
        <w:t>WINDOWS</w:t>
      </w:r>
    </w:p>
    <w:p>
      <w:pPr>
        <w:pStyle w:val="14"/>
        <w:ind w:left="360" w:firstLine="0" w:firstLineChars="0"/>
      </w:pPr>
      <w:r>
        <w:t xml:space="preserve">     #define MYTYPE long</w:t>
      </w:r>
    </w:p>
    <w:p>
      <w:pPr>
        <w:pStyle w:val="14"/>
        <w:ind w:left="360" w:firstLine="0" w:firstLineChars="0"/>
      </w:pPr>
      <w:r>
        <w:t>#else</w:t>
      </w:r>
    </w:p>
    <w:p>
      <w:pPr>
        <w:pStyle w:val="14"/>
        <w:ind w:left="360" w:firstLine="0" w:firstLineChars="0"/>
      </w:pPr>
      <w:r>
        <w:t xml:space="preserve">     #define MYTYPE float</w:t>
      </w:r>
    </w:p>
    <w:p>
      <w:pPr>
        <w:pStyle w:val="14"/>
        <w:ind w:left="360" w:firstLine="0" w:firstLineChars="0"/>
      </w:pPr>
      <w:r>
        <w:t>#endif</w:t>
      </w:r>
    </w:p>
    <w:p>
      <w:pPr>
        <w:pStyle w:val="14"/>
        <w:ind w:left="360" w:firstLine="0" w:firstLineChars="0"/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包含程序功能模块</w:t>
      </w:r>
    </w:p>
    <w:p>
      <w:pPr>
        <w:pStyle w:val="14"/>
        <w:ind w:left="360" w:firstLine="0" w:firstLineChars="0"/>
      </w:pPr>
      <w:r>
        <w:rPr>
          <w:rFonts w:hint="eastAsia"/>
        </w:rPr>
        <w:t>#ifdef FLV</w:t>
      </w:r>
    </w:p>
    <w:p>
      <w:pPr>
        <w:pStyle w:val="14"/>
        <w:ind w:left="360" w:firstLine="0" w:firstLineChars="0"/>
      </w:pPr>
      <w:r>
        <w:t xml:space="preserve">    Include “fastleavec”</w:t>
      </w:r>
    </w:p>
    <w:p>
      <w:pPr>
        <w:pStyle w:val="14"/>
        <w:ind w:left="360" w:firstLine="0" w:firstLineChars="0"/>
      </w:pPr>
      <w:r>
        <w:t>#endif</w:t>
      </w:r>
    </w:p>
    <w:p>
      <w:pPr>
        <w:pStyle w:val="14"/>
        <w:ind w:left="360" w:firstLine="0" w:firstLineChars="0"/>
      </w:pPr>
      <w:r>
        <w:rPr>
          <w:rFonts w:hint="eastAsia"/>
        </w:rPr>
        <w:t>当不许向别的用户提供该功能，则在编译之前将首部的FLV</w:t>
      </w:r>
      <w:r>
        <w:t xml:space="preserve"> </w:t>
      </w:r>
      <w:r>
        <w:rPr>
          <w:rFonts w:hint="eastAsia"/>
        </w:rPr>
        <w:t>加一下横线即可</w:t>
      </w:r>
    </w:p>
    <w:p>
      <w:pPr>
        <w:pStyle w:val="14"/>
        <w:ind w:left="360" w:firstLine="0" w:firstLineChars="0"/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开关调试信息</w:t>
      </w:r>
    </w:p>
    <w:p>
      <w:pPr>
        <w:ind w:left="360"/>
      </w:pPr>
      <w:r>
        <w:rPr>
          <w:rFonts w:hint="eastAsia"/>
        </w:rPr>
        <w:t>#ifdef</w:t>
      </w:r>
      <w:r>
        <w:t xml:space="preserve"> </w:t>
      </w:r>
      <w:r>
        <w:rPr>
          <w:rFonts w:hint="eastAsia"/>
        </w:rPr>
        <w:t>DEBUG</w:t>
      </w:r>
    </w:p>
    <w:p>
      <w:pPr>
        <w:ind w:left="360"/>
      </w:pPr>
      <w:r>
        <w:t xml:space="preserve">     Prinft(“device_open (%d)\n”, file);</w:t>
      </w:r>
    </w:p>
    <w:p>
      <w:pPr>
        <w:ind w:left="360"/>
      </w:pPr>
      <w:r>
        <w:t>#endif</w:t>
      </w:r>
    </w:p>
    <w:p>
      <w:r>
        <w:t xml:space="preserve">   </w:t>
      </w:r>
      <w:r>
        <w:rPr>
          <w:rFonts w:hint="eastAsia"/>
        </w:rPr>
        <w:t>这个DEBUG</w:t>
      </w:r>
      <w:r>
        <w:t xml:space="preserve"> </w:t>
      </w:r>
      <w:r>
        <w:rPr>
          <w:rFonts w:hint="eastAsia"/>
        </w:rPr>
        <w:t>就是一个开关。可以在整个工程的一个公用的头文件中，当我们处于debug</w:t>
      </w:r>
      <w:r>
        <w:t xml:space="preserve"> </w:t>
      </w:r>
      <w:r>
        <w:rPr>
          <w:rFonts w:hint="eastAsia"/>
        </w:rPr>
        <w:t>阶段的时候就将这个开关打开，当我们程序release</w:t>
      </w:r>
      <w:r>
        <w:t xml:space="preserve"> </w:t>
      </w:r>
      <w:r>
        <w:rPr>
          <w:rFonts w:hint="eastAsia"/>
        </w:rPr>
        <w:t>版本里面的时候就将这个开关关闭。</w:t>
      </w:r>
    </w:p>
    <w:p/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避开硬件的限制</w:t>
      </w:r>
    </w:p>
    <w:p>
      <w:pPr>
        <w:ind w:left="360"/>
      </w:pPr>
      <w:r>
        <w:rPr>
          <w:rFonts w:hint="eastAsia"/>
        </w:rPr>
        <w:t>有时一些具体的应用环境的硬件不同，但限于条件本地缺乏这种设备，可绕过硬件直接写出预期结果：</w:t>
      </w:r>
    </w:p>
    <w:p>
      <w:pPr>
        <w:ind w:left="360"/>
      </w:pPr>
      <w:r>
        <w:rPr>
          <w:rFonts w:hint="eastAsia"/>
        </w:rPr>
        <w:t>#ifndef</w:t>
      </w:r>
      <w:r>
        <w:t xml:space="preserve"> </w:t>
      </w:r>
      <w:r>
        <w:rPr>
          <w:rFonts w:hint="eastAsia"/>
        </w:rPr>
        <w:t>TEST</w:t>
      </w:r>
    </w:p>
    <w:p>
      <w:pPr>
        <w:ind w:left="360"/>
      </w:pPr>
      <w:r>
        <w:t xml:space="preserve">   I  =  dial(</w:t>
      </w:r>
      <w:r>
        <w:rPr>
          <w:rFonts w:hint="eastAsia"/>
        </w:rPr>
        <w:t>);</w:t>
      </w:r>
    </w:p>
    <w:p>
      <w:pPr>
        <w:ind w:left="360"/>
      </w:pPr>
      <w:r>
        <w:t xml:space="preserve">#else </w:t>
      </w:r>
    </w:p>
    <w:p>
      <w:pPr>
        <w:ind w:left="360"/>
      </w:pPr>
      <w:r>
        <w:t xml:space="preserve">   I = 0;</w:t>
      </w:r>
    </w:p>
    <w:p>
      <w:pPr>
        <w:ind w:left="360"/>
      </w:pPr>
      <w:r>
        <w:t>#endif</w:t>
      </w:r>
    </w:p>
    <w:p>
      <w:pPr>
        <w:ind w:left="360"/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防止头文件重复包含</w:t>
      </w:r>
    </w:p>
    <w:p>
      <w:pPr>
        <w:pStyle w:val="14"/>
        <w:ind w:left="360" w:firstLine="0" w:firstLineChars="0"/>
      </w:pPr>
      <w:r>
        <w:rPr>
          <w:rFonts w:hint="eastAsia"/>
        </w:rPr>
        <w:t>头文件可以被头文件或者C文件包含。由于头文件包含可以嵌套，C文件就有可能多次包含同一个文件； 或者不同的C文件都包含同一个头文件，编译时就可能出现重复包含的问题。</w:t>
      </w:r>
    </w:p>
    <w:p>
      <w:pPr>
        <w:pStyle w:val="14"/>
        <w:ind w:left="360" w:firstLine="0" w:firstLineChars="0"/>
      </w:pPr>
      <w:r>
        <w:rPr>
          <w:rFonts w:hint="eastAsia"/>
        </w:rPr>
        <w:t>#ifndef</w:t>
      </w:r>
      <w:r>
        <w:t xml:space="preserve">  </w:t>
      </w:r>
      <w:r>
        <w:rPr>
          <w:rFonts w:hint="eastAsia"/>
        </w:rPr>
        <w:t>HEAD_A</w:t>
      </w:r>
    </w:p>
    <w:p>
      <w:pPr>
        <w:pStyle w:val="14"/>
        <w:ind w:left="360" w:firstLine="0" w:firstLineChars="0"/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HEAD_A</w:t>
      </w:r>
    </w:p>
    <w:p>
      <w:pPr>
        <w:pStyle w:val="14"/>
        <w:ind w:left="360" w:firstLine="0" w:firstLineChars="0"/>
      </w:pPr>
      <w:r>
        <w:t xml:space="preserve">     #include &lt;&gt;</w:t>
      </w:r>
    </w:p>
    <w:p>
      <w:pPr>
        <w:pStyle w:val="14"/>
        <w:ind w:left="360" w:firstLine="0" w:firstLineChars="0"/>
      </w:pPr>
      <w:r>
        <w:t>#endif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CE6"/>
    <w:multiLevelType w:val="multilevel"/>
    <w:tmpl w:val="002D7CE6"/>
    <w:lvl w:ilvl="0" w:tentative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0" w:hanging="420"/>
      </w:pPr>
    </w:lvl>
    <w:lvl w:ilvl="2" w:tentative="0">
      <w:start w:val="1"/>
      <w:numFmt w:val="lowerRoman"/>
      <w:lvlText w:val="%3."/>
      <w:lvlJc w:val="right"/>
      <w:pPr>
        <w:ind w:left="2000" w:hanging="420"/>
      </w:pPr>
    </w:lvl>
    <w:lvl w:ilvl="3" w:tentative="0">
      <w:start w:val="1"/>
      <w:numFmt w:val="decimal"/>
      <w:lvlText w:val="%4."/>
      <w:lvlJc w:val="left"/>
      <w:pPr>
        <w:ind w:left="2420" w:hanging="420"/>
      </w:pPr>
    </w:lvl>
    <w:lvl w:ilvl="4" w:tentative="0">
      <w:start w:val="1"/>
      <w:numFmt w:val="lowerLetter"/>
      <w:lvlText w:val="%5)"/>
      <w:lvlJc w:val="left"/>
      <w:pPr>
        <w:ind w:left="2840" w:hanging="420"/>
      </w:pPr>
    </w:lvl>
    <w:lvl w:ilvl="5" w:tentative="0">
      <w:start w:val="1"/>
      <w:numFmt w:val="lowerRoman"/>
      <w:lvlText w:val="%6."/>
      <w:lvlJc w:val="right"/>
      <w:pPr>
        <w:ind w:left="3260" w:hanging="420"/>
      </w:pPr>
    </w:lvl>
    <w:lvl w:ilvl="6" w:tentative="0">
      <w:start w:val="1"/>
      <w:numFmt w:val="decimal"/>
      <w:lvlText w:val="%7."/>
      <w:lvlJc w:val="left"/>
      <w:pPr>
        <w:ind w:left="3680" w:hanging="420"/>
      </w:pPr>
    </w:lvl>
    <w:lvl w:ilvl="7" w:tentative="0">
      <w:start w:val="1"/>
      <w:numFmt w:val="lowerLetter"/>
      <w:lvlText w:val="%8)"/>
      <w:lvlJc w:val="left"/>
      <w:pPr>
        <w:ind w:left="4100" w:hanging="420"/>
      </w:pPr>
    </w:lvl>
    <w:lvl w:ilvl="8" w:tentative="0">
      <w:start w:val="1"/>
      <w:numFmt w:val="lowerRoman"/>
      <w:lvlText w:val="%9."/>
      <w:lvlJc w:val="right"/>
      <w:pPr>
        <w:ind w:left="4520" w:hanging="420"/>
      </w:pPr>
    </w:lvl>
  </w:abstractNum>
  <w:abstractNum w:abstractNumId="1">
    <w:nsid w:val="01A261C1"/>
    <w:multiLevelType w:val="multilevel"/>
    <w:tmpl w:val="01A261C1"/>
    <w:lvl w:ilvl="0" w:tentative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abstractNum w:abstractNumId="2">
    <w:nsid w:val="08206B30"/>
    <w:multiLevelType w:val="multilevel"/>
    <w:tmpl w:val="08206B30"/>
    <w:lvl w:ilvl="0" w:tentative="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327AD"/>
    <w:multiLevelType w:val="multilevel"/>
    <w:tmpl w:val="0AB327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BA86269"/>
    <w:multiLevelType w:val="multilevel"/>
    <w:tmpl w:val="6BA862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3A"/>
    <w:rsid w:val="00381E3A"/>
    <w:rsid w:val="00776552"/>
    <w:rsid w:val="007A1F7A"/>
    <w:rsid w:val="008A1AB1"/>
    <w:rsid w:val="00AC75F8"/>
    <w:rsid w:val="350F257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330</Words>
  <Characters>1886</Characters>
  <Lines>15</Lines>
  <Paragraphs>4</Paragraphs>
  <ScaleCrop>false</ScaleCrop>
  <LinksUpToDate>false</LinksUpToDate>
  <CharactersWithSpaces>2212</CharactersWithSpaces>
  <Application>WPS Office_10.8.0.6018_F1E327BC-269C-435d-A152-05C5408002CA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2017-08-02T15:23:00Z</dcterms:created>
  <dc:creator>LK</dc:creator>
  <cp:lastModifiedBy>Administrator</cp:lastModifiedBy>
  <dcterms:modified xsi:type="dcterms:W3CDTF">2018-02-12T14:24:10Z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</Properties>
</file>