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"1-2"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图1-1　施工现场全景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422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图1-2　质量控制验收程序流程图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图2-1　现场水准测量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66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图2-2　监理工作程序流程图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图3-1　监理例会图纸会审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