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 w14:paraId="3698CA4E" w14:textId="77777777" w:rsidR="00A30AF2" w:rsidRPr="00D83BD3" w:rsidRDefault="00A30AF2" w:rsidP="001B32BC">
      <w:pPr>
        <w:widowControl/>
        <w:spacing w:lineRule="exact" w:line="560"/>
        <w:jc w:val="left"/>
        <w:rPr>
          <w:rFonts w:ascii="仿宋" w:eastAsia="仿宋" w:hAnsi="仿宋" w:cs="宋体"/>
          <w:b/>
          <w:bCs/>
          <w:sz w:val="28"/>
          <w:szCs w:val="28"/>
        </w:rPr>
      </w:pPr>
      <w:r w:rsidRPr="00D83BD3">
        <w:rPr>
          <w:rFonts w:ascii="Times New Roman" w:hAnsi="Times New Roman" w:eastAsia="仿宋"/>
          <w:bCs/>
          <w:sz w:val="28"/>
          <w:szCs w:val="28"/>
        </w:rPr>
        <w:t>基本账户开户许可证（或基本账户开户银行的基本存款账户信息）承诺函</w:t>
      </w:r>
    </w:p>
    <w:p w14:paraId="0FD245DA" w14:textId="3FDC6B5D" w:rsidR="001B32BC" w:rsidRPr="00D83BD3" w:rsidRDefault="00A30AF2" w:rsidP="00A30AF2">
      <w:pPr>
        <w:widowControl/>
        <w:spacing w:lineRule="exact" w:line="560"/>
        <w:ind w:firstLineChars="200" w:firstLine="560"/>
        <w:jc w:val="right"/>
        <w:rPr>
          <w:rFonts w:ascii="仿宋" w:eastAsia="仿宋" w:hAnsi="仿宋" w:cs="宋体"/>
          <w:sz w:val="28"/>
          <w:szCs w:val="28"/>
        </w:rPr>
      </w:pPr>
      <w:r w:rsidRPr="00D83BD3">
        <w:rPr>
          <w:rFonts w:ascii="Times New Roman" w:hAnsi="Times New Roman" w:eastAsia="仿宋"/>
          <w:sz w:val="24"/>
          <w:szCs w:val="28"/>
        </w:rPr>
        <w:t>我单位承诺，以下所附我单位基本账户开户许可证（或基本账户开户银行的基本存款账户信息）扫描</w:t>
      </w:r>
      <w:proofErr w:type="gramStart"/>
      <w:r w:rsidRPr="00D83BD3">
        <w:rPr>
          <w:rFonts w:ascii="Times New Roman" w:hAnsi="Times New Roman" w:eastAsia="仿宋"/>
          <w:sz w:val="24"/>
          <w:szCs w:val="28"/>
        </w:rPr>
        <w:t>件真实</w:t>
      </w:r>
      <w:proofErr w:type="gramEnd"/>
      <w:r w:rsidRPr="00D83BD3">
        <w:rPr>
          <w:rFonts w:ascii="Times New Roman" w:hAnsi="Times New Roman" w:eastAsia="仿宋"/>
          <w:sz w:val="24"/>
          <w:szCs w:val="28"/>
        </w:rPr>
        <w:t>有效。如与我单位《投标人基本情况表》中基本账户信息不一致的，以此为准。</w:t>
      </w:r>
    </w:p>
    <w:p w14:paraId="1E95EF40" w14:textId="0D6C53AA" w:rsidR="00A30AF2" w:rsidRPr="00D83BD3" w:rsidRDefault="00A30AF2" w:rsidP="001B32BC">
      <w:pPr>
        <w:widowControl/>
        <w:spacing w:lineRule="exact" w:line="560"/>
        <w:jc w:val="left"/>
        <w:rPr>
          <w:rFonts w:ascii="仿宋" w:eastAsia="仿宋" w:hAnsi="仿宋" w:cs="宋体"/>
          <w:sz w:val="28"/>
          <w:szCs w:val="28"/>
        </w:rPr>
      </w:pPr>
      <w:r w:rsidRPr="00D83BD3">
        <w:rPr>
          <w:rFonts w:ascii="Times New Roman" w:hAnsi="Times New Roman" w:eastAsia="仿宋"/>
          <w:sz w:val="24"/>
          <w:szCs w:val="28"/>
        </w:rPr>
        <w:t>附：账户开户许可证（或基本账户开户银行的基本存款账户信息）</w:t>
      </w:r>
    </w:p>
    <w:p>
      <w:pPr>
        <w:spacing w:lineRule="exact" w:line="560"/>
        <w:ind w:firstLine="480"/>
        <w:jc w:val="both"/>
      </w:pPr>
      <w:r>
        <w:rPr>
          <w:rFonts w:ascii="Times New Roman" w:hAnsi="Times New Roman" w:eastAsia="仿宋"/>
          <w:sz w:val="24"/>
        </w:rPr>
        <w:t>【图片：基本账户开户许可证（或基本账户存款信息）扫描件】</w:t>
      </w:r>
    </w:p>
    <w:p>
      <w:pPr>
        <w:spacing w:lineRule="exact" w:line="560"/>
        <w:jc w:val="right"/>
      </w:pPr>
      <w:r>
        <w:rPr>
          <w:rFonts w:ascii="Times New Roman" w:hAnsi="Times New Roman" w:eastAsia="仿宋"/>
          <w:sz w:val="24"/>
        </w:rPr>
        <w:t>投标人：【投标人名称】（盖单位公章）</w:t>
      </w:r>
    </w:p>
    <w:sectPr w:rsidR="00FC693F" w:rsidRPr="0006063C" w:rsidSect="00034616">
      <w:footerReference w:type="default" r:id="rId9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