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Microsoft YaHei" w:hAnsi="Microsoft YaHei" w:eastAsia="Microsoft YaHei"/>
          <w:b/>
          <w:color w:val="000000"/>
          <w:sz w:val="44"/>
        </w:rPr>
        <w:t>订单详情表单开发完成度审计</w:t>
      </w:r>
    </w:p>
    <w:p>
      <w:pPr>
        <w:spacing w:after="240" w:line="276" w:lineRule="auto"/>
      </w:pPr>
      <w:r>
        <w:rPr>
          <w:rFonts w:ascii="Microsoft YaHei" w:hAnsi="Microsoft YaHei" w:eastAsia="Microsoft YaHei"/>
          <w:b w:val="0"/>
          <w:color w:val="666666"/>
          <w:sz w:val="21"/>
        </w:rPr>
        <w:t>寰宇订单与 B 端订单详情页面 · 2026 年 9 月 9 日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结论：</w:t>
      </w:r>
      <w:r>
        <w:rPr>
          <w:rFonts w:ascii="Microsoft YaHei" w:hAnsi="Microsoft YaHei" w:eastAsia="Microsoft YaHei"/>
          <w:b w:val="0"/>
          <w:color w:val="000000"/>
          <w:sz w:val="21"/>
        </w:rPr>
        <w:t>当前代码已为 11 类服务接入 35 个服务流程 Tab 的独立渲染路径，未发现仍显示“当前为流程轮廓”的已配置服务类型。截图中提出的表单、只读展示、反推表单和弹窗交互均已有前端实现；但数据保存、提交、上传、分页和真实选项联动仍属于下一阶段工作。</w:t>
      </w:r>
    </w:p>
    <w:p>
      <w:pPr>
        <w:pStyle w:val="Heading1"/>
      </w:pPr>
      <w:r>
        <w:t>审计范围和判定口径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审计文件：packages/tray-app/src/renderer/src/v2/pages/ApplicationDetailPage.tsx。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审计入口：SERVICE_FLOW_TAB_DEFINITIONS 与 ServiceInformationFlow 的 Tab 路由。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已开发：有明确组件负责渲染该服务类型和 Tab，并具备截图所需的字段或只读信息结构。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待接入：不影响当前页面结构的后端 API、持久化、真实字典选项、上传和业务状态流转。</w:t>
      </w:r>
    </w:p>
    <w:p>
      <w:pPr>
        <w:pStyle w:val="Heading1"/>
      </w:pPr>
      <w:r>
        <w:t>服务类型和 Tab 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368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服务类型</w:t>
            </w:r>
          </w:p>
        </w:tc>
        <w:tc>
          <w:tcPr>
            <w:tcW w:type="dxa" w:w="1080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Tab</w:t>
            </w:r>
          </w:p>
        </w:tc>
        <w:tc>
          <w:tcPr>
            <w:tcW w:type="dxa" w:w="2088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当前组件</w:t>
            </w:r>
          </w:p>
        </w:tc>
        <w:tc>
          <w:tcPr>
            <w:tcW w:type="dxa" w:w="1296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6"/>
            <w:vAlign w:val="center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实现说明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全程门诊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全程门诊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OutpatientPlanConfirmationForm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方案字段、点名专家区域和本地校验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全程门诊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按查看页反推；四列布局，必填校验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全程门诊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到诊、导单、影像、门诊小结、复诊交互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OutpatientPlanConfirmationForm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复用门诊方案表单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FullProcessAssignmentForm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支持同一订单多条就诊安排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全流程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FullProcessEscortEntryForm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门诊信息/住院信息两个子 Tab；支持新增门诊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OutpatientPlanConfirmationForm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复用门诊方案表单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SingleOutpatientAssignmentForm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复用反推的门诊分配表单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单次门诊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隐藏复诊和提交按钮，保留只读/编辑结构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电话问诊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电话问诊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OutpatientPlanConfirmationForm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复用门诊方案表单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电话问诊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PhoneConsultationAssignmentForm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复用电话问诊查看页反推表单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电话问诊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PhoneConsultationEscortEntryForm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增加实际协调名称；隐藏复诊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检查加急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检查加急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UrgentCheckAssignmentForm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支持特殊检查项目红框区域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检查加急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UrgentCheckEscortEntryForm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按既有检查加急服务字段实现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HospitalAssignmentForm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支持点名专家红框区域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HospitalEscortEntryForm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住院单号、住院时间、结论、影像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住院护工协助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住院护工协助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分配陪诊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HospitalCareAssignmentForm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护工分配字段和服务记录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住院护工协助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陪诊录入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HospitalCareEscortEntryForm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护工服务、反馈、影像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就医接送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就医接送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MedicalTransportServiceEntryForm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接送服务信息结构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共享流程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共享流程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SharedServiceEntryForm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共享流程服务信息结构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MDT服务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MDT服务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MdtPlanConfirmationForm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确认资料完整、方案附件区域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MDT服务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MdtServiceEntryForm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根据只读页反推：实际服务、专家建议、服务方案列表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挂号协助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申领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ClaimInformationView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只读申领信息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挂号协助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确认方案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RegistrationAssistancePlanView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A"/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只读确认方案；变更挂号信息弹窗</w:t>
            </w:r>
          </w:p>
        </w:tc>
      </w:tr>
      <w:t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挂号协助</w:t>
            </w:r>
          </w:p>
        </w:tc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服务录入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RegistrationAssistanceServiceEntryForm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B6E66"/>
                <w:sz w:val="16"/>
              </w:rPr>
              <w:t>已开发（前端）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仅对红框字段反推编辑表单，其余保持只读</w:t>
            </w:r>
          </w:p>
        </w:tc>
      </w:tr>
    </w:tbl>
    <w:p>
      <w:pPr>
        <w:pStyle w:val="Heading1"/>
      </w:pPr>
      <w:r>
        <w:t>已覆盖的截图需求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前四种门诊服务的第四个 Tab 统一为“陪诊录入”；MDT 服务和挂号协助的服务 Tab 统一为“服务录入”。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全流程陪诊录入包含“门诊信息”和“住院信息”两个子 Tab，并支持新增门诊的弹窗交互。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住院信息中的点名专家勾选会展示红框专家区域；检查加急和住院分配中的红框区域也已保留。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挂号协助的确认方案保持只读，点击“变更挂号信息”可打开变更弹窗；服务录入仅对截图红框字段反推编辑表单。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MDT 服务录入、全程门诊/单次门诊/电话问诊的分配陪诊和陪诊录入，均按查看页反向生成了对应表单结构。</w:t>
      </w:r>
    </w:p>
    <w:p>
      <w:pPr>
        <w:pStyle w:val="Heading1"/>
      </w:pPr>
      <w:r>
        <w:t>当前仍需后续完善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真实数据接入：新表单目前以组件本地状态承载输入，尚未接入保存、提交、确认方案、确认推送和变更记录接口。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字典和联动：省、市、医院、科室、医生、服务类型等下拉选项仍使用占位数据或空状态；需要后续接入真实字典并补充联动规则。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附件能力：医疗影像、附件上传、预览和分页目前保留页面占位交互，上传接口尚未接入。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按钮业务：发送服务信息、爽约、保存、确认服务方案、确认资料完整等按钮已按截图展示，但功能逻辑尚未接入。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只读状态来源：当前只读/编辑状态由页面的已完成 Tab 状态控制，后续应改为由后端服务状态和权限共同决定。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视觉细化：本轮重点是字段、布局和交互骨架；拿到剩余截图后仍需继续校准文案、默认值、必填规则和细节样式。</w:t>
      </w:r>
    </w:p>
    <w:p>
      <w:pPr>
        <w:pStyle w:val="Heading1"/>
      </w:pPr>
      <w:r>
        <w:t>验证记录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npm.cmd run typecheck：通过（Node 与 Web 两套 TypeScript 检查均通过）。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git diff --check：通过。</w:t>
      </w:r>
    </w:p>
    <w:p>
      <w:pPr>
        <w:pStyle w:val="ListBullet"/>
        <w:spacing w:after="6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审计结论基于当前工作区代码，不代表未提交改动已发布到安装包或远程仓库。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76" w:lineRule="auto"/>
      <w:jc w:val="center"/>
    </w:pPr>
    <w:r>
      <w:rPr>
        <w:rFonts w:ascii="Microsoft YaHei" w:hAnsi="Microsoft YaHei" w:eastAsia="Microsoft YaHei"/>
        <w:b w:val="0"/>
        <w:color w:val="888888"/>
        <w:sz w:val="17"/>
      </w:rPr>
      <w:t>订单详情表单开发完成度审计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