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算法代码介绍</w:t>
      </w:r>
    </w:p>
    <w:p/>
    <w:p>
      <w:pPr>
        <w:numPr>
          <w:ilvl w:val="0"/>
          <w:numId w:val="1"/>
        </w:num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g目录存放所有AI算法相关的代码，其可以根据产品功能定义将需要的算法汇集在一起生成alg算法进程运行。alg进程通过共享消息和共享内存方式与ipsys进程进行通讯，从ipsys进程获取到图像帧进行算法运算并将运算结果通知到ipsys进程行人相关报警事件处理。如下图：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40.7pt;width:254.1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代码结构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HD900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|-- src/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|-- alg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   |-- include         # 算法公用头文件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   |   |-- alglib.h</w:t>
      </w:r>
      <w:r>
        <w:rPr>
          <w:rFonts w:hint="eastAsia"/>
          <w:lang w:val="en-US" w:eastAsia="zh-CN"/>
        </w:rPr>
        <w:t xml:space="preserve">     # 行人检测算法模型库头文件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|   |   |-- pd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# 行人检测算法</w:t>
      </w:r>
      <w:r>
        <w:rPr>
          <w:rFonts w:hint="eastAsia"/>
          <w:lang w:val="en-US" w:eastAsia="zh-CN"/>
        </w:rPr>
        <w:t>模块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|   |   |</w:t>
      </w:r>
      <w:r>
        <w:rPr>
          <w:rFonts w:hint="eastAsia"/>
          <w:lang w:val="en-US" w:eastAsia="zh-CN"/>
        </w:rPr>
        <w:t>-- alg.cpp         # alg算法进程入口函数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 build/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|-- ada32v2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|-- root/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   |-- pds_normal.rknn    # 行人检测算法模型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|-- usr/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|   |   |-- lib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  |   |   |  |-- libpds_normal_rv1126.so   # 行人检测算法模型库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结构所示，alg.cpp和pd.cpp源文件编译生成alg可执行文件。alg运行的时候加载所依赖的libpds_normal_rv1126.so动态库，同时算法初始化时会加载pds_normal.rknn算法模型，然后alg内部线程不断在ipsys获取视频帧进行行人检测运算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程序流程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69.2pt;width:429.25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7">
            <o:LockedField>false</o:LockedField>
          </o:OLEObject>
        </w:object>
      </w:r>
    </w:p>
    <w:p>
      <w:pPr>
        <w:numPr>
          <w:ilvl w:val="0"/>
          <w:numId w:val="1"/>
        </w:num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接口说明</w:t>
      </w:r>
    </w:p>
    <w:p>
      <w:pPr>
        <w:numPr>
          <w:ilvl w:val="0"/>
          <w:numId w:val="0"/>
        </w:numPr>
        <w:ind w:firstLine="42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请参数代码头文件的注释说明。</w:t>
      </w:r>
    </w:p>
    <w:p>
      <w:pPr>
        <w:numPr>
          <w:ilvl w:val="0"/>
          <w:numId w:val="0"/>
        </w:numPr>
        <w:ind w:firstLine="42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HD900/src/alg/alglib.h</w:t>
      </w:r>
    </w:p>
    <w:p>
      <w:pPr>
        <w:numPr>
          <w:ilvl w:val="0"/>
          <w:numId w:val="0"/>
        </w:numPr>
        <w:ind w:firstLine="420" w:firstLineChars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HD900/src/alg/pd.h</w:t>
      </w:r>
    </w:p>
    <w:sectPr>
      <w:headerReference r:id="rId3" w:type="default"/>
      <w:pgSz w:w="11906" w:h="16838"/>
      <w:pgMar w:top="1440" w:right="1800" w:bottom="1440" w:left="1800" w:header="1984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0" w:rightFromText="180" w:vertAnchor="page" w:horzAnchor="page" w:tblpX="757" w:tblpY="405"/>
      <w:tblOverlap w:val="never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28" w:type="dxa"/>
        <w:bottom w:w="0" w:type="dxa"/>
        <w:right w:w="28" w:type="dxa"/>
      </w:tblCellMar>
    </w:tblPr>
    <w:tblGrid>
      <w:gridCol w:w="2410"/>
      <w:gridCol w:w="5784"/>
      <w:gridCol w:w="2296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cantSplit/>
        <w:trHeight w:val="550" w:hRule="atLeast"/>
      </w:trPr>
      <w:tc>
        <w:tcPr>
          <w:tcW w:w="2410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eastAsia="zh-CN"/>
            </w:rPr>
          </w:pPr>
          <w:r>
            <w:rPr>
              <w:rFonts w:hint="eastAsia" w:ascii="微软雅黑" w:hAnsi="微软雅黑" w:eastAsia="微软雅黑"/>
              <w:sz w:val="20"/>
              <w:lang w:eastAsia="zh-CN"/>
            </w:rPr>
            <w:drawing>
              <wp:inline distT="0" distB="0" distL="114300" distR="114300">
                <wp:extent cx="1494155" cy="363855"/>
                <wp:effectExtent l="0" t="0" r="10795" b="17145"/>
                <wp:docPr id="11" name="图片 11" descr="logo-CMYK-标准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1" descr="logo-CMYK-标准色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363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4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4"/>
            <w:spacing w:line="240" w:lineRule="exact"/>
            <w:ind w:firstLine="0" w:firstLineChars="0"/>
            <w:jc w:val="left"/>
            <w:rPr>
              <w:rFonts w:hint="default" w:ascii="微软雅黑" w:hAnsi="微软雅黑" w:eastAsia="微软雅黑"/>
              <w:sz w:val="20"/>
              <w:lang w:val="en-US"/>
            </w:rPr>
          </w:pPr>
          <w:r>
            <w:rPr>
              <w:rFonts w:hint="eastAsia" w:ascii="微软雅黑" w:hAnsi="微软雅黑" w:eastAsia="微软雅黑"/>
              <w:b w:val="0"/>
              <w:bCs/>
              <w:sz w:val="20"/>
            </w:rPr>
            <w:t>文件名称：</w:t>
          </w:r>
          <w:r>
            <w:rPr>
              <w:rFonts w:hint="eastAsia" w:ascii="微软雅黑" w:hAnsi="微软雅黑" w:eastAsia="微软雅黑"/>
              <w:sz w:val="22"/>
              <w:lang w:val="en-US" w:eastAsia="zh-CN"/>
            </w:rPr>
            <w:t>算法代码介绍</w:t>
          </w:r>
        </w:p>
        <w:p>
          <w:pPr>
            <w:pStyle w:val="3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版    本：V1.0</w:t>
          </w:r>
        </w:p>
      </w:tc>
      <w:tc>
        <w:tcPr>
          <w:tcW w:w="2296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 xml:space="preserve"> 页码： </w:t>
          </w:r>
          <w:r>
            <w:rPr>
              <w:rFonts w:ascii="微软雅黑" w:hAnsi="微软雅黑" w:eastAsia="微软雅黑"/>
              <w:sz w:val="20"/>
            </w:rPr>
            <w:fldChar w:fldCharType="begin"/>
          </w:r>
          <w:r>
            <w:rPr>
              <w:rStyle w:val="7"/>
              <w:rFonts w:ascii="微软雅黑" w:hAnsi="微软雅黑" w:eastAsia="微软雅黑"/>
              <w:sz w:val="20"/>
            </w:rPr>
            <w:instrText xml:space="preserve"> PAGE </w:instrText>
          </w:r>
          <w:r>
            <w:rPr>
              <w:rFonts w:ascii="微软雅黑" w:hAnsi="微软雅黑" w:eastAsia="微软雅黑"/>
              <w:sz w:val="20"/>
            </w:rPr>
            <w:fldChar w:fldCharType="separate"/>
          </w:r>
          <w:r>
            <w:rPr>
              <w:rStyle w:val="7"/>
              <w:rFonts w:ascii="微软雅黑" w:hAnsi="微软雅黑" w:eastAsia="微软雅黑"/>
              <w:sz w:val="20"/>
            </w:rPr>
            <w:t>1</w:t>
          </w:r>
          <w:r>
            <w:rPr>
              <w:rFonts w:ascii="微软雅黑" w:hAnsi="微软雅黑" w:eastAsia="微软雅黑"/>
              <w:sz w:val="20"/>
            </w:rPr>
            <w:fldChar w:fldCharType="end"/>
          </w:r>
          <w:r>
            <w:rPr>
              <w:rFonts w:hint="eastAsia" w:ascii="微软雅黑" w:hAnsi="微软雅黑" w:eastAsia="微软雅黑"/>
              <w:sz w:val="20"/>
            </w:rPr>
            <w:t xml:space="preserve"> OF 8</w:t>
          </w:r>
        </w:p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val="en-US" w:eastAsia="zh-CN"/>
            </w:rPr>
          </w:pPr>
          <w:r>
            <w:rPr>
              <w:rFonts w:hint="eastAsia" w:ascii="微软雅黑" w:hAnsi="微软雅黑" w:eastAsia="微软雅黑"/>
              <w:sz w:val="20"/>
            </w:rPr>
            <w:t xml:space="preserve"> 机密等级：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I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28" w:type="dxa"/>
          <w:bottom w:w="0" w:type="dxa"/>
          <w:right w:w="28" w:type="dxa"/>
        </w:tblCellMar>
      </w:tblPrEx>
      <w:trPr>
        <w:cantSplit/>
        <w:trHeight w:val="304" w:hRule="atLeast"/>
      </w:trPr>
      <w:tc>
        <w:tcPr>
          <w:tcW w:w="2410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jc w:val="both"/>
            <w:rPr>
              <w:rFonts w:hint="eastAsia" w:ascii="微软雅黑" w:hAnsi="微软雅黑" w:eastAsia="微软雅黑"/>
              <w:sz w:val="20"/>
              <w:lang w:eastAsia="zh-CN"/>
            </w:rPr>
          </w:pPr>
          <w:r>
            <w:rPr>
              <w:rFonts w:hint="eastAsia" w:ascii="微软雅黑" w:hAnsi="微软雅黑" w:eastAsia="微软雅黑"/>
              <w:sz w:val="20"/>
            </w:rPr>
            <w:t>发行日期：</w:t>
          </w:r>
          <w:r>
            <w:rPr>
              <w:rFonts w:ascii="微软雅黑" w:hAnsi="微软雅黑" w:eastAsia="微软雅黑"/>
              <w:sz w:val="20"/>
            </w:rPr>
            <w:t>20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20</w:t>
          </w:r>
          <w:r>
            <w:rPr>
              <w:rFonts w:hint="eastAsia" w:ascii="微软雅黑" w:hAnsi="微软雅黑" w:eastAsia="微软雅黑"/>
              <w:sz w:val="20"/>
            </w:rPr>
            <w:t>-0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5</w:t>
          </w:r>
          <w:r>
            <w:rPr>
              <w:rFonts w:hint="eastAsia" w:ascii="微软雅黑" w:hAnsi="微软雅黑" w:eastAsia="微软雅黑"/>
              <w:sz w:val="20"/>
            </w:rPr>
            <w:t>-1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8</w:t>
          </w:r>
        </w:p>
      </w:tc>
      <w:tc>
        <w:tcPr>
          <w:tcW w:w="5784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生效日期：</w:t>
          </w:r>
        </w:p>
      </w:tc>
      <w:tc>
        <w:tcPr>
          <w:tcW w:w="2296" w:type="dxa"/>
          <w:tcBorders>
            <w:bottom w:val="single" w:color="auto" w:sz="6" w:space="0"/>
          </w:tcBorders>
          <w:noWrap w:val="0"/>
          <w:vAlign w:val="center"/>
        </w:tcPr>
        <w:p>
          <w:pPr>
            <w:pStyle w:val="3"/>
            <w:ind w:left="122"/>
            <w:jc w:val="both"/>
            <w:rPr>
              <w:rFonts w:ascii="微软雅黑" w:hAnsi="微软雅黑" w:eastAsia="微软雅黑"/>
              <w:sz w:val="20"/>
            </w:rPr>
          </w:pPr>
          <w:r>
            <w:rPr>
              <w:rFonts w:hint="eastAsia" w:ascii="微软雅黑" w:hAnsi="微软雅黑" w:eastAsia="微软雅黑"/>
              <w:sz w:val="20"/>
            </w:rPr>
            <w:t>文件编号:</w:t>
          </w:r>
          <w:r>
            <w:rPr>
              <w:rFonts w:hint="eastAsia" w:ascii="微软雅黑" w:hAnsi="微软雅黑" w:eastAsia="微软雅黑"/>
              <w:sz w:val="20"/>
              <w:lang w:val="en-US" w:eastAsia="zh-CN"/>
            </w:rPr>
            <w:t>SV</w:t>
          </w:r>
          <w:r>
            <w:rPr>
              <w:rFonts w:hint="eastAsia" w:ascii="微软雅黑" w:hAnsi="微软雅黑" w:eastAsia="微软雅黑"/>
              <w:sz w:val="20"/>
            </w:rPr>
            <w:t>-JS-0001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CAEB41"/>
    <w:multiLevelType w:val="singleLevel"/>
    <w:tmpl w:val="76CAEB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zZjNiMTA1NmNmNDAwMjAwZGIyZjBiZDc3OTkxNzIifQ=="/>
  </w:docVars>
  <w:rsids>
    <w:rsidRoot w:val="00000000"/>
    <w:rsid w:val="054420C1"/>
    <w:rsid w:val="098B2B00"/>
    <w:rsid w:val="0E5B3CA5"/>
    <w:rsid w:val="126E0CEE"/>
    <w:rsid w:val="265156FA"/>
    <w:rsid w:val="291F07E0"/>
    <w:rsid w:val="2B3A1F27"/>
    <w:rsid w:val="2C9C59C6"/>
    <w:rsid w:val="2DB355B8"/>
    <w:rsid w:val="2E1240DE"/>
    <w:rsid w:val="31A82C51"/>
    <w:rsid w:val="36007CB9"/>
    <w:rsid w:val="3A725A29"/>
    <w:rsid w:val="3F0B7E09"/>
    <w:rsid w:val="40E52D04"/>
    <w:rsid w:val="41410643"/>
    <w:rsid w:val="45DE1072"/>
    <w:rsid w:val="4A132792"/>
    <w:rsid w:val="4D1E151B"/>
    <w:rsid w:val="4EFA26B8"/>
    <w:rsid w:val="4F7D0061"/>
    <w:rsid w:val="50B442E8"/>
    <w:rsid w:val="50D5348A"/>
    <w:rsid w:val="50E87966"/>
    <w:rsid w:val="5419221B"/>
    <w:rsid w:val="5654169D"/>
    <w:rsid w:val="5665792F"/>
    <w:rsid w:val="5A824AFA"/>
    <w:rsid w:val="5C98036F"/>
    <w:rsid w:val="5D4870B9"/>
    <w:rsid w:val="62367FAE"/>
    <w:rsid w:val="628F40DF"/>
    <w:rsid w:val="67F02560"/>
    <w:rsid w:val="69D15DFA"/>
    <w:rsid w:val="76F963D9"/>
    <w:rsid w:val="76FB635C"/>
    <w:rsid w:val="79496EB8"/>
    <w:rsid w:val="7E2908AF"/>
    <w:rsid w:val="7FF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basedOn w:val="1"/>
    <w:next w:val="1"/>
    <w:qFormat/>
    <w:uiPriority w:val="0"/>
    <w:pPr>
      <w:spacing w:before="240" w:beforeLines="0" w:after="60" w:afterLines="0"/>
      <w:ind w:firstLine="883" w:firstLineChars="200"/>
      <w:jc w:val="center"/>
      <w:outlineLvl w:val="0"/>
    </w:pPr>
    <w:rPr>
      <w:rFonts w:cs="Arial"/>
      <w:b/>
      <w:sz w:val="44"/>
      <w:szCs w:val="32"/>
    </w:rPr>
  </w:style>
  <w:style w:type="character" w:customStyle="1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573</Characters>
  <Lines>0</Lines>
  <Paragraphs>0</Paragraphs>
  <TotalTime>421</TotalTime>
  <ScaleCrop>false</ScaleCrop>
  <LinksUpToDate>false</LinksUpToDate>
  <CharactersWithSpaces>733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铭心</cp:lastModifiedBy>
  <dcterms:modified xsi:type="dcterms:W3CDTF">2022-07-07T10:16:00Z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5B2CF878F7314634B335B9ADE91EC289</vt:lpwstr>
  </property>
</Properties>
</file>