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F2FE8" w14:textId="77777777" w:rsidR="00EC0FA1" w:rsidRPr="003D2DBA" w:rsidRDefault="00EC0FA1" w:rsidP="00EC0FA1">
      <w:pPr>
        <w:topLinePunct/>
        <w:spacing w:line="360" w:lineRule="auto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3182482" wp14:editId="103D6ADE">
            <wp:extent cx="4535714" cy="11525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90" cy="1178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DB099" w14:textId="77777777" w:rsidR="00EC0FA1" w:rsidRDefault="00EC0FA1" w:rsidP="00EC0FA1">
      <w:pPr>
        <w:topLinePunct/>
        <w:spacing w:line="360" w:lineRule="auto"/>
        <w:ind w:right="120"/>
        <w:jc w:val="center"/>
        <w:rPr>
          <w:rFonts w:hint="eastAsia"/>
          <w:b/>
          <w:bCs/>
        </w:rPr>
      </w:pPr>
    </w:p>
    <w:p w14:paraId="21CCA4D7" w14:textId="77777777" w:rsidR="00EC0FA1" w:rsidRPr="003D2DBA" w:rsidRDefault="00EC0FA1" w:rsidP="00EC0FA1">
      <w:pPr>
        <w:topLinePunct/>
        <w:spacing w:line="400" w:lineRule="exact"/>
        <w:jc w:val="center"/>
        <w:rPr>
          <w:rFonts w:hint="eastAsia"/>
          <w:b/>
          <w:bCs/>
        </w:rPr>
      </w:pPr>
    </w:p>
    <w:p w14:paraId="42DC9BFB" w14:textId="77777777" w:rsidR="00EC0FA1" w:rsidRDefault="00EC0FA1" w:rsidP="00EC0FA1">
      <w:pPr>
        <w:topLinePunct/>
        <w:spacing w:line="400" w:lineRule="exact"/>
        <w:jc w:val="center"/>
        <w:rPr>
          <w:rFonts w:hint="eastAsia"/>
          <w:b/>
          <w:bCs/>
        </w:rPr>
      </w:pPr>
    </w:p>
    <w:p w14:paraId="72EC4344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748DAD94" w14:textId="77777777" w:rsidR="001008F0" w:rsidRDefault="001008F0" w:rsidP="00EC0FA1">
      <w:pPr>
        <w:topLinePunct/>
        <w:spacing w:line="400" w:lineRule="exact"/>
        <w:rPr>
          <w:rFonts w:hint="eastAsia"/>
          <w:b/>
          <w:bCs/>
        </w:rPr>
      </w:pPr>
    </w:p>
    <w:p w14:paraId="5EBCC87E" w14:textId="77777777" w:rsidR="001008F0" w:rsidRPr="003D2DBA" w:rsidRDefault="001008F0" w:rsidP="00EC0FA1">
      <w:pPr>
        <w:topLinePunct/>
        <w:spacing w:line="400" w:lineRule="exact"/>
        <w:rPr>
          <w:rFonts w:hint="eastAsia"/>
          <w:b/>
          <w:bCs/>
        </w:rPr>
      </w:pPr>
    </w:p>
    <w:p w14:paraId="6CDD6B6E" w14:textId="6A92EDF8" w:rsidR="00EC0FA1" w:rsidRPr="001008F0" w:rsidRDefault="00EC0FA1" w:rsidP="001008F0">
      <w:pPr>
        <w:pStyle w:val="a3"/>
        <w:rPr>
          <w:rFonts w:ascii="宋体" w:eastAsia="宋体" w:hAnsi="宋体" w:hint="eastAsia"/>
          <w:b/>
          <w:bCs/>
          <w:sz w:val="72"/>
          <w:szCs w:val="72"/>
        </w:rPr>
      </w:pPr>
      <w:r w:rsidRPr="001008F0">
        <w:rPr>
          <w:rFonts w:ascii="宋体" w:eastAsia="宋体" w:hAnsi="宋体" w:hint="eastAsia"/>
          <w:b/>
          <w:bCs/>
          <w:sz w:val="72"/>
          <w:szCs w:val="72"/>
        </w:rPr>
        <w:t>IDDS软件使用说明书</w:t>
      </w:r>
    </w:p>
    <w:p w14:paraId="6EB1A4FA" w14:textId="2EFE3C5E" w:rsidR="00EC0FA1" w:rsidRDefault="001008F0" w:rsidP="00EC0FA1">
      <w:pPr>
        <w:topLinePunct/>
        <w:spacing w:line="480" w:lineRule="auto"/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6A5EA3A2" wp14:editId="59EEFBCF">
            <wp:extent cx="2682240" cy="2682240"/>
            <wp:effectExtent l="0" t="0" r="0" b="0"/>
            <wp:docPr id="25239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5838" name="图片 2523958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0954" w14:textId="5A7AAE1C" w:rsidR="00EC0FA1" w:rsidRPr="001008F0" w:rsidRDefault="001008F0" w:rsidP="001008F0">
      <w:pPr>
        <w:topLinePunct/>
        <w:spacing w:line="400" w:lineRule="exact"/>
        <w:jc w:val="center"/>
        <w:rPr>
          <w:rFonts w:ascii="宋体" w:eastAsia="宋体" w:hAnsi="宋体" w:hint="eastAsia"/>
          <w:sz w:val="30"/>
          <w:szCs w:val="30"/>
        </w:rPr>
      </w:pPr>
      <w:r w:rsidRPr="001008F0">
        <w:rPr>
          <w:rFonts w:ascii="宋体" w:eastAsia="宋体" w:hAnsi="宋体" w:hint="eastAsia"/>
          <w:sz w:val="30"/>
          <w:szCs w:val="30"/>
        </w:rPr>
        <w:t>时间：2025年4月16日</w:t>
      </w:r>
    </w:p>
    <w:p w14:paraId="7F09A697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3048EF35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790DA3EF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1B57064E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7499A930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45FC81E2" w14:textId="77777777" w:rsidR="00EC0FA1" w:rsidRDefault="00EC0FA1" w:rsidP="00EC0FA1">
      <w:pPr>
        <w:topLinePunct/>
        <w:spacing w:line="400" w:lineRule="exact"/>
        <w:rPr>
          <w:rFonts w:hint="eastAsia"/>
          <w:b/>
          <w:bCs/>
        </w:rPr>
      </w:pPr>
    </w:p>
    <w:p w14:paraId="030FA73A" w14:textId="77777777" w:rsidR="00EC0FA1" w:rsidRPr="00D02F31" w:rsidRDefault="00EC0FA1" w:rsidP="00EC0FA1">
      <w:pPr>
        <w:rPr>
          <w:rFonts w:hint="eastAsia"/>
        </w:rPr>
      </w:pPr>
    </w:p>
    <w:p w14:paraId="0A8F13AC" w14:textId="77777777" w:rsidR="00EC0FA1" w:rsidRDefault="00EC0FA1" w:rsidP="00EC0FA1">
      <w:pPr>
        <w:rPr>
          <w:rFonts w:hint="eastAsia"/>
          <w:b/>
          <w:bCs/>
        </w:rPr>
      </w:pPr>
    </w:p>
    <w:p w14:paraId="2DF2586C" w14:textId="77777777" w:rsidR="00EC0FA1" w:rsidRDefault="00EC0FA1" w:rsidP="00EC0FA1">
      <w:pPr>
        <w:rPr>
          <w:rFonts w:hint="eastAsia"/>
          <w:b/>
          <w:bCs/>
        </w:rPr>
      </w:pPr>
    </w:p>
    <w:p w14:paraId="4536F4C7" w14:textId="77777777" w:rsidR="00EC0FA1" w:rsidRDefault="00EC0FA1" w:rsidP="00EC0FA1">
      <w:pPr>
        <w:rPr>
          <w:rFonts w:hint="eastAsia"/>
          <w:b/>
          <w:bCs/>
        </w:rPr>
      </w:pPr>
    </w:p>
    <w:p w14:paraId="685940CF" w14:textId="77777777" w:rsidR="00EC0FA1" w:rsidRDefault="00EC0FA1" w:rsidP="00EC0FA1">
      <w:pPr>
        <w:rPr>
          <w:rFonts w:hint="eastAsia"/>
          <w:b/>
          <w:bCs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0297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F9F84" w14:textId="42F63F2B" w:rsidR="001008F0" w:rsidRPr="00F11FBA" w:rsidRDefault="001008F0">
          <w:pPr>
            <w:pStyle w:val="TOC"/>
            <w:rPr>
              <w:rFonts w:ascii="黑体" w:eastAsia="黑体" w:hAnsi="黑体" w:hint="eastAsia"/>
              <w:sz w:val="36"/>
              <w:szCs w:val="36"/>
            </w:rPr>
          </w:pPr>
          <w:r w:rsidRPr="00F11FBA">
            <w:rPr>
              <w:rFonts w:ascii="黑体" w:eastAsia="黑体" w:hAnsi="黑体"/>
              <w:sz w:val="36"/>
              <w:szCs w:val="36"/>
              <w:lang w:val="zh-CN"/>
            </w:rPr>
            <w:t>目录</w:t>
          </w:r>
        </w:p>
        <w:p w14:paraId="4CCC4D1A" w14:textId="12598752" w:rsidR="005C03DE" w:rsidRDefault="001008F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r w:rsidRPr="00F11FBA">
            <w:rPr>
              <w:rFonts w:ascii="宋体" w:eastAsia="宋体" w:hAnsi="宋体"/>
              <w:szCs w:val="21"/>
            </w:rPr>
            <w:fldChar w:fldCharType="begin"/>
          </w:r>
          <w:r w:rsidRPr="00F11FBA">
            <w:rPr>
              <w:rFonts w:ascii="宋体" w:eastAsia="宋体" w:hAnsi="宋体"/>
              <w:szCs w:val="21"/>
            </w:rPr>
            <w:instrText xml:space="preserve"> TOC \o "1-3" \h \z \u </w:instrText>
          </w:r>
          <w:r w:rsidRPr="00F11FBA">
            <w:rPr>
              <w:rFonts w:ascii="宋体" w:eastAsia="宋体" w:hAnsi="宋体"/>
              <w:szCs w:val="21"/>
            </w:rPr>
            <w:fldChar w:fldCharType="separate"/>
          </w:r>
          <w:hyperlink w:anchor="_Toc195733989" w:history="1">
            <w:r w:rsidR="005C03DE" w:rsidRPr="00D31EDE">
              <w:rPr>
                <w:rStyle w:val="af2"/>
                <w:rFonts w:ascii="黑体" w:eastAsia="黑体" w:hAnsi="黑体" w:hint="eastAsia"/>
                <w:noProof/>
              </w:rPr>
              <w:t>1、前言</w:t>
            </w:r>
            <w:r w:rsidR="005C03DE">
              <w:rPr>
                <w:rFonts w:hint="eastAsia"/>
                <w:noProof/>
                <w:webHidden/>
              </w:rPr>
              <w:tab/>
            </w:r>
            <w:r w:rsidR="005C03DE">
              <w:rPr>
                <w:rFonts w:hint="eastAsia"/>
                <w:noProof/>
                <w:webHidden/>
              </w:rPr>
              <w:fldChar w:fldCharType="begin"/>
            </w:r>
            <w:r w:rsidR="005C03DE">
              <w:rPr>
                <w:rFonts w:hint="eastAsia"/>
                <w:noProof/>
                <w:webHidden/>
              </w:rPr>
              <w:instrText xml:space="preserve"> </w:instrText>
            </w:r>
            <w:r w:rsidR="005C03DE">
              <w:rPr>
                <w:noProof/>
                <w:webHidden/>
              </w:rPr>
              <w:instrText>PAGEREF _Toc195733989 \h</w:instrText>
            </w:r>
            <w:r w:rsidR="005C03DE">
              <w:rPr>
                <w:rFonts w:hint="eastAsia"/>
                <w:noProof/>
                <w:webHidden/>
              </w:rPr>
              <w:instrText xml:space="preserve"> </w:instrText>
            </w:r>
            <w:r w:rsidR="005C03DE">
              <w:rPr>
                <w:rFonts w:hint="eastAsia"/>
                <w:noProof/>
                <w:webHidden/>
              </w:rPr>
            </w:r>
            <w:r w:rsidR="005C03DE">
              <w:rPr>
                <w:rFonts w:hint="eastAsia"/>
                <w:noProof/>
                <w:webHidden/>
              </w:rPr>
              <w:fldChar w:fldCharType="separate"/>
            </w:r>
            <w:r w:rsidR="005C03DE">
              <w:rPr>
                <w:rFonts w:hint="eastAsia"/>
                <w:noProof/>
                <w:webHidden/>
              </w:rPr>
              <w:t>1</w:t>
            </w:r>
            <w:r w:rsidR="005C03DE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B6AB78" w14:textId="04D681BD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0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1.1 背景介绍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DD104D" w14:textId="704AEEA8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1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1.2 IDDS介绍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767E4" w14:textId="6E473B4A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2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1.3 数据介绍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E94A80" w14:textId="676FCF2A" w:rsidR="005C03DE" w:rsidRDefault="005C03DE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3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2、功能介绍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C04F0" w14:textId="3136FA43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4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2.1 验证登录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6665F" w14:textId="3F014993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5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2.1.1 准备工作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8215AB" w14:textId="1AD78379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6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2.1.2 验证登录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5FBB7" w14:textId="3C19A79A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7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 数据下载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1676F9" w14:textId="3645F358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8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2.2.1 设置时间范围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DED99D" w14:textId="3517B7A3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3999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2.2.2 测站选择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_Toc195733999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4F4DD9" w14:textId="296D9CFD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0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2.2.3 URL选择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6A7AA9" w14:textId="4FA28744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1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2.2.4文件类型选择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F096C3" w14:textId="104B37B2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2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2.2.5文件存储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D489DD" w14:textId="09EDAB76" w:rsidR="005C03DE" w:rsidRDefault="005C03DE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3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2.2.6 文件下载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B9A0A8" w14:textId="7D41168D" w:rsidR="005C03DE" w:rsidRDefault="005C03DE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4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3、常见问题：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54F771" w14:textId="4B3CA68F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5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3.1 登录异常问题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A57C8C" w14:textId="4811B340" w:rsidR="005C03DE" w:rsidRDefault="005C03DE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6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3.2 端口异常问题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A7E02C" w14:textId="600350C9" w:rsidR="005C03DE" w:rsidRDefault="005C03DE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</w:rPr>
          </w:pPr>
          <w:hyperlink w:anchor="_Toc195734007" w:history="1">
            <w:r w:rsidRPr="00D31EDE">
              <w:rPr>
                <w:rStyle w:val="af2"/>
                <w:rFonts w:ascii="黑体" w:eastAsia="黑体" w:hAnsi="黑体" w:hint="eastAsia"/>
                <w:noProof/>
              </w:rPr>
              <w:t>4、操作流程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_Toc195734007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B734D7" w14:textId="244FE59B" w:rsidR="001008F0" w:rsidRDefault="001008F0">
          <w:pPr>
            <w:rPr>
              <w:rFonts w:hint="eastAsia"/>
            </w:rPr>
          </w:pPr>
          <w:r w:rsidRPr="00F11FBA">
            <w:rPr>
              <w:rFonts w:ascii="宋体" w:eastAsia="宋体" w:hAnsi="宋体"/>
              <w:b/>
              <w:bCs/>
              <w:szCs w:val="21"/>
              <w:lang w:val="zh-CN"/>
            </w:rPr>
            <w:fldChar w:fldCharType="end"/>
          </w:r>
        </w:p>
      </w:sdtContent>
    </w:sdt>
    <w:p w14:paraId="6C772D9F" w14:textId="77777777" w:rsidR="00EC0FA1" w:rsidRPr="00EC0FA1" w:rsidRDefault="00EC0FA1" w:rsidP="00AE6901">
      <w:pPr>
        <w:pStyle w:val="1"/>
        <w:rPr>
          <w:rFonts w:hint="eastAsia"/>
        </w:rPr>
      </w:pPr>
    </w:p>
    <w:p w14:paraId="234EC3EB" w14:textId="77777777" w:rsidR="00EC0FA1" w:rsidRDefault="00EC0FA1">
      <w:pPr>
        <w:widowControl/>
        <w:jc w:val="left"/>
        <w:rPr>
          <w:rFonts w:asciiTheme="majorHAnsi" w:eastAsiaTheme="majorEastAsia" w:hAnsiTheme="majorHAnsi" w:cstheme="majorBidi" w:hint="eastAsia"/>
          <w:color w:val="0F4761" w:themeColor="accent1" w:themeShade="BF"/>
          <w:sz w:val="48"/>
          <w:szCs w:val="48"/>
        </w:rPr>
      </w:pPr>
      <w:r>
        <w:rPr>
          <w:rFonts w:hint="eastAsia"/>
        </w:rPr>
        <w:br w:type="page"/>
      </w:r>
    </w:p>
    <w:p w14:paraId="57A9CA31" w14:textId="77777777" w:rsidR="008960D7" w:rsidRDefault="008960D7" w:rsidP="001008F0">
      <w:pPr>
        <w:pStyle w:val="1"/>
        <w:rPr>
          <w:rFonts w:ascii="黑体" w:eastAsia="黑体" w:hAnsi="黑体" w:hint="eastAsia"/>
          <w:sz w:val="44"/>
          <w:szCs w:val="44"/>
        </w:rPr>
        <w:sectPr w:rsidR="008960D7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52D879" w14:textId="32231806" w:rsidR="0016016A" w:rsidRPr="001008F0" w:rsidRDefault="001008F0" w:rsidP="001008F0">
      <w:pPr>
        <w:pStyle w:val="1"/>
        <w:rPr>
          <w:rFonts w:ascii="黑体" w:eastAsia="黑体" w:hAnsi="黑体" w:hint="eastAsia"/>
          <w:sz w:val="44"/>
          <w:szCs w:val="44"/>
        </w:rPr>
      </w:pPr>
      <w:bookmarkStart w:id="0" w:name="_Toc195733989"/>
      <w:r>
        <w:rPr>
          <w:rFonts w:ascii="黑体" w:eastAsia="黑体" w:hAnsi="黑体" w:hint="eastAsia"/>
          <w:sz w:val="44"/>
          <w:szCs w:val="44"/>
        </w:rPr>
        <w:lastRenderedPageBreak/>
        <w:t>1、</w:t>
      </w:r>
      <w:r w:rsidR="008219BF" w:rsidRPr="001008F0">
        <w:rPr>
          <w:rFonts w:ascii="黑体" w:eastAsia="黑体" w:hAnsi="黑体" w:hint="eastAsia"/>
          <w:sz w:val="44"/>
          <w:szCs w:val="44"/>
        </w:rPr>
        <w:t>前言</w:t>
      </w:r>
      <w:bookmarkEnd w:id="0"/>
    </w:p>
    <w:p w14:paraId="2753DA2B" w14:textId="0C232F5B" w:rsidR="008219BF" w:rsidRPr="001008F0" w:rsidRDefault="001008F0" w:rsidP="001008F0">
      <w:pPr>
        <w:pStyle w:val="2"/>
        <w:rPr>
          <w:rFonts w:ascii="黑体" w:eastAsia="黑体" w:hAnsi="黑体" w:hint="eastAsia"/>
          <w:sz w:val="30"/>
          <w:szCs w:val="30"/>
        </w:rPr>
      </w:pPr>
      <w:bookmarkStart w:id="1" w:name="_Toc195733990"/>
      <w:r>
        <w:rPr>
          <w:rFonts w:ascii="黑体" w:eastAsia="黑体" w:hAnsi="黑体" w:hint="eastAsia"/>
          <w:sz w:val="30"/>
          <w:szCs w:val="30"/>
        </w:rPr>
        <w:t xml:space="preserve">1.1 </w:t>
      </w:r>
      <w:r w:rsidR="008219BF" w:rsidRPr="001008F0">
        <w:rPr>
          <w:rFonts w:ascii="黑体" w:eastAsia="黑体" w:hAnsi="黑体" w:hint="eastAsia"/>
          <w:sz w:val="30"/>
          <w:szCs w:val="30"/>
        </w:rPr>
        <w:t>背景介绍</w:t>
      </w:r>
      <w:bookmarkEnd w:id="1"/>
    </w:p>
    <w:p w14:paraId="1EB52F51" w14:textId="7C9B3625" w:rsidR="00C81DF0" w:rsidRPr="001008F0" w:rsidRDefault="00574770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重力场</w:t>
      </w:r>
      <w:r w:rsidR="00DD55DA" w:rsidRPr="001008F0">
        <w:rPr>
          <w:rFonts w:ascii="宋体" w:eastAsia="宋体" w:hAnsi="宋体" w:hint="eastAsia"/>
          <w:sz w:val="28"/>
          <w:szCs w:val="28"/>
        </w:rPr>
        <w:t>变化是反映地球内部物质密度变化和各种环境下动力学特征最直接，最基本的物理量。随着重力观测技术的不断</w:t>
      </w:r>
      <w:r w:rsidR="00CE67EE" w:rsidRPr="001008F0">
        <w:rPr>
          <w:rFonts w:ascii="宋体" w:eastAsia="宋体" w:hAnsi="宋体" w:hint="eastAsia"/>
          <w:sz w:val="28"/>
          <w:szCs w:val="28"/>
        </w:rPr>
        <w:t>进步</w:t>
      </w:r>
      <w:r w:rsidR="00DD55DA" w:rsidRPr="001008F0">
        <w:rPr>
          <w:rFonts w:ascii="宋体" w:eastAsia="宋体" w:hAnsi="宋体" w:hint="eastAsia"/>
          <w:sz w:val="28"/>
          <w:szCs w:val="28"/>
        </w:rPr>
        <w:t>，特别是超导重力仪</w:t>
      </w:r>
      <w:r w:rsidR="00C81DF0" w:rsidRPr="001008F0">
        <w:rPr>
          <w:rFonts w:ascii="宋体" w:eastAsia="宋体" w:hAnsi="宋体" w:hint="eastAsia"/>
          <w:sz w:val="28"/>
          <w:szCs w:val="28"/>
        </w:rPr>
        <w:t>（</w:t>
      </w:r>
      <w:r w:rsidR="00C81DF0" w:rsidRPr="001008F0">
        <w:rPr>
          <w:rFonts w:ascii="宋体" w:eastAsia="宋体" w:hAnsi="宋体"/>
          <w:sz w:val="28"/>
          <w:szCs w:val="28"/>
        </w:rPr>
        <w:t>Superconducting gravimeter</w:t>
      </w:r>
      <w:r w:rsidR="00C81DF0" w:rsidRPr="001008F0">
        <w:rPr>
          <w:rFonts w:ascii="宋体" w:eastAsia="宋体" w:hAnsi="宋体" w:hint="eastAsia"/>
          <w:sz w:val="28"/>
          <w:szCs w:val="28"/>
        </w:rPr>
        <w:t xml:space="preserve"> SG）</w:t>
      </w:r>
      <w:r w:rsidR="00DD55DA" w:rsidRPr="001008F0">
        <w:rPr>
          <w:rFonts w:ascii="宋体" w:eastAsia="宋体" w:hAnsi="宋体" w:hint="eastAsia"/>
          <w:sz w:val="28"/>
          <w:szCs w:val="28"/>
        </w:rPr>
        <w:t>的出现，观测精度从最初的毫米级提升到微米级甚至纳米级。1997年至2015年</w:t>
      </w:r>
      <w:r w:rsidR="00CE67EE" w:rsidRPr="001008F0">
        <w:rPr>
          <w:rFonts w:ascii="宋体" w:eastAsia="宋体" w:hAnsi="宋体" w:hint="eastAsia"/>
          <w:sz w:val="28"/>
          <w:szCs w:val="28"/>
        </w:rPr>
        <w:t>，</w:t>
      </w:r>
      <w:r w:rsidR="00DD55DA" w:rsidRPr="001008F0">
        <w:rPr>
          <w:rFonts w:ascii="宋体" w:eastAsia="宋体" w:hAnsi="宋体" w:hint="eastAsia"/>
          <w:sz w:val="28"/>
          <w:szCs w:val="28"/>
        </w:rPr>
        <w:t>全球地球动力学计划（Global Geodynamic Project GGP）通过自愿的原则整合超导重力仪数据，建立全球SG台网。自2015年</w:t>
      </w:r>
      <w:r w:rsidR="00CE67EE" w:rsidRPr="001008F0">
        <w:rPr>
          <w:rFonts w:ascii="宋体" w:eastAsia="宋体" w:hAnsi="宋体" w:hint="eastAsia"/>
          <w:sz w:val="28"/>
          <w:szCs w:val="28"/>
        </w:rPr>
        <w:t>起</w:t>
      </w:r>
      <w:r w:rsidR="00DD55DA" w:rsidRPr="001008F0">
        <w:rPr>
          <w:rFonts w:ascii="宋体" w:eastAsia="宋体" w:hAnsi="宋体" w:hint="eastAsia"/>
          <w:sz w:val="28"/>
          <w:szCs w:val="28"/>
        </w:rPr>
        <w:t>，国际地球动力学与地球潮汐服务中心（International Geodynamics and Earth Tide Service IGETS）延续全球地球动力学计划的活动并继续对全球提供数据服务</w:t>
      </w:r>
      <w:r w:rsidR="00DD55DA" w:rsidRPr="001008F0">
        <w:rPr>
          <w:rFonts w:ascii="宋体" w:eastAsia="宋体" w:hAnsi="宋体" w:hint="eastAsia"/>
          <w:sz w:val="28"/>
          <w:szCs w:val="28"/>
        </w:rPr>
        <w:fldChar w:fldCharType="begin"/>
      </w:r>
      <w:r w:rsidR="00DD55DA" w:rsidRPr="001008F0">
        <w:rPr>
          <w:rFonts w:ascii="宋体" w:eastAsia="宋体" w:hAnsi="宋体" w:hint="eastAsia"/>
          <w:sz w:val="28"/>
          <w:szCs w:val="28"/>
        </w:rPr>
        <w:instrText xml:space="preserve"> ADDIN EN.CITE &lt;EndNote&gt;&lt;Cite&gt;&lt;Author&gt;Ding&lt;/Author&gt;&lt;Year&gt;2023&lt;/Year&gt;&lt;RecNum&gt;16&lt;/RecNum&gt;&lt;DisplayText&gt;(Ding, Luan, &amp;amp; Zou, 2023)&lt;/DisplayText&gt;&lt;record&gt;&lt;rec-number&gt;16&lt;/rec-number&gt;&lt;foreign-keys&gt;&lt;key app="EN" db-id="fe9s2sxpresxs8eta08vzvzc9dax9t0eea95" timestamp="1744103162"&gt;16&lt;/key&gt;&lt;/foreign-keys&gt;&lt;ref-type name="Book"&gt;6&lt;/ref-type&gt;&lt;contributors&gt;&lt;authors&gt;&lt;author&gt;Ding, Hao&lt;/author&gt;&lt;author&gt;Luan, Wei&lt;/author&gt;&lt;author&gt;Zou, Chuanyi&lt;/author&gt;&lt;/authors&gt;&lt;/contributors&gt;&lt;titles&gt;&lt;title&gt;超导重力观测资料使用说明及数据处理教程v1.0&lt;/title&gt;&lt;/titles&gt;&lt;dates&gt;&lt;year&gt;2023&lt;/year&gt;&lt;/dates&gt;&lt;urls&gt;&lt;/urls&gt;&lt;electronic-resource-num&gt;10.13140/RG.2.2.25556.17285&lt;/electronic-resource-num&gt;&lt;/record&gt;&lt;/Cite&gt;&lt;/EndNote&gt;</w:instrText>
      </w:r>
      <w:r w:rsidR="00DD55DA" w:rsidRPr="001008F0">
        <w:rPr>
          <w:rFonts w:ascii="宋体" w:eastAsia="宋体" w:hAnsi="宋体" w:hint="eastAsia"/>
          <w:sz w:val="28"/>
          <w:szCs w:val="28"/>
        </w:rPr>
        <w:fldChar w:fldCharType="separate"/>
      </w:r>
      <w:r w:rsidR="00DD55DA" w:rsidRPr="001008F0">
        <w:rPr>
          <w:rFonts w:ascii="宋体" w:eastAsia="宋体" w:hAnsi="宋体" w:hint="eastAsia"/>
          <w:sz w:val="28"/>
          <w:szCs w:val="28"/>
        </w:rPr>
        <w:fldChar w:fldCharType="end"/>
      </w:r>
      <w:r w:rsidR="00DD55DA" w:rsidRPr="001008F0">
        <w:rPr>
          <w:rFonts w:ascii="宋体" w:eastAsia="宋体" w:hAnsi="宋体" w:hint="eastAsia"/>
          <w:sz w:val="28"/>
          <w:szCs w:val="28"/>
        </w:rPr>
        <w:t>。</w:t>
      </w:r>
    </w:p>
    <w:p w14:paraId="3A9D07FD" w14:textId="407BDED0" w:rsidR="00C81DF0" w:rsidRPr="001008F0" w:rsidRDefault="001008F0" w:rsidP="001008F0">
      <w:pPr>
        <w:pStyle w:val="2"/>
        <w:rPr>
          <w:rFonts w:ascii="黑体" w:eastAsia="黑体" w:hAnsi="黑体" w:hint="eastAsia"/>
          <w:sz w:val="30"/>
          <w:szCs w:val="30"/>
        </w:rPr>
      </w:pPr>
      <w:bookmarkStart w:id="2" w:name="_Toc195733991"/>
      <w:r w:rsidRPr="001008F0">
        <w:rPr>
          <w:rFonts w:ascii="黑体" w:eastAsia="黑体" w:hAnsi="黑体" w:hint="eastAsia"/>
          <w:sz w:val="30"/>
          <w:szCs w:val="30"/>
        </w:rPr>
        <w:t xml:space="preserve">1.2 </w:t>
      </w:r>
      <w:r w:rsidR="00C81DF0" w:rsidRPr="001008F0">
        <w:rPr>
          <w:rFonts w:ascii="黑体" w:eastAsia="黑体" w:hAnsi="黑体" w:hint="eastAsia"/>
          <w:sz w:val="30"/>
          <w:szCs w:val="30"/>
        </w:rPr>
        <w:t>IDDS介绍</w:t>
      </w:r>
      <w:bookmarkEnd w:id="2"/>
    </w:p>
    <w:p w14:paraId="6BFF0989" w14:textId="72F68C8C" w:rsidR="001822DD" w:rsidRPr="001008F0" w:rsidRDefault="001822DD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/>
          <w:sz w:val="28"/>
          <w:szCs w:val="28"/>
        </w:rPr>
        <w:t>IDDS是一款专为下载IGETS数据设计的软件。它不仅支持FTP和SFTP协议，还具备出色的地图交互功能，提供详尽的测站信息（如经纬度、数据类型和数据范围等），</w:t>
      </w:r>
      <w:r w:rsidR="00CE67EE" w:rsidRPr="001008F0">
        <w:rPr>
          <w:rFonts w:ascii="宋体" w:eastAsia="宋体" w:hAnsi="宋体" w:hint="eastAsia"/>
          <w:sz w:val="28"/>
          <w:szCs w:val="28"/>
        </w:rPr>
        <w:t>同时</w:t>
      </w:r>
      <w:r w:rsidRPr="001008F0">
        <w:rPr>
          <w:rFonts w:ascii="宋体" w:eastAsia="宋体" w:hAnsi="宋体"/>
          <w:sz w:val="28"/>
          <w:szCs w:val="28"/>
        </w:rPr>
        <w:t>支持测站检索等多种功能。</w:t>
      </w:r>
      <w:r w:rsidR="00EC0FA1" w:rsidRPr="001008F0">
        <w:rPr>
          <w:rFonts w:ascii="宋体" w:eastAsia="宋体" w:hAnsi="宋体" w:hint="eastAsia"/>
          <w:sz w:val="28"/>
          <w:szCs w:val="28"/>
        </w:rPr>
        <w:t>该软件</w:t>
      </w:r>
      <w:r w:rsidRPr="001008F0">
        <w:rPr>
          <w:rFonts w:ascii="宋体" w:eastAsia="宋体" w:hAnsi="宋体"/>
          <w:sz w:val="28"/>
          <w:szCs w:val="28"/>
        </w:rPr>
        <w:t>通过简化繁琐的下载流程</w:t>
      </w:r>
      <w:r w:rsidR="007133E4" w:rsidRPr="001008F0">
        <w:rPr>
          <w:rFonts w:ascii="宋体" w:eastAsia="宋体" w:hAnsi="宋体" w:hint="eastAsia"/>
          <w:sz w:val="28"/>
          <w:szCs w:val="28"/>
        </w:rPr>
        <w:t>来</w:t>
      </w:r>
      <w:r w:rsidRPr="001008F0">
        <w:rPr>
          <w:rFonts w:ascii="宋体" w:eastAsia="宋体" w:hAnsi="宋体"/>
          <w:sz w:val="28"/>
          <w:szCs w:val="28"/>
        </w:rPr>
        <w:t>提高</w:t>
      </w:r>
      <w:r w:rsidR="007133E4" w:rsidRPr="001008F0">
        <w:rPr>
          <w:rFonts w:ascii="宋体" w:eastAsia="宋体" w:hAnsi="宋体" w:hint="eastAsia"/>
          <w:sz w:val="28"/>
          <w:szCs w:val="28"/>
        </w:rPr>
        <w:t>用户</w:t>
      </w:r>
      <w:r w:rsidRPr="001008F0">
        <w:rPr>
          <w:rFonts w:ascii="宋体" w:eastAsia="宋体" w:hAnsi="宋体"/>
          <w:sz w:val="28"/>
          <w:szCs w:val="28"/>
        </w:rPr>
        <w:t>下载效率，为用户提供便捷</w:t>
      </w:r>
      <w:r w:rsidR="00EC0FA1" w:rsidRPr="001008F0">
        <w:rPr>
          <w:rFonts w:ascii="宋体" w:eastAsia="宋体" w:hAnsi="宋体" w:hint="eastAsia"/>
          <w:sz w:val="28"/>
          <w:szCs w:val="28"/>
        </w:rPr>
        <w:t>和高效</w:t>
      </w:r>
      <w:r w:rsidRPr="001008F0">
        <w:rPr>
          <w:rFonts w:ascii="宋体" w:eastAsia="宋体" w:hAnsi="宋体"/>
          <w:sz w:val="28"/>
          <w:szCs w:val="28"/>
        </w:rPr>
        <w:t>的数据获取体验</w:t>
      </w:r>
      <w:r w:rsidR="00EC0FA1" w:rsidRPr="001008F0">
        <w:rPr>
          <w:rFonts w:ascii="宋体" w:eastAsia="宋体" w:hAnsi="宋体" w:hint="eastAsia"/>
          <w:sz w:val="28"/>
          <w:szCs w:val="28"/>
        </w:rPr>
        <w:t>感</w:t>
      </w:r>
      <w:r w:rsidRPr="001008F0">
        <w:rPr>
          <w:rFonts w:ascii="宋体" w:eastAsia="宋体" w:hAnsi="宋体"/>
          <w:sz w:val="28"/>
          <w:szCs w:val="28"/>
        </w:rPr>
        <w:t>。</w:t>
      </w:r>
    </w:p>
    <w:p w14:paraId="189B107F" w14:textId="4E809AD1" w:rsidR="001822DD" w:rsidRPr="001008F0" w:rsidRDefault="001008F0" w:rsidP="00AE6901">
      <w:pPr>
        <w:pStyle w:val="2"/>
        <w:rPr>
          <w:rFonts w:ascii="黑体" w:eastAsia="黑体" w:hAnsi="黑体" w:hint="eastAsia"/>
          <w:sz w:val="30"/>
          <w:szCs w:val="30"/>
        </w:rPr>
      </w:pPr>
      <w:bookmarkStart w:id="3" w:name="_Toc195733992"/>
      <w:r w:rsidRPr="001008F0">
        <w:rPr>
          <w:rFonts w:ascii="黑体" w:eastAsia="黑体" w:hAnsi="黑体" w:hint="eastAsia"/>
          <w:sz w:val="30"/>
          <w:szCs w:val="30"/>
        </w:rPr>
        <w:t xml:space="preserve">1.3 </w:t>
      </w:r>
      <w:r w:rsidR="001822DD" w:rsidRPr="001008F0">
        <w:rPr>
          <w:rFonts w:ascii="黑体" w:eastAsia="黑体" w:hAnsi="黑体" w:hint="eastAsia"/>
          <w:sz w:val="30"/>
          <w:szCs w:val="30"/>
        </w:rPr>
        <w:t>数据介绍</w:t>
      </w:r>
      <w:bookmarkEnd w:id="3"/>
    </w:p>
    <w:p w14:paraId="50006F62" w14:textId="24CF3C42" w:rsidR="001822DD" w:rsidRPr="001008F0" w:rsidRDefault="001822DD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IGETS数据库主要</w:t>
      </w:r>
      <w:r w:rsidR="00CE67EE" w:rsidRPr="001008F0">
        <w:rPr>
          <w:rFonts w:ascii="宋体" w:eastAsia="宋体" w:hAnsi="宋体" w:hint="eastAsia"/>
          <w:sz w:val="28"/>
          <w:szCs w:val="28"/>
        </w:rPr>
        <w:t>提供</w:t>
      </w:r>
      <w:r w:rsidRPr="001008F0">
        <w:rPr>
          <w:rFonts w:ascii="宋体" w:eastAsia="宋体" w:hAnsi="宋体" w:hint="eastAsia"/>
          <w:sz w:val="28"/>
          <w:szCs w:val="28"/>
        </w:rPr>
        <w:t>产品有三种，Level1，Level2，Level3。</w:t>
      </w:r>
    </w:p>
    <w:p w14:paraId="646F2E29" w14:textId="14A6E94B" w:rsidR="00CE67EE" w:rsidRPr="001008F0" w:rsidRDefault="000278B5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1、</w:t>
      </w:r>
      <w:r w:rsidR="001822DD" w:rsidRPr="001008F0">
        <w:rPr>
          <w:rFonts w:ascii="宋体" w:eastAsia="宋体" w:hAnsi="宋体" w:hint="eastAsia"/>
          <w:sz w:val="28"/>
          <w:szCs w:val="28"/>
        </w:rPr>
        <w:t>Level1</w:t>
      </w:r>
    </w:p>
    <w:p w14:paraId="6EE5DAF2" w14:textId="2DB3C3E7" w:rsidR="00CE67EE" w:rsidRPr="001008F0" w:rsidRDefault="00CE67EE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/>
          <w:sz w:val="28"/>
          <w:szCs w:val="28"/>
        </w:rPr>
        <w:lastRenderedPageBreak/>
        <w:t>以1秒或2秒采样间隔获取的原始重力和大气数据，并在此基础上以1分钟采样间隔生成的产品。</w:t>
      </w:r>
    </w:p>
    <w:p w14:paraId="5FE60B6E" w14:textId="384CBD28" w:rsidR="001822DD" w:rsidRPr="001008F0" w:rsidRDefault="000278B5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2、</w:t>
      </w:r>
      <w:r w:rsidR="001822DD" w:rsidRPr="001008F0">
        <w:rPr>
          <w:rFonts w:ascii="宋体" w:eastAsia="宋体" w:hAnsi="宋体" w:hint="eastAsia"/>
          <w:sz w:val="28"/>
          <w:szCs w:val="28"/>
        </w:rPr>
        <w:t>Level2</w:t>
      </w:r>
    </w:p>
    <w:p w14:paraId="3EF7C43C" w14:textId="39E414B4" w:rsidR="001822DD" w:rsidRPr="001008F0" w:rsidRDefault="00CE67EE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基于</w:t>
      </w:r>
      <w:r w:rsidR="001822DD" w:rsidRPr="001008F0">
        <w:rPr>
          <w:rFonts w:ascii="宋体" w:eastAsia="宋体" w:hAnsi="宋体" w:hint="eastAsia"/>
          <w:sz w:val="28"/>
          <w:szCs w:val="28"/>
        </w:rPr>
        <w:t>Level1产品，由一个或者多个数据分析中心对其进行仪器扰动的校正</w:t>
      </w:r>
      <w:r w:rsidRPr="001008F0">
        <w:rPr>
          <w:rFonts w:ascii="宋体" w:eastAsia="宋体" w:hAnsi="宋体" w:hint="eastAsia"/>
          <w:sz w:val="28"/>
          <w:szCs w:val="28"/>
        </w:rPr>
        <w:t>，适用</w:t>
      </w:r>
      <w:r w:rsidR="001822DD" w:rsidRPr="001008F0">
        <w:rPr>
          <w:rFonts w:ascii="宋体" w:eastAsia="宋体" w:hAnsi="宋体" w:hint="eastAsia"/>
          <w:sz w:val="28"/>
          <w:szCs w:val="28"/>
        </w:rPr>
        <w:t>于潮汐分析的产品。</w:t>
      </w:r>
    </w:p>
    <w:p w14:paraId="144A27B7" w14:textId="53C35F89" w:rsidR="001822DD" w:rsidRPr="001008F0" w:rsidRDefault="000278B5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3、</w:t>
      </w:r>
      <w:r w:rsidR="001822DD" w:rsidRPr="001008F0">
        <w:rPr>
          <w:rFonts w:ascii="宋体" w:eastAsia="宋体" w:hAnsi="宋体" w:hint="eastAsia"/>
          <w:sz w:val="28"/>
          <w:szCs w:val="28"/>
        </w:rPr>
        <w:t>Level3</w:t>
      </w:r>
    </w:p>
    <w:p w14:paraId="36CE715B" w14:textId="2BFE1C64" w:rsidR="001822DD" w:rsidRPr="001008F0" w:rsidRDefault="004A0CAE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/>
          <w:sz w:val="28"/>
          <w:szCs w:val="28"/>
        </w:rPr>
        <w:t>经过特定地球物理校正（包括固体潮汐、极地运动、潮汐和非潮汐负荷效应）后的重力残差</w:t>
      </w:r>
      <w:r w:rsidRPr="001008F0">
        <w:rPr>
          <w:rFonts w:ascii="宋体" w:eastAsia="宋体" w:hAnsi="宋体" w:hint="eastAsia"/>
          <w:sz w:val="28"/>
          <w:szCs w:val="28"/>
        </w:rPr>
        <w:t>。</w:t>
      </w:r>
    </w:p>
    <w:p w14:paraId="7A8F4146" w14:textId="19DBE004" w:rsidR="00A60DF6" w:rsidRPr="001008F0" w:rsidRDefault="00AE6901" w:rsidP="00AE6901">
      <w:pPr>
        <w:pStyle w:val="1"/>
        <w:rPr>
          <w:rFonts w:ascii="黑体" w:eastAsia="黑体" w:hAnsi="黑体" w:hint="eastAsia"/>
          <w:sz w:val="44"/>
          <w:szCs w:val="44"/>
        </w:rPr>
      </w:pPr>
      <w:bookmarkStart w:id="4" w:name="_Toc195733993"/>
      <w:r w:rsidRPr="001008F0">
        <w:rPr>
          <w:rFonts w:ascii="黑体" w:eastAsia="黑体" w:hAnsi="黑体" w:hint="eastAsia"/>
          <w:sz w:val="44"/>
          <w:szCs w:val="44"/>
        </w:rPr>
        <w:t>2、</w:t>
      </w:r>
      <w:r w:rsidR="00A60DF6" w:rsidRPr="001008F0">
        <w:rPr>
          <w:rFonts w:ascii="黑体" w:eastAsia="黑体" w:hAnsi="黑体" w:hint="eastAsia"/>
          <w:sz w:val="44"/>
          <w:szCs w:val="44"/>
        </w:rPr>
        <w:t>功能介绍</w:t>
      </w:r>
      <w:bookmarkEnd w:id="4"/>
    </w:p>
    <w:p w14:paraId="6C81A7D3" w14:textId="7FB20AFB" w:rsidR="00A60DF6" w:rsidRPr="001008F0" w:rsidRDefault="00AE6901" w:rsidP="00A60DF6">
      <w:pPr>
        <w:pStyle w:val="2"/>
        <w:rPr>
          <w:rFonts w:ascii="黑体" w:eastAsia="黑体" w:hAnsi="黑体" w:hint="eastAsia"/>
          <w:sz w:val="30"/>
          <w:szCs w:val="30"/>
        </w:rPr>
      </w:pPr>
      <w:bookmarkStart w:id="5" w:name="_Toc195733994"/>
      <w:r w:rsidRPr="001008F0">
        <w:rPr>
          <w:rFonts w:ascii="黑体" w:eastAsia="黑体" w:hAnsi="黑体" w:hint="eastAsia"/>
          <w:sz w:val="30"/>
          <w:szCs w:val="30"/>
        </w:rPr>
        <w:t xml:space="preserve">2.1 </w:t>
      </w:r>
      <w:r w:rsidR="00A60DF6" w:rsidRPr="001008F0">
        <w:rPr>
          <w:rFonts w:ascii="黑体" w:eastAsia="黑体" w:hAnsi="黑体" w:hint="eastAsia"/>
          <w:sz w:val="30"/>
          <w:szCs w:val="30"/>
        </w:rPr>
        <w:t>验证</w:t>
      </w:r>
      <w:r w:rsidR="00F23388" w:rsidRPr="001008F0">
        <w:rPr>
          <w:rFonts w:ascii="黑体" w:eastAsia="黑体" w:hAnsi="黑体" w:hint="eastAsia"/>
          <w:sz w:val="30"/>
          <w:szCs w:val="30"/>
        </w:rPr>
        <w:t>登录</w:t>
      </w:r>
      <w:bookmarkEnd w:id="5"/>
    </w:p>
    <w:p w14:paraId="77A6A202" w14:textId="493B88CE" w:rsidR="00A60DF6" w:rsidRPr="001008F0" w:rsidRDefault="00AE6901" w:rsidP="00A60DF6">
      <w:pPr>
        <w:pStyle w:val="3"/>
        <w:rPr>
          <w:rFonts w:ascii="黑体" w:eastAsia="黑体" w:hAnsi="黑体" w:hint="eastAsia"/>
          <w:sz w:val="28"/>
          <w:szCs w:val="28"/>
        </w:rPr>
      </w:pPr>
      <w:bookmarkStart w:id="6" w:name="_Toc195733995"/>
      <w:r w:rsidRPr="001008F0">
        <w:rPr>
          <w:rFonts w:ascii="黑体" w:eastAsia="黑体" w:hAnsi="黑体" w:hint="eastAsia"/>
          <w:sz w:val="28"/>
          <w:szCs w:val="28"/>
        </w:rPr>
        <w:t>2.1.1</w:t>
      </w:r>
      <w:r w:rsidR="00A60DF6" w:rsidRPr="001008F0">
        <w:rPr>
          <w:rFonts w:ascii="黑体" w:eastAsia="黑体" w:hAnsi="黑体" w:hint="eastAsia"/>
          <w:sz w:val="28"/>
          <w:szCs w:val="28"/>
        </w:rPr>
        <w:t xml:space="preserve"> 准备工作</w:t>
      </w:r>
      <w:bookmarkEnd w:id="6"/>
    </w:p>
    <w:p w14:paraId="0B59DE26" w14:textId="59361DF8" w:rsidR="00A60DF6" w:rsidRPr="001008F0" w:rsidRDefault="00A60DF6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如果用户已有IGETS的数据库账户，可跳过准备工作环节。若无账户，请先进行注册，注册网址为</w:t>
      </w:r>
      <w:hyperlink r:id="rId11" w:history="1">
        <w:r w:rsidR="00E33AAE" w:rsidRPr="000B3FCA">
          <w:rPr>
            <w:rStyle w:val="af2"/>
            <w:rFonts w:ascii="宋体" w:eastAsia="宋体" w:hAnsi="宋体" w:hint="eastAsia"/>
            <w:sz w:val="28"/>
            <w:szCs w:val="28"/>
          </w:rPr>
          <w:t>https://isdc.gfz.de/igets-data-base/registration-for-data-users/</w:t>
        </w:r>
      </w:hyperlink>
      <w:r w:rsidR="00E33AAE">
        <w:rPr>
          <w:rFonts w:ascii="宋体" w:eastAsia="宋体" w:hAnsi="宋体" w:hint="eastAsia"/>
          <w:sz w:val="28"/>
          <w:szCs w:val="28"/>
        </w:rPr>
        <w:t>,</w:t>
      </w:r>
      <w:r w:rsidRPr="001008F0">
        <w:rPr>
          <w:rFonts w:ascii="宋体" w:eastAsia="宋体" w:hAnsi="宋体" w:hint="eastAsia"/>
          <w:sz w:val="28"/>
          <w:szCs w:val="28"/>
        </w:rPr>
        <w:t>如图1所示</w:t>
      </w:r>
      <w:r w:rsidR="00E33AAE">
        <w:rPr>
          <w:rFonts w:ascii="宋体" w:eastAsia="宋体" w:hAnsi="宋体" w:hint="eastAsia"/>
          <w:sz w:val="28"/>
          <w:szCs w:val="28"/>
        </w:rPr>
        <w:t>。</w:t>
      </w:r>
    </w:p>
    <w:p w14:paraId="2DDC9E6D" w14:textId="77777777" w:rsidR="002D14F3" w:rsidRDefault="00A60DF6" w:rsidP="002D14F3">
      <w:pPr>
        <w:keepNext/>
        <w:jc w:val="center"/>
        <w:rPr>
          <w:rFonts w:hint="eastAsia"/>
        </w:rPr>
      </w:pPr>
      <w:r w:rsidRPr="00E15549">
        <w:rPr>
          <w:noProof/>
        </w:rPr>
        <w:lastRenderedPageBreak/>
        <w:drawing>
          <wp:inline distT="0" distB="0" distL="0" distR="0" wp14:anchorId="7E1163B2" wp14:editId="600857D1">
            <wp:extent cx="3846983" cy="2876400"/>
            <wp:effectExtent l="0" t="0" r="0" b="0"/>
            <wp:docPr id="51575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57339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983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211" w14:textId="58511FB0" w:rsidR="000E1161" w:rsidRPr="001008F0" w:rsidRDefault="002D14F3" w:rsidP="002D14F3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图1 注册账号 </w:t>
      </w:r>
    </w:p>
    <w:p w14:paraId="1A2FFB38" w14:textId="2C9F881C" w:rsidR="000E1161" w:rsidRPr="001008F0" w:rsidRDefault="00AE6901" w:rsidP="000E1161">
      <w:pPr>
        <w:pStyle w:val="3"/>
        <w:rPr>
          <w:rFonts w:ascii="黑体" w:eastAsia="黑体" w:hAnsi="黑体" w:hint="eastAsia"/>
          <w:sz w:val="28"/>
          <w:szCs w:val="28"/>
        </w:rPr>
      </w:pPr>
      <w:bookmarkStart w:id="7" w:name="_Toc195733996"/>
      <w:r w:rsidRPr="001008F0">
        <w:rPr>
          <w:rFonts w:ascii="黑体" w:eastAsia="黑体" w:hAnsi="黑体" w:hint="eastAsia"/>
          <w:sz w:val="28"/>
          <w:szCs w:val="28"/>
        </w:rPr>
        <w:t>2.1.2</w:t>
      </w:r>
      <w:r w:rsidR="00F11FBA">
        <w:rPr>
          <w:rFonts w:ascii="黑体" w:eastAsia="黑体" w:hAnsi="黑体" w:hint="eastAsia"/>
          <w:sz w:val="28"/>
          <w:szCs w:val="28"/>
        </w:rPr>
        <w:t xml:space="preserve"> </w:t>
      </w:r>
      <w:r w:rsidR="000E1161" w:rsidRPr="001008F0">
        <w:rPr>
          <w:rFonts w:ascii="黑体" w:eastAsia="黑体" w:hAnsi="黑体" w:hint="eastAsia"/>
          <w:sz w:val="28"/>
          <w:szCs w:val="28"/>
        </w:rPr>
        <w:t>验证登录</w:t>
      </w:r>
      <w:bookmarkEnd w:id="7"/>
    </w:p>
    <w:p w14:paraId="00595B9A" w14:textId="6D2FAEBA" w:rsidR="00EE2367" w:rsidRPr="001008F0" w:rsidRDefault="00EE2367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为应对远程服务器偶尔连接异常的问题，</w:t>
      </w:r>
      <w:r w:rsidR="00AE6901" w:rsidRPr="001008F0">
        <w:rPr>
          <w:rFonts w:ascii="宋体" w:eastAsia="宋体" w:hAnsi="宋体" w:hint="eastAsia"/>
          <w:sz w:val="28"/>
          <w:szCs w:val="28"/>
        </w:rPr>
        <w:t>IDDS</w:t>
      </w:r>
      <w:r w:rsidRPr="001008F0">
        <w:rPr>
          <w:rFonts w:ascii="宋体" w:eastAsia="宋体" w:hAnsi="宋体" w:hint="eastAsia"/>
          <w:sz w:val="28"/>
          <w:szCs w:val="28"/>
        </w:rPr>
        <w:t>采用登录预先登录验证机制。登录界面如图2所示。此外，当检测到账号或密码错误和远程服务连接异常，软件将实时触发弹窗警告。</w:t>
      </w:r>
    </w:p>
    <w:p w14:paraId="18FB1BB0" w14:textId="77777777" w:rsidR="002D14F3" w:rsidRDefault="00A60DF6" w:rsidP="002D14F3">
      <w:pPr>
        <w:keepNext/>
        <w:jc w:val="center"/>
        <w:rPr>
          <w:rFonts w:hint="eastAsia"/>
        </w:rPr>
      </w:pPr>
      <w:r w:rsidRPr="00BF12A2">
        <w:rPr>
          <w:noProof/>
        </w:rPr>
        <w:drawing>
          <wp:inline distT="0" distB="0" distL="0" distR="0" wp14:anchorId="0B9DE4CF" wp14:editId="435F92AB">
            <wp:extent cx="2542967" cy="2707200"/>
            <wp:effectExtent l="0" t="0" r="0" b="0"/>
            <wp:docPr id="1322699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9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967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05C" w14:textId="6E50F510" w:rsidR="00A60DF6" w:rsidRPr="001008F0" w:rsidRDefault="002D14F3" w:rsidP="002D14F3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图2 登录界面 </w:t>
      </w:r>
    </w:p>
    <w:p w14:paraId="3BDC71F3" w14:textId="522FDFF4" w:rsidR="00F23388" w:rsidRPr="001008F0" w:rsidRDefault="00AE6901" w:rsidP="00F23388">
      <w:pPr>
        <w:pStyle w:val="2"/>
        <w:rPr>
          <w:rFonts w:ascii="黑体" w:eastAsia="黑体" w:hAnsi="黑体" w:hint="eastAsia"/>
          <w:sz w:val="30"/>
          <w:szCs w:val="30"/>
        </w:rPr>
      </w:pPr>
      <w:bookmarkStart w:id="8" w:name="_Toc195733997"/>
      <w:r w:rsidRPr="001008F0">
        <w:rPr>
          <w:rFonts w:ascii="黑体" w:eastAsia="黑体" w:hAnsi="黑体" w:hint="eastAsia"/>
          <w:sz w:val="30"/>
          <w:szCs w:val="30"/>
        </w:rPr>
        <w:lastRenderedPageBreak/>
        <w:t>2.2</w:t>
      </w:r>
      <w:r w:rsidR="00F23388" w:rsidRPr="001008F0">
        <w:rPr>
          <w:rFonts w:ascii="黑体" w:eastAsia="黑体" w:hAnsi="黑体" w:hint="eastAsia"/>
          <w:sz w:val="30"/>
          <w:szCs w:val="30"/>
        </w:rPr>
        <w:t xml:space="preserve"> 数据下载</w:t>
      </w:r>
      <w:bookmarkEnd w:id="8"/>
    </w:p>
    <w:p w14:paraId="1D0A8B0B" w14:textId="26049E33" w:rsidR="00F23388" w:rsidRPr="001008F0" w:rsidRDefault="001008F0" w:rsidP="00F23388">
      <w:pPr>
        <w:pStyle w:val="3"/>
        <w:rPr>
          <w:rFonts w:ascii="黑体" w:eastAsia="黑体" w:hAnsi="黑体" w:hint="eastAsia"/>
          <w:sz w:val="28"/>
          <w:szCs w:val="28"/>
        </w:rPr>
      </w:pPr>
      <w:bookmarkStart w:id="9" w:name="_Toc195733998"/>
      <w:r w:rsidRPr="001008F0">
        <w:rPr>
          <w:rFonts w:ascii="黑体" w:eastAsia="黑体" w:hAnsi="黑体" w:hint="eastAsia"/>
          <w:sz w:val="28"/>
          <w:szCs w:val="28"/>
        </w:rPr>
        <w:t xml:space="preserve">2.2.1 </w:t>
      </w:r>
      <w:r w:rsidR="00F23388" w:rsidRPr="001008F0">
        <w:rPr>
          <w:rFonts w:ascii="黑体" w:eastAsia="黑体" w:hAnsi="黑体" w:hint="eastAsia"/>
          <w:sz w:val="28"/>
          <w:szCs w:val="28"/>
        </w:rPr>
        <w:t>设置时间范围</w:t>
      </w:r>
      <w:bookmarkEnd w:id="9"/>
    </w:p>
    <w:p w14:paraId="6DAA9258" w14:textId="03BD552D" w:rsidR="00A60DF6" w:rsidRPr="001008F0" w:rsidRDefault="00A60DF6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登录成功后，</w:t>
      </w:r>
      <w:r w:rsidR="00AE6901" w:rsidRPr="001008F0">
        <w:rPr>
          <w:rFonts w:ascii="宋体" w:eastAsia="宋体" w:hAnsi="宋体" w:hint="eastAsia"/>
          <w:sz w:val="28"/>
          <w:szCs w:val="28"/>
        </w:rPr>
        <w:t>用户可以</w:t>
      </w:r>
      <w:r w:rsidRPr="001008F0">
        <w:rPr>
          <w:rFonts w:ascii="宋体" w:eastAsia="宋体" w:hAnsi="宋体" w:hint="eastAsia"/>
          <w:sz w:val="28"/>
          <w:szCs w:val="28"/>
        </w:rPr>
        <w:t>根据需求选择下载的数据类型。如图3所示。</w:t>
      </w:r>
    </w:p>
    <w:p w14:paraId="1D29340A" w14:textId="77777777" w:rsidR="002D14F3" w:rsidRDefault="00A60DF6" w:rsidP="002D14F3">
      <w:pPr>
        <w:keepNext/>
        <w:jc w:val="center"/>
        <w:rPr>
          <w:rFonts w:hint="eastAsia"/>
        </w:rPr>
      </w:pPr>
      <w:r w:rsidRPr="003C2F9C">
        <w:rPr>
          <w:noProof/>
        </w:rPr>
        <w:drawing>
          <wp:inline distT="0" distB="0" distL="0" distR="0" wp14:anchorId="448A902C" wp14:editId="12C9D0F6">
            <wp:extent cx="2481161" cy="2707200"/>
            <wp:effectExtent l="0" t="0" r="0" b="0"/>
            <wp:docPr id="1615915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15902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161" cy="27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1F7F" w14:textId="3BB9046A" w:rsidR="00A60DF6" w:rsidRPr="001008F0" w:rsidRDefault="002D14F3" w:rsidP="002D14F3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图3 IDDS主界面 </w:t>
      </w:r>
    </w:p>
    <w:p w14:paraId="58BCA02A" w14:textId="703ECD9A" w:rsidR="00A60DF6" w:rsidRPr="001008F0" w:rsidRDefault="00AE6901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以</w:t>
      </w:r>
      <w:r w:rsidR="00A60DF6" w:rsidRPr="001008F0">
        <w:rPr>
          <w:rFonts w:ascii="宋体" w:eastAsia="宋体" w:hAnsi="宋体" w:hint="eastAsia"/>
          <w:sz w:val="28"/>
          <w:szCs w:val="28"/>
        </w:rPr>
        <w:t>选择“Level2”</w:t>
      </w:r>
      <w:r w:rsidRPr="001008F0">
        <w:rPr>
          <w:rFonts w:ascii="宋体" w:eastAsia="宋体" w:hAnsi="宋体" w:hint="eastAsia"/>
          <w:sz w:val="28"/>
          <w:szCs w:val="28"/>
        </w:rPr>
        <w:t>为例</w:t>
      </w:r>
      <w:r w:rsidR="00A60DF6" w:rsidRPr="001008F0">
        <w:rPr>
          <w:rFonts w:ascii="宋体" w:eastAsia="宋体" w:hAnsi="宋体" w:hint="eastAsia"/>
          <w:sz w:val="28"/>
          <w:szCs w:val="28"/>
        </w:rPr>
        <w:t>，其界面图4所示，主要</w:t>
      </w:r>
      <w:r w:rsidRPr="001008F0">
        <w:rPr>
          <w:rFonts w:ascii="宋体" w:eastAsia="宋体" w:hAnsi="宋体" w:hint="eastAsia"/>
          <w:sz w:val="28"/>
          <w:szCs w:val="28"/>
        </w:rPr>
        <w:t>包含</w:t>
      </w:r>
      <w:r w:rsidR="00A60DF6" w:rsidRPr="001008F0">
        <w:rPr>
          <w:rFonts w:ascii="宋体" w:eastAsia="宋体" w:hAnsi="宋体" w:hint="eastAsia"/>
          <w:sz w:val="28"/>
          <w:szCs w:val="28"/>
        </w:rPr>
        <w:t>六个功能模块：时间范围，测站选择，URL选择，文件类型选择，文件</w:t>
      </w:r>
      <w:r w:rsidRPr="001008F0">
        <w:rPr>
          <w:rFonts w:ascii="宋体" w:eastAsia="宋体" w:hAnsi="宋体" w:hint="eastAsia"/>
          <w:sz w:val="28"/>
          <w:szCs w:val="28"/>
        </w:rPr>
        <w:t>存储</w:t>
      </w:r>
      <w:r w:rsidR="00A60DF6" w:rsidRPr="001008F0">
        <w:rPr>
          <w:rFonts w:ascii="宋体" w:eastAsia="宋体" w:hAnsi="宋体" w:hint="eastAsia"/>
          <w:sz w:val="28"/>
          <w:szCs w:val="28"/>
        </w:rPr>
        <w:t>，数据下载。</w:t>
      </w:r>
    </w:p>
    <w:p w14:paraId="4905B3C1" w14:textId="77777777" w:rsidR="002D14F3" w:rsidRDefault="00A60DF6" w:rsidP="002D14F3">
      <w:pPr>
        <w:keepNext/>
        <w:jc w:val="center"/>
        <w:rPr>
          <w:rFonts w:hint="eastAsia"/>
        </w:rPr>
      </w:pPr>
      <w:r w:rsidRPr="00480902">
        <w:rPr>
          <w:noProof/>
        </w:rPr>
        <w:lastRenderedPageBreak/>
        <w:drawing>
          <wp:inline distT="0" distB="0" distL="0" distR="0" wp14:anchorId="63623333" wp14:editId="49531075">
            <wp:extent cx="3337200" cy="2877160"/>
            <wp:effectExtent l="0" t="0" r="0" b="0"/>
            <wp:docPr id="192091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14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28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5175" w14:textId="67AEC7D1" w:rsidR="00A60DF6" w:rsidRPr="001008F0" w:rsidRDefault="002D14F3" w:rsidP="002D14F3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图4 Level2的主界面 </w:t>
      </w:r>
    </w:p>
    <w:p w14:paraId="70F88276" w14:textId="71DF74B8" w:rsidR="00A60DF6" w:rsidRPr="001008F0" w:rsidRDefault="00A60DF6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时间范围：采用日历形式</w:t>
      </w:r>
      <w:r w:rsidR="00AE6901" w:rsidRPr="001008F0">
        <w:rPr>
          <w:rFonts w:ascii="宋体" w:eastAsia="宋体" w:hAnsi="宋体" w:hint="eastAsia"/>
          <w:sz w:val="28"/>
          <w:szCs w:val="28"/>
        </w:rPr>
        <w:t>提供时间选择选择</w:t>
      </w:r>
      <w:r w:rsidRPr="001008F0">
        <w:rPr>
          <w:rFonts w:ascii="宋体" w:eastAsia="宋体" w:hAnsi="宋体" w:hint="eastAsia"/>
          <w:sz w:val="28"/>
          <w:szCs w:val="28"/>
        </w:rPr>
        <w:t>，由于GGP文件只涉及年月，</w:t>
      </w:r>
      <w:r w:rsidR="00AE6901" w:rsidRPr="001008F0">
        <w:rPr>
          <w:rFonts w:ascii="宋体" w:eastAsia="宋体" w:hAnsi="宋体" w:hint="eastAsia"/>
          <w:sz w:val="28"/>
          <w:szCs w:val="28"/>
        </w:rPr>
        <w:t>日期中的“日”无实际意义，可随意选取。</w:t>
      </w:r>
      <w:r w:rsidRPr="001008F0">
        <w:rPr>
          <w:rFonts w:ascii="宋体" w:eastAsia="宋体" w:hAnsi="宋体" w:hint="eastAsia"/>
          <w:sz w:val="28"/>
          <w:szCs w:val="28"/>
        </w:rPr>
        <w:t>如图5所示。</w:t>
      </w:r>
    </w:p>
    <w:p w14:paraId="08B1CE8C" w14:textId="77777777" w:rsidR="00A60DF6" w:rsidRDefault="00A60DF6" w:rsidP="00A60DF6">
      <w:pPr>
        <w:keepNext/>
        <w:jc w:val="center"/>
        <w:rPr>
          <w:rFonts w:hint="eastAsia"/>
        </w:rPr>
      </w:pPr>
      <w:r w:rsidRPr="00D17D9A">
        <w:rPr>
          <w:noProof/>
        </w:rPr>
        <w:drawing>
          <wp:inline distT="0" distB="0" distL="0" distR="0" wp14:anchorId="12AB25AF" wp14:editId="4AD1617F">
            <wp:extent cx="3090841" cy="2408723"/>
            <wp:effectExtent l="0" t="0" r="0" b="0"/>
            <wp:docPr id="149849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8735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41" cy="24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712" w14:textId="77777777" w:rsidR="00A60DF6" w:rsidRPr="001008F0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图5  时间范围 </w:t>
      </w:r>
    </w:p>
    <w:p w14:paraId="1B7AC211" w14:textId="5349E66A" w:rsidR="00F23388" w:rsidRPr="001008F0" w:rsidRDefault="00AE6901" w:rsidP="00F23388">
      <w:pPr>
        <w:pStyle w:val="3"/>
        <w:rPr>
          <w:rFonts w:ascii="黑体" w:eastAsia="黑体" w:hAnsi="黑体" w:hint="eastAsia"/>
          <w:sz w:val="28"/>
          <w:szCs w:val="28"/>
        </w:rPr>
      </w:pPr>
      <w:bookmarkStart w:id="10" w:name="_Toc195733999"/>
      <w:r w:rsidRPr="001008F0">
        <w:rPr>
          <w:rFonts w:ascii="黑体" w:eastAsia="黑体" w:hAnsi="黑体" w:hint="eastAsia"/>
          <w:sz w:val="28"/>
          <w:szCs w:val="28"/>
        </w:rPr>
        <w:t xml:space="preserve">2.2.2 </w:t>
      </w:r>
      <w:r w:rsidR="00F23388" w:rsidRPr="001008F0">
        <w:rPr>
          <w:rFonts w:ascii="黑体" w:eastAsia="黑体" w:hAnsi="黑体" w:hint="eastAsia"/>
          <w:sz w:val="28"/>
          <w:szCs w:val="28"/>
        </w:rPr>
        <w:t>测站选择</w:t>
      </w:r>
      <w:bookmarkEnd w:id="10"/>
    </w:p>
    <w:p w14:paraId="54C1FB55" w14:textId="77777777" w:rsidR="000278B5" w:rsidRPr="001008F0" w:rsidRDefault="00A60DF6" w:rsidP="00532F4F">
      <w:pPr>
        <w:spacing w:line="300" w:lineRule="auto"/>
        <w:ind w:firstLineChars="200" w:firstLine="560"/>
        <w:rPr>
          <w:rFonts w:hint="eastAsia"/>
          <w:sz w:val="28"/>
          <w:szCs w:val="28"/>
        </w:rPr>
      </w:pPr>
      <w:r w:rsidRPr="001008F0">
        <w:rPr>
          <w:rFonts w:hint="eastAsia"/>
          <w:sz w:val="28"/>
          <w:szCs w:val="28"/>
        </w:rPr>
        <w:t>该</w:t>
      </w:r>
      <w:r w:rsidR="00F23388" w:rsidRPr="001008F0">
        <w:rPr>
          <w:rFonts w:hint="eastAsia"/>
          <w:sz w:val="28"/>
          <w:szCs w:val="28"/>
        </w:rPr>
        <w:t>软件</w:t>
      </w:r>
      <w:r w:rsidRPr="001008F0">
        <w:rPr>
          <w:rFonts w:hint="eastAsia"/>
          <w:sz w:val="28"/>
          <w:szCs w:val="28"/>
        </w:rPr>
        <w:t>提供三种测站选择的方式</w:t>
      </w:r>
      <w:r w:rsidR="000278B5" w:rsidRPr="001008F0">
        <w:rPr>
          <w:rFonts w:hint="eastAsia"/>
          <w:sz w:val="28"/>
          <w:szCs w:val="28"/>
        </w:rPr>
        <w:t>：</w:t>
      </w:r>
    </w:p>
    <w:p w14:paraId="478E72EE" w14:textId="09DBCE0E" w:rsidR="000278B5" w:rsidRPr="00532F4F" w:rsidRDefault="00532F4F" w:rsidP="00532F4F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="00A60DF6" w:rsidRPr="00532F4F">
        <w:rPr>
          <w:rFonts w:ascii="宋体" w:eastAsia="宋体" w:hAnsi="宋体" w:hint="eastAsia"/>
          <w:sz w:val="28"/>
          <w:szCs w:val="28"/>
        </w:rPr>
        <w:t>信息查询选择</w:t>
      </w:r>
      <w:r w:rsidR="00BB6A02" w:rsidRPr="00532F4F">
        <w:rPr>
          <w:rFonts w:ascii="宋体" w:eastAsia="宋体" w:hAnsi="宋体" w:hint="eastAsia"/>
          <w:sz w:val="28"/>
          <w:szCs w:val="28"/>
        </w:rPr>
        <w:t xml:space="preserve"> </w:t>
      </w:r>
      <w:r w:rsidR="000278B5" w:rsidRPr="00532F4F">
        <w:rPr>
          <w:rFonts w:ascii="宋体" w:eastAsia="宋体" w:hAnsi="宋体" w:hint="eastAsia"/>
          <w:sz w:val="28"/>
          <w:szCs w:val="28"/>
        </w:rPr>
        <w:t>：如图6（a）所示，提供测站的经纬度、仪器类型、仪器号以及各测站Level1、Level2、Level3数据的时间范围等信息。</w:t>
      </w:r>
    </w:p>
    <w:p w14:paraId="15661C41" w14:textId="56EB88B2" w:rsidR="000278B5" w:rsidRPr="00532F4F" w:rsidRDefault="00532F4F" w:rsidP="00532F4F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2、</w:t>
      </w:r>
      <w:r w:rsidR="00A60DF6" w:rsidRPr="00532F4F">
        <w:rPr>
          <w:rFonts w:ascii="宋体" w:eastAsia="宋体" w:hAnsi="宋体" w:hint="eastAsia"/>
          <w:sz w:val="28"/>
          <w:szCs w:val="28"/>
        </w:rPr>
        <w:t>可视化地图选择</w:t>
      </w:r>
      <w:r w:rsidR="00BB6A02" w:rsidRPr="00532F4F">
        <w:rPr>
          <w:rFonts w:ascii="宋体" w:eastAsia="宋体" w:hAnsi="宋体" w:hint="eastAsia"/>
          <w:sz w:val="28"/>
          <w:szCs w:val="28"/>
        </w:rPr>
        <w:t xml:space="preserve"> </w:t>
      </w:r>
      <w:r w:rsidR="000278B5" w:rsidRPr="00532F4F">
        <w:rPr>
          <w:rFonts w:ascii="宋体" w:eastAsia="宋体" w:hAnsi="宋体" w:hint="eastAsia"/>
          <w:sz w:val="28"/>
          <w:szCs w:val="28"/>
        </w:rPr>
        <w:t>：包括2D地图和3D地球选择，如图6（b）和图6（c）所示。</w:t>
      </w:r>
    </w:p>
    <w:p w14:paraId="775DDA4D" w14:textId="711D17E0" w:rsidR="000278B5" w:rsidRPr="00532F4F" w:rsidRDefault="00532F4F" w:rsidP="00532F4F">
      <w:pPr>
        <w:spacing w:line="300" w:lineRule="auto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</w:t>
      </w:r>
      <w:r w:rsidR="00A60DF6" w:rsidRPr="00532F4F">
        <w:rPr>
          <w:rFonts w:ascii="宋体" w:eastAsia="宋体" w:hAnsi="宋体" w:hint="eastAsia"/>
          <w:sz w:val="28"/>
          <w:szCs w:val="28"/>
        </w:rPr>
        <w:t>测站检索+添加测站</w:t>
      </w:r>
      <w:r w:rsidR="000278B5" w:rsidRPr="00532F4F">
        <w:rPr>
          <w:rFonts w:ascii="宋体" w:eastAsia="宋体" w:hAnsi="宋体" w:hint="eastAsia"/>
          <w:sz w:val="28"/>
          <w:szCs w:val="28"/>
        </w:rPr>
        <w:t>：如图6（c）所示</w:t>
      </w:r>
    </w:p>
    <w:p w14:paraId="50525B10" w14:textId="77777777" w:rsidR="00A60DF6" w:rsidRDefault="00A60DF6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962472" wp14:editId="0DFAD8BC">
            <wp:extent cx="3616618" cy="2876400"/>
            <wp:effectExtent l="0" t="0" r="0" b="0"/>
            <wp:docPr id="6026533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53364" name="图片 6026533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18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53FA" w14:textId="77777777" w:rsidR="00A60DF6" w:rsidRPr="001008F0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图6 信息查询（a） </w:t>
      </w:r>
    </w:p>
    <w:p w14:paraId="76AE4528" w14:textId="77777777" w:rsidR="00A60DF6" w:rsidRDefault="00A60DF6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2BA32F" wp14:editId="23200549">
            <wp:extent cx="3649210" cy="2876400"/>
            <wp:effectExtent l="0" t="0" r="0" b="0"/>
            <wp:docPr id="15983669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6961" name="图片 15983669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1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F73D" w14:textId="77777777" w:rsidR="00A60DF6" w:rsidRPr="001008F0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 xml:space="preserve">图6 地图选择（b） </w:t>
      </w:r>
    </w:p>
    <w:p w14:paraId="7BB9DE7E" w14:textId="77777777" w:rsidR="002D14F3" w:rsidRDefault="005457DA" w:rsidP="002D14F3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8B9A6BE" wp14:editId="7918947C">
            <wp:extent cx="3641978" cy="2876400"/>
            <wp:effectExtent l="0" t="0" r="0" b="0"/>
            <wp:docPr id="1313102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2635" name="图片 13131026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78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700" w14:textId="2702614B" w:rsidR="005457DA" w:rsidRPr="001008F0" w:rsidRDefault="002D14F3" w:rsidP="002D14F3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>图6 地图选择（c）</w:t>
      </w:r>
    </w:p>
    <w:p w14:paraId="13A344D4" w14:textId="77777777" w:rsidR="00D03F8C" w:rsidRPr="00D03F8C" w:rsidRDefault="00D03F8C" w:rsidP="00D03F8C">
      <w:pPr>
        <w:rPr>
          <w:rFonts w:hint="eastAsia"/>
        </w:rPr>
      </w:pPr>
    </w:p>
    <w:p w14:paraId="11DC9257" w14:textId="77777777" w:rsidR="00A60DF6" w:rsidRDefault="00000000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pict w14:anchorId="2437B9E4">
          <v:rect id="_x0000_s2051" style="position:absolute;left:0;text-align:left;margin-left:197.4pt;margin-top:114pt;width:65.4pt;height:13.2pt;z-index:251660288" filled="f" strokecolor="red"/>
        </w:pict>
      </w:r>
      <w:r>
        <w:rPr>
          <w:rFonts w:hint="eastAsia"/>
          <w:noProof/>
        </w:rPr>
        <w:pict w14:anchorId="08E3199A">
          <v:rect id="_x0000_s2050" style="position:absolute;left:0;text-align:left;margin-left:115.2pt;margin-top:85.8pt;width:86.4pt;height:79.8pt;z-index:251659264" filled="f" strokecolor="red"/>
        </w:pict>
      </w:r>
      <w:r w:rsidR="00A60DF6" w:rsidRPr="00316018">
        <w:rPr>
          <w:noProof/>
        </w:rPr>
        <w:drawing>
          <wp:inline distT="0" distB="0" distL="0" distR="0" wp14:anchorId="1E7798BD" wp14:editId="6D2B4E9E">
            <wp:extent cx="3610800" cy="3125650"/>
            <wp:effectExtent l="0" t="0" r="0" b="0"/>
            <wp:docPr id="108055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4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31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967" w14:textId="433215A7" w:rsidR="00A60DF6" w:rsidRPr="001008F0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1008F0">
        <w:rPr>
          <w:rFonts w:ascii="宋体" w:eastAsia="宋体" w:hAnsi="宋体" w:hint="eastAsia"/>
          <w:sz w:val="24"/>
          <w:szCs w:val="24"/>
        </w:rPr>
        <w:t>图6 测站检索与添加测站（</w:t>
      </w:r>
      <w:r w:rsidR="002D14F3" w:rsidRPr="001008F0">
        <w:rPr>
          <w:rFonts w:ascii="宋体" w:eastAsia="宋体" w:hAnsi="宋体" w:hint="eastAsia"/>
          <w:sz w:val="24"/>
          <w:szCs w:val="24"/>
        </w:rPr>
        <w:t>d</w:t>
      </w:r>
      <w:r w:rsidRPr="001008F0">
        <w:rPr>
          <w:rFonts w:ascii="宋体" w:eastAsia="宋体" w:hAnsi="宋体" w:hint="eastAsia"/>
          <w:sz w:val="24"/>
          <w:szCs w:val="24"/>
        </w:rPr>
        <w:t xml:space="preserve">） </w:t>
      </w:r>
    </w:p>
    <w:p w14:paraId="105C7A53" w14:textId="0952A622" w:rsidR="005457DA" w:rsidRPr="001008F0" w:rsidRDefault="000278B5" w:rsidP="005457DA">
      <w:pPr>
        <w:pStyle w:val="3"/>
        <w:rPr>
          <w:rFonts w:ascii="黑体" w:eastAsia="黑体" w:hAnsi="黑体" w:hint="eastAsia"/>
          <w:sz w:val="28"/>
          <w:szCs w:val="28"/>
        </w:rPr>
      </w:pPr>
      <w:bookmarkStart w:id="11" w:name="_Toc195734000"/>
      <w:r w:rsidRPr="001008F0">
        <w:rPr>
          <w:rFonts w:ascii="黑体" w:eastAsia="黑体" w:hAnsi="黑体" w:hint="eastAsia"/>
          <w:sz w:val="28"/>
          <w:szCs w:val="28"/>
        </w:rPr>
        <w:t>2.2.3</w:t>
      </w:r>
      <w:r w:rsidR="005457DA" w:rsidRPr="001008F0">
        <w:rPr>
          <w:rFonts w:ascii="黑体" w:eastAsia="黑体" w:hAnsi="黑体" w:hint="eastAsia"/>
          <w:sz w:val="28"/>
          <w:szCs w:val="28"/>
        </w:rPr>
        <w:t xml:space="preserve"> URL选择</w:t>
      </w:r>
      <w:bookmarkEnd w:id="11"/>
    </w:p>
    <w:p w14:paraId="3943D0B6" w14:textId="70188AF2" w:rsidR="000278B5" w:rsidRPr="001008F0" w:rsidRDefault="000278B5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1008F0">
        <w:rPr>
          <w:rFonts w:ascii="宋体" w:eastAsia="宋体" w:hAnsi="宋体" w:hint="eastAsia"/>
          <w:sz w:val="28"/>
          <w:szCs w:val="28"/>
        </w:rPr>
        <w:t>该软件支持FTP和SFTP两种协议。FTP为不安全的明文件传输协议，易被窃听或截获，将于2025年5月1日停止服务。而SFTP基于SSH安全协议，通过加密通过传输，确保用户和文件内容的安全，推荐使用SFTP。</w:t>
      </w:r>
    </w:p>
    <w:p w14:paraId="114C3A70" w14:textId="6496EADA" w:rsidR="00154581" w:rsidRPr="001008F0" w:rsidRDefault="000278B5" w:rsidP="00E40750">
      <w:pPr>
        <w:pStyle w:val="3"/>
        <w:rPr>
          <w:rFonts w:ascii="黑体" w:eastAsia="黑体" w:hAnsi="黑体" w:hint="eastAsia"/>
          <w:sz w:val="28"/>
          <w:szCs w:val="28"/>
        </w:rPr>
      </w:pPr>
      <w:bookmarkStart w:id="12" w:name="_Toc195734001"/>
      <w:r w:rsidRPr="001008F0">
        <w:rPr>
          <w:rFonts w:ascii="黑体" w:eastAsia="黑体" w:hAnsi="黑体" w:hint="eastAsia"/>
          <w:sz w:val="28"/>
          <w:szCs w:val="28"/>
        </w:rPr>
        <w:lastRenderedPageBreak/>
        <w:t>2</w:t>
      </w:r>
      <w:r w:rsidR="001008F0" w:rsidRPr="001008F0">
        <w:rPr>
          <w:rFonts w:ascii="黑体" w:eastAsia="黑体" w:hAnsi="黑体" w:hint="eastAsia"/>
          <w:sz w:val="28"/>
          <w:szCs w:val="28"/>
        </w:rPr>
        <w:t>.</w:t>
      </w:r>
      <w:r w:rsidRPr="001008F0">
        <w:rPr>
          <w:rFonts w:ascii="黑体" w:eastAsia="黑体" w:hAnsi="黑体" w:hint="eastAsia"/>
          <w:sz w:val="28"/>
          <w:szCs w:val="28"/>
        </w:rPr>
        <w:t>2.4</w:t>
      </w:r>
      <w:r w:rsidR="00D10172" w:rsidRPr="001008F0">
        <w:rPr>
          <w:rFonts w:ascii="黑体" w:eastAsia="黑体" w:hAnsi="黑体" w:hint="eastAsia"/>
          <w:sz w:val="28"/>
          <w:szCs w:val="28"/>
        </w:rPr>
        <w:t>文件类型选择</w:t>
      </w:r>
      <w:bookmarkEnd w:id="12"/>
    </w:p>
    <w:p w14:paraId="6E66706A" w14:textId="7414643D" w:rsidR="00E40750" w:rsidRPr="001008F0" w:rsidRDefault="00E40750" w:rsidP="008B40AD">
      <w:pPr>
        <w:spacing w:line="300" w:lineRule="auto"/>
        <w:ind w:firstLineChars="200" w:firstLine="560"/>
        <w:rPr>
          <w:rFonts w:hint="eastAsia"/>
          <w:sz w:val="28"/>
          <w:szCs w:val="28"/>
        </w:rPr>
      </w:pPr>
      <w:r w:rsidRPr="001008F0">
        <w:rPr>
          <w:rFonts w:hint="eastAsia"/>
          <w:sz w:val="28"/>
          <w:szCs w:val="28"/>
        </w:rPr>
        <w:t>IGETS数据库中三种数据产品主要文件类型如表</w:t>
      </w:r>
      <w:r w:rsidR="000278B5" w:rsidRPr="001008F0">
        <w:rPr>
          <w:rFonts w:hint="eastAsia"/>
          <w:sz w:val="28"/>
          <w:szCs w:val="28"/>
        </w:rPr>
        <w:t>1</w:t>
      </w:r>
      <w:r w:rsidRPr="001008F0">
        <w:rPr>
          <w:rFonts w:hint="eastAsia"/>
          <w:sz w:val="28"/>
          <w:szCs w:val="28"/>
        </w:rPr>
        <w:t>所示。目前</w:t>
      </w:r>
      <w:r w:rsidR="000278B5" w:rsidRPr="001008F0">
        <w:rPr>
          <w:rFonts w:hint="eastAsia"/>
          <w:sz w:val="28"/>
          <w:szCs w:val="28"/>
        </w:rPr>
        <w:t>，</w:t>
      </w:r>
      <w:r w:rsidRPr="001008F0">
        <w:rPr>
          <w:rFonts w:hint="eastAsia"/>
          <w:sz w:val="28"/>
          <w:szCs w:val="28"/>
        </w:rPr>
        <w:t>该软件Level1只</w:t>
      </w:r>
      <w:r w:rsidR="00CA77CF" w:rsidRPr="001008F0">
        <w:rPr>
          <w:rFonts w:hint="eastAsia"/>
          <w:sz w:val="28"/>
          <w:szCs w:val="28"/>
        </w:rPr>
        <w:t>支持</w:t>
      </w:r>
      <w:r w:rsidRPr="001008F0">
        <w:rPr>
          <w:rFonts w:hint="eastAsia"/>
          <w:sz w:val="28"/>
          <w:szCs w:val="28"/>
        </w:rPr>
        <w:t>00文件的数据下载，Level2只</w:t>
      </w:r>
      <w:r w:rsidR="00CA77CF" w:rsidRPr="001008F0">
        <w:rPr>
          <w:rFonts w:hint="eastAsia"/>
          <w:sz w:val="28"/>
          <w:szCs w:val="28"/>
        </w:rPr>
        <w:t>支持</w:t>
      </w:r>
      <w:r w:rsidRPr="001008F0">
        <w:rPr>
          <w:rFonts w:hint="eastAsia"/>
          <w:sz w:val="28"/>
          <w:szCs w:val="28"/>
        </w:rPr>
        <w:t>21，22，32文件数据的下载，Level3只</w:t>
      </w:r>
      <w:r w:rsidR="00CA77CF" w:rsidRPr="001008F0">
        <w:rPr>
          <w:rFonts w:hint="eastAsia"/>
          <w:sz w:val="28"/>
          <w:szCs w:val="28"/>
        </w:rPr>
        <w:t>支持</w:t>
      </w:r>
      <w:r w:rsidRPr="001008F0">
        <w:rPr>
          <w:rFonts w:hint="eastAsia"/>
          <w:sz w:val="28"/>
          <w:szCs w:val="28"/>
        </w:rPr>
        <w:t>r2文件的下载。</w:t>
      </w:r>
    </w:p>
    <w:p w14:paraId="4F2ECF2D" w14:textId="13C628B9" w:rsidR="00B162ED" w:rsidRPr="00F11FBA" w:rsidRDefault="00B162ED" w:rsidP="00B162ED">
      <w:pPr>
        <w:pStyle w:val="af3"/>
        <w:keepNext/>
        <w:jc w:val="center"/>
        <w:rPr>
          <w:rFonts w:ascii="宋体" w:eastAsia="宋体" w:hAnsi="宋体" w:hint="eastAsia"/>
          <w:sz w:val="24"/>
          <w:szCs w:val="24"/>
        </w:rPr>
      </w:pPr>
      <w:r w:rsidRPr="00F11FBA">
        <w:rPr>
          <w:rFonts w:ascii="宋体" w:eastAsia="宋体" w:hAnsi="宋体" w:hint="eastAsia"/>
          <w:sz w:val="24"/>
          <w:szCs w:val="24"/>
        </w:rPr>
        <w:t xml:space="preserve">表1 文件类型 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1775"/>
        <w:gridCol w:w="1774"/>
        <w:gridCol w:w="1774"/>
        <w:gridCol w:w="3199"/>
      </w:tblGrid>
      <w:tr w:rsidR="00154581" w14:paraId="0F380647" w14:textId="77777777" w:rsidTr="00B162ED">
        <w:tc>
          <w:tcPr>
            <w:tcW w:w="1041" w:type="pct"/>
          </w:tcPr>
          <w:p w14:paraId="36BF9E10" w14:textId="07367AB0" w:rsidR="00154581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IGETS</w:t>
            </w:r>
            <w:r w:rsidR="00154581" w:rsidRPr="00F11FBA">
              <w:rPr>
                <w:rFonts w:ascii="宋体" w:eastAsia="宋体" w:hAnsi="宋体" w:hint="eastAsia"/>
                <w:sz w:val="28"/>
                <w:szCs w:val="28"/>
              </w:rPr>
              <w:t>数据产品</w:t>
            </w:r>
          </w:p>
        </w:tc>
        <w:tc>
          <w:tcPr>
            <w:tcW w:w="1041" w:type="pct"/>
          </w:tcPr>
          <w:p w14:paraId="701FA2E0" w14:textId="2ADBAA14" w:rsidR="00154581" w:rsidRPr="00F11FBA" w:rsidRDefault="00154581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文件类型</w:t>
            </w:r>
          </w:p>
        </w:tc>
        <w:tc>
          <w:tcPr>
            <w:tcW w:w="1041" w:type="pct"/>
          </w:tcPr>
          <w:p w14:paraId="08B86E21" w14:textId="2D6125D3" w:rsidR="00154581" w:rsidRPr="00F11FBA" w:rsidRDefault="00154581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采样间隔</w:t>
            </w:r>
          </w:p>
        </w:tc>
        <w:tc>
          <w:tcPr>
            <w:tcW w:w="1877" w:type="pct"/>
          </w:tcPr>
          <w:p w14:paraId="26659A1E" w14:textId="6DF6DF7E" w:rsidR="00154581" w:rsidRPr="00F11FBA" w:rsidRDefault="00154581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含义</w:t>
            </w:r>
          </w:p>
        </w:tc>
      </w:tr>
      <w:tr w:rsidR="00154581" w14:paraId="11411A2F" w14:textId="77777777" w:rsidTr="00B162ED">
        <w:tc>
          <w:tcPr>
            <w:tcW w:w="1041" w:type="pct"/>
            <w:vMerge w:val="restart"/>
            <w:vAlign w:val="center"/>
          </w:tcPr>
          <w:p w14:paraId="73559946" w14:textId="5503A0A3" w:rsidR="00154581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Level1</w:t>
            </w:r>
          </w:p>
        </w:tc>
        <w:tc>
          <w:tcPr>
            <w:tcW w:w="1041" w:type="pct"/>
            <w:vAlign w:val="center"/>
          </w:tcPr>
          <w:p w14:paraId="35E5F736" w14:textId="70BCE01C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00</w:t>
            </w:r>
          </w:p>
        </w:tc>
        <w:tc>
          <w:tcPr>
            <w:tcW w:w="1041" w:type="pct"/>
            <w:vAlign w:val="center"/>
          </w:tcPr>
          <w:p w14:paraId="524991EE" w14:textId="679B38F5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1秒钟或降采样至1分钟</w:t>
            </w:r>
          </w:p>
        </w:tc>
        <w:tc>
          <w:tcPr>
            <w:tcW w:w="1877" w:type="pct"/>
          </w:tcPr>
          <w:p w14:paraId="6B7043F4" w14:textId="14732624" w:rsidR="00154581" w:rsidRPr="00F11FBA" w:rsidRDefault="00154581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原始重力与压力数据</w:t>
            </w:r>
          </w:p>
        </w:tc>
      </w:tr>
      <w:tr w:rsidR="00154581" w14:paraId="4D6801AA" w14:textId="77777777" w:rsidTr="00B162ED">
        <w:tc>
          <w:tcPr>
            <w:tcW w:w="1041" w:type="pct"/>
            <w:vMerge/>
            <w:vAlign w:val="center"/>
          </w:tcPr>
          <w:p w14:paraId="09963C78" w14:textId="77777777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</w:p>
        </w:tc>
        <w:tc>
          <w:tcPr>
            <w:tcW w:w="1041" w:type="pct"/>
            <w:vAlign w:val="center"/>
          </w:tcPr>
          <w:p w14:paraId="639A6E54" w14:textId="124FEBC3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01</w:t>
            </w:r>
          </w:p>
        </w:tc>
        <w:tc>
          <w:tcPr>
            <w:tcW w:w="1041" w:type="pct"/>
            <w:vAlign w:val="center"/>
          </w:tcPr>
          <w:p w14:paraId="36878932" w14:textId="5AE16DB1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1秒钟或降采样至1分钟</w:t>
            </w:r>
          </w:p>
        </w:tc>
        <w:tc>
          <w:tcPr>
            <w:tcW w:w="1877" w:type="pct"/>
          </w:tcPr>
          <w:p w14:paraId="08A72699" w14:textId="6E488B36" w:rsidR="00154581" w:rsidRPr="00F11FBA" w:rsidRDefault="00154581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在扣除合成潮，进行填充合成信号的gaps，修正spikes以及earthquake</w:t>
            </w:r>
          </w:p>
        </w:tc>
      </w:tr>
      <w:tr w:rsidR="00154581" w14:paraId="1EF593F5" w14:textId="77777777" w:rsidTr="00B162ED">
        <w:tc>
          <w:tcPr>
            <w:tcW w:w="1041" w:type="pct"/>
            <w:vMerge/>
            <w:vAlign w:val="center"/>
          </w:tcPr>
          <w:p w14:paraId="2A14AE93" w14:textId="77777777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</w:p>
        </w:tc>
        <w:tc>
          <w:tcPr>
            <w:tcW w:w="1041" w:type="pct"/>
            <w:vAlign w:val="center"/>
          </w:tcPr>
          <w:p w14:paraId="767A12BE" w14:textId="69C246C6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02</w:t>
            </w:r>
          </w:p>
        </w:tc>
        <w:tc>
          <w:tcPr>
            <w:tcW w:w="1041" w:type="pct"/>
            <w:vAlign w:val="center"/>
          </w:tcPr>
          <w:p w14:paraId="442DFEF4" w14:textId="0F4D97C8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1秒钟或降采样至1分钟</w:t>
            </w:r>
          </w:p>
        </w:tc>
        <w:tc>
          <w:tcPr>
            <w:tcW w:w="1877" w:type="pct"/>
          </w:tcPr>
          <w:p w14:paraId="339AC144" w14:textId="546F88C3" w:rsidR="00154581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在01基础上，对于数据明显跳变的offset进行修正</w:t>
            </w:r>
          </w:p>
        </w:tc>
      </w:tr>
      <w:tr w:rsidR="00154581" w14:paraId="78479C7E" w14:textId="77777777" w:rsidTr="00B162ED">
        <w:tc>
          <w:tcPr>
            <w:tcW w:w="1041" w:type="pct"/>
            <w:vMerge w:val="restart"/>
            <w:vAlign w:val="center"/>
          </w:tcPr>
          <w:p w14:paraId="4E39F36C" w14:textId="2F232C39" w:rsidR="00154581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Level2</w:t>
            </w:r>
          </w:p>
        </w:tc>
        <w:tc>
          <w:tcPr>
            <w:tcW w:w="1041" w:type="pct"/>
            <w:vAlign w:val="center"/>
          </w:tcPr>
          <w:p w14:paraId="203C52C6" w14:textId="5B36A0DB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21</w:t>
            </w:r>
          </w:p>
        </w:tc>
        <w:tc>
          <w:tcPr>
            <w:tcW w:w="1041" w:type="pct"/>
            <w:vAlign w:val="center"/>
          </w:tcPr>
          <w:p w14:paraId="454035EB" w14:textId="0180A8A5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1分钟采样</w:t>
            </w:r>
          </w:p>
        </w:tc>
        <w:tc>
          <w:tcPr>
            <w:tcW w:w="1877" w:type="pct"/>
          </w:tcPr>
          <w:p w14:paraId="4B6156DB" w14:textId="67AB82DA" w:rsidR="00154581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填充合成信号的gaps,修正spikes及earthquake由UPF处理</w:t>
            </w:r>
          </w:p>
        </w:tc>
      </w:tr>
      <w:tr w:rsidR="00154581" w14:paraId="4B361A54" w14:textId="77777777" w:rsidTr="00B162ED">
        <w:tc>
          <w:tcPr>
            <w:tcW w:w="1041" w:type="pct"/>
            <w:vMerge/>
            <w:vAlign w:val="center"/>
          </w:tcPr>
          <w:p w14:paraId="6E4B734C" w14:textId="77777777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</w:p>
        </w:tc>
        <w:tc>
          <w:tcPr>
            <w:tcW w:w="1041" w:type="pct"/>
            <w:vAlign w:val="center"/>
          </w:tcPr>
          <w:p w14:paraId="5F932F9B" w14:textId="163DE107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22</w:t>
            </w:r>
          </w:p>
        </w:tc>
        <w:tc>
          <w:tcPr>
            <w:tcW w:w="1041" w:type="pct"/>
            <w:vAlign w:val="center"/>
          </w:tcPr>
          <w:p w14:paraId="2C963709" w14:textId="351A4F09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1分钟采样</w:t>
            </w:r>
          </w:p>
        </w:tc>
        <w:tc>
          <w:tcPr>
            <w:tcW w:w="1877" w:type="pct"/>
          </w:tcPr>
          <w:p w14:paraId="19CA1310" w14:textId="11C537B3" w:rsidR="00154581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在21基础上进行offset修正，由UPF进行处理</w:t>
            </w:r>
          </w:p>
        </w:tc>
      </w:tr>
      <w:tr w:rsidR="00154581" w14:paraId="546DF76C" w14:textId="77777777" w:rsidTr="00B162ED">
        <w:tc>
          <w:tcPr>
            <w:tcW w:w="1041" w:type="pct"/>
            <w:vMerge/>
            <w:vAlign w:val="center"/>
          </w:tcPr>
          <w:p w14:paraId="759CE8F2" w14:textId="77777777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</w:p>
        </w:tc>
        <w:tc>
          <w:tcPr>
            <w:tcW w:w="1041" w:type="pct"/>
            <w:vAlign w:val="center"/>
          </w:tcPr>
          <w:p w14:paraId="1FA1835A" w14:textId="64781590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32</w:t>
            </w:r>
          </w:p>
        </w:tc>
        <w:tc>
          <w:tcPr>
            <w:tcW w:w="1041" w:type="pct"/>
            <w:vAlign w:val="center"/>
          </w:tcPr>
          <w:p w14:paraId="1238DBDB" w14:textId="35DA1C4A" w:rsidR="00154581" w:rsidRPr="00F11FBA" w:rsidRDefault="00154581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1分钟采样</w:t>
            </w:r>
          </w:p>
        </w:tc>
        <w:tc>
          <w:tcPr>
            <w:tcW w:w="1877" w:type="pct"/>
          </w:tcPr>
          <w:p w14:paraId="2A5710F7" w14:textId="2B0CF16C" w:rsidR="00154581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在21基础上进行修正offset修正，由EOST进行处理</w:t>
            </w:r>
          </w:p>
        </w:tc>
      </w:tr>
      <w:tr w:rsidR="00814322" w14:paraId="2EF62873" w14:textId="77777777" w:rsidTr="00B162ED">
        <w:tc>
          <w:tcPr>
            <w:tcW w:w="1041" w:type="pct"/>
            <w:vMerge w:val="restart"/>
            <w:vAlign w:val="center"/>
          </w:tcPr>
          <w:p w14:paraId="19B9CF77" w14:textId="68917DCD" w:rsidR="00814322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Level3</w:t>
            </w:r>
          </w:p>
        </w:tc>
        <w:tc>
          <w:tcPr>
            <w:tcW w:w="1041" w:type="pct"/>
            <w:vAlign w:val="center"/>
          </w:tcPr>
          <w:p w14:paraId="0858CAEC" w14:textId="711A7A05" w:rsidR="00814322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r1</w:t>
            </w:r>
          </w:p>
        </w:tc>
        <w:tc>
          <w:tcPr>
            <w:tcW w:w="1041" w:type="pct"/>
            <w:vAlign w:val="center"/>
          </w:tcPr>
          <w:p w14:paraId="516D662C" w14:textId="55ADDD6D" w:rsidR="00814322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1小时采样</w:t>
            </w:r>
          </w:p>
        </w:tc>
        <w:tc>
          <w:tcPr>
            <w:tcW w:w="1877" w:type="pct"/>
          </w:tcPr>
          <w:p w14:paraId="6CF586CA" w14:textId="700F8B98" w:rsidR="00814322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对Level2数据的潮汐和大气影响进行扣除，由台站管理员进行处理</w:t>
            </w:r>
            <w:r w:rsidR="00E40750" w:rsidRPr="00F11FBA">
              <w:rPr>
                <w:rFonts w:ascii="宋体" w:eastAsia="宋体" w:hAnsi="宋体" w:hint="eastAsia"/>
                <w:sz w:val="28"/>
                <w:szCs w:val="28"/>
              </w:rPr>
              <w:t>，非潮汐效应未处理</w:t>
            </w:r>
          </w:p>
        </w:tc>
      </w:tr>
      <w:tr w:rsidR="00814322" w14:paraId="6A796B79" w14:textId="77777777" w:rsidTr="00B162ED">
        <w:tc>
          <w:tcPr>
            <w:tcW w:w="1041" w:type="pct"/>
            <w:vMerge/>
          </w:tcPr>
          <w:p w14:paraId="347A9573" w14:textId="77777777" w:rsidR="00814322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</w:p>
        </w:tc>
        <w:tc>
          <w:tcPr>
            <w:tcW w:w="1041" w:type="pct"/>
            <w:vAlign w:val="center"/>
          </w:tcPr>
          <w:p w14:paraId="5DC4362A" w14:textId="50C176D0" w:rsidR="00814322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r2</w:t>
            </w:r>
          </w:p>
        </w:tc>
        <w:tc>
          <w:tcPr>
            <w:tcW w:w="1041" w:type="pct"/>
            <w:vAlign w:val="center"/>
          </w:tcPr>
          <w:p w14:paraId="4B5EDDD9" w14:textId="4979D0FA" w:rsidR="00814322" w:rsidRPr="00F11FBA" w:rsidRDefault="00814322" w:rsidP="00E40750">
            <w:pPr>
              <w:jc w:val="center"/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1小时采样</w:t>
            </w:r>
          </w:p>
        </w:tc>
        <w:tc>
          <w:tcPr>
            <w:tcW w:w="1877" w:type="pct"/>
          </w:tcPr>
          <w:p w14:paraId="11719996" w14:textId="3BD3FB19" w:rsidR="00814322" w:rsidRPr="00F11FBA" w:rsidRDefault="00814322" w:rsidP="00D10172">
            <w:pPr>
              <w:rPr>
                <w:rFonts w:ascii="宋体" w:eastAsia="宋体" w:hAnsi="宋体" w:hint="eastAsia"/>
                <w:sz w:val="28"/>
                <w:szCs w:val="28"/>
              </w:rPr>
            </w:pPr>
            <w:r w:rsidRPr="00F11FBA">
              <w:rPr>
                <w:rFonts w:ascii="宋体" w:eastAsia="宋体" w:hAnsi="宋体" w:hint="eastAsia"/>
                <w:sz w:val="28"/>
                <w:szCs w:val="28"/>
              </w:rPr>
              <w:t>对Level2数据的潮汐和大气影响进行扣除，由EOST进行处理，非潮汐效应未处理</w:t>
            </w:r>
          </w:p>
        </w:tc>
      </w:tr>
    </w:tbl>
    <w:p w14:paraId="752206D8" w14:textId="63643346" w:rsidR="00154581" w:rsidRPr="00F11FBA" w:rsidRDefault="00CA77CF" w:rsidP="005908FB">
      <w:pPr>
        <w:pStyle w:val="3"/>
        <w:rPr>
          <w:rFonts w:ascii="黑体" w:eastAsia="黑体" w:hAnsi="黑体" w:hint="eastAsia"/>
          <w:sz w:val="28"/>
          <w:szCs w:val="28"/>
        </w:rPr>
      </w:pPr>
      <w:bookmarkStart w:id="13" w:name="_Toc195734002"/>
      <w:r w:rsidRPr="00F11FBA">
        <w:rPr>
          <w:rFonts w:ascii="黑体" w:eastAsia="黑体" w:hAnsi="黑体" w:hint="eastAsia"/>
          <w:sz w:val="28"/>
          <w:szCs w:val="28"/>
        </w:rPr>
        <w:lastRenderedPageBreak/>
        <w:t>2.2.5</w:t>
      </w:r>
      <w:r w:rsidR="005908FB" w:rsidRPr="00F11FBA">
        <w:rPr>
          <w:rFonts w:ascii="黑体" w:eastAsia="黑体" w:hAnsi="黑体" w:hint="eastAsia"/>
          <w:sz w:val="28"/>
          <w:szCs w:val="28"/>
        </w:rPr>
        <w:t>文件存储</w:t>
      </w:r>
      <w:bookmarkEnd w:id="13"/>
    </w:p>
    <w:p w14:paraId="14983E97" w14:textId="67BB087E" w:rsidR="005908FB" w:rsidRPr="008B40AD" w:rsidRDefault="005908FB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8B40AD">
        <w:rPr>
          <w:rFonts w:ascii="宋体" w:eastAsia="宋体" w:hAnsi="宋体" w:hint="eastAsia"/>
          <w:sz w:val="28"/>
          <w:szCs w:val="28"/>
        </w:rPr>
        <w:t>默认文件的输出路径为用户桌面的“Download”文件，用户也可以</w:t>
      </w:r>
      <w:r w:rsidR="00CA77CF" w:rsidRPr="008B40AD">
        <w:rPr>
          <w:rFonts w:ascii="宋体" w:eastAsia="宋体" w:hAnsi="宋体" w:hint="eastAsia"/>
          <w:sz w:val="28"/>
          <w:szCs w:val="28"/>
        </w:rPr>
        <w:t>自定义其他</w:t>
      </w:r>
      <w:r w:rsidRPr="008B40AD">
        <w:rPr>
          <w:rFonts w:ascii="宋体" w:eastAsia="宋体" w:hAnsi="宋体" w:hint="eastAsia"/>
          <w:sz w:val="28"/>
          <w:szCs w:val="28"/>
        </w:rPr>
        <w:t>。</w:t>
      </w:r>
    </w:p>
    <w:p w14:paraId="140FD8E7" w14:textId="2AE69833" w:rsidR="005908FB" w:rsidRPr="00F11FBA" w:rsidRDefault="00CA77CF" w:rsidP="005908FB">
      <w:pPr>
        <w:pStyle w:val="3"/>
        <w:rPr>
          <w:rFonts w:ascii="黑体" w:eastAsia="黑体" w:hAnsi="黑体" w:hint="eastAsia"/>
          <w:sz w:val="28"/>
          <w:szCs w:val="28"/>
        </w:rPr>
      </w:pPr>
      <w:bookmarkStart w:id="14" w:name="_Toc195734003"/>
      <w:r w:rsidRPr="00F11FBA">
        <w:rPr>
          <w:rFonts w:ascii="黑体" w:eastAsia="黑体" w:hAnsi="黑体" w:hint="eastAsia"/>
          <w:sz w:val="28"/>
          <w:szCs w:val="28"/>
        </w:rPr>
        <w:t xml:space="preserve">2.2.6 </w:t>
      </w:r>
      <w:r w:rsidR="005908FB" w:rsidRPr="00F11FBA">
        <w:rPr>
          <w:rFonts w:ascii="黑体" w:eastAsia="黑体" w:hAnsi="黑体" w:hint="eastAsia"/>
          <w:sz w:val="28"/>
          <w:szCs w:val="28"/>
        </w:rPr>
        <w:t>文件下载</w:t>
      </w:r>
      <w:bookmarkEnd w:id="14"/>
    </w:p>
    <w:p w14:paraId="4E705E5B" w14:textId="584123FA" w:rsidR="00A60DF6" w:rsidRPr="00F11FBA" w:rsidRDefault="00E118AF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完成时间范围</w:t>
      </w:r>
      <w:r w:rsidR="00CA77CF" w:rsidRPr="00F11FBA">
        <w:rPr>
          <w:rFonts w:ascii="宋体" w:eastAsia="宋体" w:hAnsi="宋体" w:hint="eastAsia"/>
          <w:sz w:val="28"/>
          <w:szCs w:val="28"/>
        </w:rPr>
        <w:t>、</w:t>
      </w:r>
      <w:r w:rsidRPr="00F11FBA">
        <w:rPr>
          <w:rFonts w:ascii="宋体" w:eastAsia="宋体" w:hAnsi="宋体" w:hint="eastAsia"/>
          <w:sz w:val="28"/>
          <w:szCs w:val="28"/>
        </w:rPr>
        <w:t>测站</w:t>
      </w:r>
      <w:r w:rsidR="00CA77CF" w:rsidRPr="00F11FBA">
        <w:rPr>
          <w:rFonts w:ascii="宋体" w:eastAsia="宋体" w:hAnsi="宋体" w:hint="eastAsia"/>
          <w:sz w:val="28"/>
          <w:szCs w:val="28"/>
        </w:rPr>
        <w:t>、</w:t>
      </w:r>
      <w:r w:rsidRPr="00F11FBA">
        <w:rPr>
          <w:rFonts w:ascii="宋体" w:eastAsia="宋体" w:hAnsi="宋体" w:hint="eastAsia"/>
          <w:sz w:val="28"/>
          <w:szCs w:val="28"/>
        </w:rPr>
        <w:t>URL</w:t>
      </w:r>
      <w:r w:rsidR="00CA77CF" w:rsidRPr="00F11FBA">
        <w:rPr>
          <w:rFonts w:ascii="宋体" w:eastAsia="宋体" w:hAnsi="宋体" w:hint="eastAsia"/>
          <w:sz w:val="28"/>
          <w:szCs w:val="28"/>
        </w:rPr>
        <w:t>、</w:t>
      </w:r>
      <w:r w:rsidRPr="00F11FBA">
        <w:rPr>
          <w:rFonts w:ascii="宋体" w:eastAsia="宋体" w:hAnsi="宋体" w:hint="eastAsia"/>
          <w:sz w:val="28"/>
          <w:szCs w:val="28"/>
        </w:rPr>
        <w:t>文件类型</w:t>
      </w:r>
      <w:r w:rsidR="00CA77CF" w:rsidRPr="00F11FBA">
        <w:rPr>
          <w:rFonts w:ascii="宋体" w:eastAsia="宋体" w:hAnsi="宋体" w:hint="eastAsia"/>
          <w:sz w:val="28"/>
          <w:szCs w:val="28"/>
        </w:rPr>
        <w:t>和</w:t>
      </w:r>
      <w:r w:rsidRPr="00F11FBA">
        <w:rPr>
          <w:rFonts w:ascii="宋体" w:eastAsia="宋体" w:hAnsi="宋体" w:hint="eastAsia"/>
          <w:sz w:val="28"/>
          <w:szCs w:val="28"/>
        </w:rPr>
        <w:t>输出路径的</w:t>
      </w:r>
      <w:r w:rsidR="00CA77CF" w:rsidRPr="00F11FBA">
        <w:rPr>
          <w:rFonts w:ascii="宋体" w:eastAsia="宋体" w:hAnsi="宋体" w:hint="eastAsia"/>
          <w:sz w:val="28"/>
          <w:szCs w:val="28"/>
        </w:rPr>
        <w:t>设置</w:t>
      </w:r>
      <w:r w:rsidRPr="00F11FBA">
        <w:rPr>
          <w:rFonts w:ascii="宋体" w:eastAsia="宋体" w:hAnsi="宋体" w:hint="eastAsia"/>
          <w:sz w:val="28"/>
          <w:szCs w:val="28"/>
        </w:rPr>
        <w:t>后，</w:t>
      </w:r>
      <w:r w:rsidR="00CA77CF" w:rsidRPr="00F11FBA">
        <w:rPr>
          <w:rFonts w:ascii="宋体" w:eastAsia="宋体" w:hAnsi="宋体" w:hint="eastAsia"/>
          <w:sz w:val="28"/>
          <w:szCs w:val="28"/>
        </w:rPr>
        <w:t>即可开始</w:t>
      </w:r>
      <w:r w:rsidR="00A60DF6" w:rsidRPr="00F11FBA">
        <w:rPr>
          <w:rFonts w:ascii="宋体" w:eastAsia="宋体" w:hAnsi="宋体" w:hint="eastAsia"/>
          <w:sz w:val="28"/>
          <w:szCs w:val="28"/>
        </w:rPr>
        <w:t>文件下载。如图7所示，</w:t>
      </w:r>
      <w:r w:rsidR="00CA77CF" w:rsidRPr="00F11FBA">
        <w:rPr>
          <w:rFonts w:ascii="宋体" w:eastAsia="宋体" w:hAnsi="宋体" w:hint="eastAsia"/>
          <w:sz w:val="28"/>
          <w:szCs w:val="28"/>
        </w:rPr>
        <w:t>下载功能模块</w:t>
      </w:r>
      <w:r w:rsidR="00A60DF6" w:rsidRPr="00F11FBA">
        <w:rPr>
          <w:rFonts w:ascii="宋体" w:eastAsia="宋体" w:hAnsi="宋体" w:hint="eastAsia"/>
          <w:sz w:val="28"/>
          <w:szCs w:val="28"/>
        </w:rPr>
        <w:t>提供任务的精度条</w:t>
      </w:r>
      <w:r w:rsidR="00CA77CF" w:rsidRPr="00F11FBA">
        <w:rPr>
          <w:rFonts w:ascii="宋体" w:eastAsia="宋体" w:hAnsi="宋体" w:hint="eastAsia"/>
          <w:sz w:val="28"/>
          <w:szCs w:val="28"/>
        </w:rPr>
        <w:t>、当前</w:t>
      </w:r>
      <w:r w:rsidRPr="00F11FBA">
        <w:rPr>
          <w:rFonts w:ascii="宋体" w:eastAsia="宋体" w:hAnsi="宋体" w:hint="eastAsia"/>
          <w:sz w:val="28"/>
          <w:szCs w:val="28"/>
        </w:rPr>
        <w:t>任务</w:t>
      </w:r>
      <w:r w:rsidR="00CA77CF" w:rsidRPr="00F11FBA">
        <w:rPr>
          <w:rFonts w:ascii="宋体" w:eastAsia="宋体" w:hAnsi="宋体" w:hint="eastAsia"/>
          <w:sz w:val="28"/>
          <w:szCs w:val="28"/>
        </w:rPr>
        <w:t>和</w:t>
      </w:r>
      <w:r w:rsidRPr="00F11FBA">
        <w:rPr>
          <w:rFonts w:ascii="宋体" w:eastAsia="宋体" w:hAnsi="宋体" w:hint="eastAsia"/>
          <w:sz w:val="28"/>
          <w:szCs w:val="28"/>
        </w:rPr>
        <w:t>下载的时间</w:t>
      </w:r>
      <w:r w:rsidR="00A60DF6" w:rsidRPr="00F11FBA">
        <w:rPr>
          <w:rFonts w:ascii="宋体" w:eastAsia="宋体" w:hAnsi="宋体" w:hint="eastAsia"/>
          <w:sz w:val="28"/>
          <w:szCs w:val="28"/>
        </w:rPr>
        <w:t>等信息。</w:t>
      </w:r>
      <w:r w:rsidRPr="00F11FBA">
        <w:rPr>
          <w:rFonts w:ascii="宋体" w:eastAsia="宋体" w:hAnsi="宋体" w:hint="eastAsia"/>
          <w:sz w:val="28"/>
          <w:szCs w:val="28"/>
        </w:rPr>
        <w:t>注意</w:t>
      </w:r>
      <w:r w:rsidR="00CA77CF" w:rsidRPr="00F11FBA">
        <w:rPr>
          <w:rFonts w:ascii="宋体" w:eastAsia="宋体" w:hAnsi="宋体" w:hint="eastAsia"/>
          <w:sz w:val="28"/>
          <w:szCs w:val="28"/>
        </w:rPr>
        <w:t>：</w:t>
      </w:r>
      <w:r w:rsidRPr="00F11FBA">
        <w:rPr>
          <w:rFonts w:ascii="宋体" w:eastAsia="宋体" w:hAnsi="宋体" w:hint="eastAsia"/>
          <w:sz w:val="28"/>
          <w:szCs w:val="28"/>
        </w:rPr>
        <w:t>该软件不支持下载中断操作。</w:t>
      </w:r>
    </w:p>
    <w:p w14:paraId="47E0A96B" w14:textId="77777777" w:rsidR="00A60DF6" w:rsidRDefault="00A60DF6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73F9F0" wp14:editId="0C28A2D1">
            <wp:extent cx="3834000" cy="1586037"/>
            <wp:effectExtent l="0" t="0" r="0" b="0"/>
            <wp:docPr id="214728278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82781" name="图片 21472827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1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37FA" w14:textId="77777777" w:rsidR="00A60DF6" w:rsidRPr="00F11FBA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F11FBA">
        <w:rPr>
          <w:rFonts w:ascii="宋体" w:eastAsia="宋体" w:hAnsi="宋体" w:hint="eastAsia"/>
          <w:sz w:val="24"/>
          <w:szCs w:val="24"/>
        </w:rPr>
        <w:t xml:space="preserve">图7 下载进度信息 </w:t>
      </w:r>
    </w:p>
    <w:p w14:paraId="67555BBB" w14:textId="11F7DDC0" w:rsidR="00A60DF6" w:rsidRPr="00F11FBA" w:rsidRDefault="00CA77CF" w:rsidP="00CA77CF">
      <w:pPr>
        <w:pStyle w:val="1"/>
        <w:rPr>
          <w:rFonts w:ascii="黑体" w:eastAsia="黑体" w:hAnsi="黑体" w:hint="eastAsia"/>
          <w:sz w:val="36"/>
          <w:szCs w:val="36"/>
        </w:rPr>
      </w:pPr>
      <w:bookmarkStart w:id="15" w:name="_Toc195734004"/>
      <w:r w:rsidRPr="00F11FBA">
        <w:rPr>
          <w:rStyle w:val="10"/>
          <w:rFonts w:ascii="黑体" w:eastAsia="黑体" w:hAnsi="黑体" w:hint="eastAsia"/>
          <w:sz w:val="36"/>
          <w:szCs w:val="36"/>
        </w:rPr>
        <w:t>3、</w:t>
      </w:r>
      <w:r w:rsidR="00A60DF6" w:rsidRPr="00F11FBA">
        <w:rPr>
          <w:rStyle w:val="10"/>
          <w:rFonts w:ascii="黑体" w:eastAsia="黑体" w:hAnsi="黑体" w:hint="eastAsia"/>
          <w:sz w:val="36"/>
          <w:szCs w:val="36"/>
        </w:rPr>
        <w:t>常见问题</w:t>
      </w:r>
      <w:r w:rsidR="00A60DF6" w:rsidRPr="00F11FBA">
        <w:rPr>
          <w:rFonts w:ascii="黑体" w:eastAsia="黑体" w:hAnsi="黑体" w:hint="eastAsia"/>
          <w:sz w:val="36"/>
          <w:szCs w:val="36"/>
        </w:rPr>
        <w:t>：</w:t>
      </w:r>
      <w:bookmarkEnd w:id="15"/>
    </w:p>
    <w:p w14:paraId="447A0D56" w14:textId="6EF9A0B4" w:rsidR="004A0CAE" w:rsidRPr="00F11FBA" w:rsidRDefault="00F11FBA" w:rsidP="004A0CAE">
      <w:pPr>
        <w:pStyle w:val="2"/>
        <w:rPr>
          <w:rFonts w:ascii="黑体" w:eastAsia="黑体" w:hAnsi="黑体" w:hint="eastAsia"/>
          <w:sz w:val="30"/>
          <w:szCs w:val="30"/>
        </w:rPr>
      </w:pPr>
      <w:bookmarkStart w:id="16" w:name="_Toc195734005"/>
      <w:r>
        <w:rPr>
          <w:rFonts w:ascii="黑体" w:eastAsia="黑体" w:hAnsi="黑体" w:hint="eastAsia"/>
          <w:sz w:val="30"/>
          <w:szCs w:val="30"/>
        </w:rPr>
        <w:t xml:space="preserve">3.1 </w:t>
      </w:r>
      <w:r w:rsidR="004A0CAE" w:rsidRPr="00F11FBA">
        <w:rPr>
          <w:rFonts w:ascii="黑体" w:eastAsia="黑体" w:hAnsi="黑体" w:hint="eastAsia"/>
          <w:sz w:val="30"/>
          <w:szCs w:val="30"/>
        </w:rPr>
        <w:t>登录异常问题</w:t>
      </w:r>
      <w:bookmarkEnd w:id="16"/>
    </w:p>
    <w:p w14:paraId="44030E75" w14:textId="16E971F3" w:rsidR="004A0CAE" w:rsidRPr="00F11FBA" w:rsidRDefault="004A0CAE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注意：注册账号使用到</w:t>
      </w:r>
      <w:r w:rsidRPr="00F11FBA">
        <w:rPr>
          <w:rFonts w:ascii="宋体" w:eastAsia="宋体" w:hAnsi="宋体"/>
          <w:sz w:val="28"/>
          <w:szCs w:val="28"/>
        </w:rPr>
        <w:t>”</w:t>
      </w:r>
      <w:r w:rsidRPr="00F11FBA">
        <w:rPr>
          <w:rFonts w:ascii="宋体" w:eastAsia="宋体" w:hAnsi="宋体" w:hint="eastAsia"/>
          <w:sz w:val="28"/>
          <w:szCs w:val="28"/>
        </w:rPr>
        <w:t>@</w:t>
      </w:r>
      <w:r w:rsidRPr="00F11FBA">
        <w:rPr>
          <w:rFonts w:ascii="宋体" w:eastAsia="宋体" w:hAnsi="宋体"/>
          <w:sz w:val="28"/>
          <w:szCs w:val="28"/>
        </w:rPr>
        <w:t>”</w:t>
      </w:r>
      <w:r w:rsidRPr="00F11FBA">
        <w:rPr>
          <w:rFonts w:ascii="宋体" w:eastAsia="宋体" w:hAnsi="宋体" w:hint="eastAsia"/>
          <w:sz w:val="28"/>
          <w:szCs w:val="28"/>
        </w:rPr>
        <w:t>会变成</w:t>
      </w:r>
      <w:r w:rsidRPr="00F11FBA">
        <w:rPr>
          <w:rFonts w:ascii="宋体" w:eastAsia="宋体" w:hAnsi="宋体"/>
          <w:sz w:val="28"/>
          <w:szCs w:val="28"/>
        </w:rPr>
        <w:t>”</w:t>
      </w:r>
      <w:r w:rsidRPr="00F11FBA">
        <w:rPr>
          <w:rFonts w:ascii="宋体" w:eastAsia="宋体" w:hAnsi="宋体" w:hint="eastAsia"/>
          <w:sz w:val="28"/>
          <w:szCs w:val="28"/>
        </w:rPr>
        <w:t>_at_</w:t>
      </w:r>
      <w:r w:rsidRPr="00F11FBA">
        <w:rPr>
          <w:rFonts w:ascii="宋体" w:eastAsia="宋体" w:hAnsi="宋体"/>
          <w:sz w:val="28"/>
          <w:szCs w:val="28"/>
        </w:rPr>
        <w:t>”</w:t>
      </w:r>
      <w:r w:rsidRPr="00F11FBA">
        <w:rPr>
          <w:rFonts w:ascii="宋体" w:eastAsia="宋体" w:hAnsi="宋体" w:hint="eastAsia"/>
          <w:sz w:val="28"/>
          <w:szCs w:val="28"/>
        </w:rPr>
        <w:t>，例如，注册的账号：609648766@qq.com，登录的账号：60909648766_at_qq.com</w:t>
      </w:r>
    </w:p>
    <w:p w14:paraId="36B0B9C8" w14:textId="7C8D603D" w:rsidR="004A0CAE" w:rsidRPr="00F11FBA" w:rsidRDefault="00F11FBA" w:rsidP="004A0CAE">
      <w:pPr>
        <w:pStyle w:val="2"/>
        <w:rPr>
          <w:rFonts w:ascii="黑体" w:eastAsia="黑体" w:hAnsi="黑体" w:hint="eastAsia"/>
          <w:sz w:val="30"/>
          <w:szCs w:val="30"/>
        </w:rPr>
      </w:pPr>
      <w:bookmarkStart w:id="17" w:name="_Toc195734006"/>
      <w:r>
        <w:rPr>
          <w:rFonts w:ascii="黑体" w:eastAsia="黑体" w:hAnsi="黑体" w:hint="eastAsia"/>
          <w:sz w:val="30"/>
          <w:szCs w:val="30"/>
        </w:rPr>
        <w:t xml:space="preserve">3.2 </w:t>
      </w:r>
      <w:r w:rsidR="004A0CAE" w:rsidRPr="00F11FBA">
        <w:rPr>
          <w:rFonts w:ascii="黑体" w:eastAsia="黑体" w:hAnsi="黑体" w:hint="eastAsia"/>
          <w:sz w:val="30"/>
          <w:szCs w:val="30"/>
        </w:rPr>
        <w:t>端口异常问题</w:t>
      </w:r>
      <w:bookmarkEnd w:id="17"/>
    </w:p>
    <w:p w14:paraId="50AD0793" w14:textId="1691E2F8" w:rsidR="00A60DF6" w:rsidRPr="00F11FBA" w:rsidRDefault="00CA77CF" w:rsidP="008B40AD">
      <w:pPr>
        <w:spacing w:line="300" w:lineRule="auto"/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若</w:t>
      </w:r>
      <w:r w:rsidR="00A60DF6" w:rsidRPr="00F11FBA">
        <w:rPr>
          <w:rFonts w:ascii="宋体" w:eastAsia="宋体" w:hAnsi="宋体" w:hint="eastAsia"/>
          <w:sz w:val="28"/>
          <w:szCs w:val="28"/>
        </w:rPr>
        <w:t>户在下载文件</w:t>
      </w:r>
      <w:r w:rsidRPr="00F11FBA">
        <w:rPr>
          <w:rFonts w:ascii="宋体" w:eastAsia="宋体" w:hAnsi="宋体" w:hint="eastAsia"/>
          <w:sz w:val="28"/>
          <w:szCs w:val="28"/>
        </w:rPr>
        <w:t>过程中</w:t>
      </w:r>
      <w:r w:rsidR="00D41DC0" w:rsidRPr="00F11FBA">
        <w:rPr>
          <w:rFonts w:ascii="宋体" w:eastAsia="宋体" w:hAnsi="宋体" w:hint="eastAsia"/>
          <w:sz w:val="28"/>
          <w:szCs w:val="28"/>
        </w:rPr>
        <w:t>下载中断</w:t>
      </w:r>
      <w:r w:rsidR="00A60DF6" w:rsidRPr="00F11FBA">
        <w:rPr>
          <w:rFonts w:ascii="宋体" w:eastAsia="宋体" w:hAnsi="宋体" w:hint="eastAsia"/>
          <w:sz w:val="28"/>
          <w:szCs w:val="28"/>
        </w:rPr>
        <w:t>，</w:t>
      </w:r>
      <w:r w:rsidRPr="00F11FBA">
        <w:rPr>
          <w:rFonts w:ascii="宋体" w:eastAsia="宋体" w:hAnsi="宋体" w:hint="eastAsia"/>
          <w:sz w:val="28"/>
          <w:szCs w:val="28"/>
        </w:rPr>
        <w:t>再次下载时可能出现端口异常问题</w:t>
      </w:r>
      <w:r w:rsidR="00A60DF6" w:rsidRPr="00F11FBA">
        <w:rPr>
          <w:rFonts w:ascii="宋体" w:eastAsia="宋体" w:hAnsi="宋体" w:hint="eastAsia"/>
          <w:sz w:val="28"/>
          <w:szCs w:val="28"/>
        </w:rPr>
        <w:t>，再次进行下载时会出现端口异常的问题。如图8所示。</w:t>
      </w:r>
    </w:p>
    <w:p w14:paraId="190868CC" w14:textId="77777777" w:rsidR="00A60DF6" w:rsidRDefault="00A60DF6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0476A2" wp14:editId="5348073B">
            <wp:extent cx="3931200" cy="1225697"/>
            <wp:effectExtent l="0" t="0" r="0" b="0"/>
            <wp:docPr id="2399262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6291" name="图片 2399262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12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1E24" w14:textId="77777777" w:rsidR="00A60DF6" w:rsidRPr="00F11FBA" w:rsidRDefault="00A60DF6" w:rsidP="00A60DF6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F11FBA">
        <w:rPr>
          <w:rFonts w:ascii="宋体" w:eastAsia="宋体" w:hAnsi="宋体" w:hint="eastAsia"/>
          <w:sz w:val="24"/>
          <w:szCs w:val="24"/>
        </w:rPr>
        <w:t xml:space="preserve">图8 端口异常 </w:t>
      </w:r>
    </w:p>
    <w:p w14:paraId="5CF64895" w14:textId="256F45A0" w:rsidR="00A60DF6" w:rsidRPr="00F11FBA" w:rsidRDefault="00A60DF6" w:rsidP="00A60DF6">
      <w:p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解决办法</w:t>
      </w:r>
      <w:r w:rsidR="00D41DC0" w:rsidRPr="00F11FBA">
        <w:rPr>
          <w:rFonts w:ascii="宋体" w:eastAsia="宋体" w:hAnsi="宋体" w:hint="eastAsia"/>
          <w:sz w:val="28"/>
          <w:szCs w:val="28"/>
        </w:rPr>
        <w:t>（</w:t>
      </w:r>
      <w:r w:rsidRPr="00F11FBA">
        <w:rPr>
          <w:rFonts w:ascii="宋体" w:eastAsia="宋体" w:hAnsi="宋体" w:hint="eastAsia"/>
          <w:sz w:val="28"/>
          <w:szCs w:val="28"/>
        </w:rPr>
        <w:t>如图9所示</w:t>
      </w:r>
      <w:r w:rsidR="00D41DC0" w:rsidRPr="00F11FBA">
        <w:rPr>
          <w:rFonts w:ascii="宋体" w:eastAsia="宋体" w:hAnsi="宋体" w:hint="eastAsia"/>
          <w:sz w:val="28"/>
          <w:szCs w:val="28"/>
        </w:rPr>
        <w:t>）：</w:t>
      </w:r>
    </w:p>
    <w:p w14:paraId="6F4B5F8E" w14:textId="2CC529BE" w:rsidR="00A60DF6" w:rsidRPr="00532F4F" w:rsidRDefault="00532F4F" w:rsidP="00532F4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="00D41DC0" w:rsidRPr="00532F4F">
        <w:rPr>
          <w:rFonts w:ascii="宋体" w:eastAsia="宋体" w:hAnsi="宋体" w:hint="eastAsia"/>
          <w:sz w:val="28"/>
          <w:szCs w:val="28"/>
        </w:rPr>
        <w:t>按</w:t>
      </w:r>
      <w:r w:rsidR="00A60DF6" w:rsidRPr="00532F4F">
        <w:rPr>
          <w:rFonts w:ascii="宋体" w:eastAsia="宋体" w:hAnsi="宋体" w:hint="eastAsia"/>
          <w:sz w:val="28"/>
          <w:szCs w:val="28"/>
        </w:rPr>
        <w:t>Win+R</w:t>
      </w:r>
      <w:r w:rsidR="00D41DC0" w:rsidRPr="00532F4F">
        <w:rPr>
          <w:rFonts w:ascii="宋体" w:eastAsia="宋体" w:hAnsi="宋体" w:hint="eastAsia"/>
          <w:sz w:val="28"/>
          <w:szCs w:val="28"/>
        </w:rPr>
        <w:t>打开运行窗口，输出入“cmd”</w:t>
      </w:r>
      <w:r w:rsidR="00A60DF6" w:rsidRPr="00532F4F">
        <w:rPr>
          <w:rFonts w:ascii="宋体" w:eastAsia="宋体" w:hAnsi="宋体" w:hint="eastAsia"/>
          <w:sz w:val="28"/>
          <w:szCs w:val="28"/>
        </w:rPr>
        <w:t>进入</w:t>
      </w:r>
      <w:r w:rsidR="00D41DC0" w:rsidRPr="00532F4F">
        <w:rPr>
          <w:rFonts w:ascii="宋体" w:eastAsia="宋体" w:hAnsi="宋体" w:hint="eastAsia"/>
          <w:sz w:val="28"/>
          <w:szCs w:val="28"/>
        </w:rPr>
        <w:t>命令提示符。</w:t>
      </w:r>
    </w:p>
    <w:p w14:paraId="399DCC36" w14:textId="68E4C5A7" w:rsidR="00A60DF6" w:rsidRPr="00532F4F" w:rsidRDefault="00532F4F" w:rsidP="00532F4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</w:t>
      </w:r>
      <w:r w:rsidR="00A60DF6" w:rsidRPr="00532F4F">
        <w:rPr>
          <w:rFonts w:ascii="宋体" w:eastAsia="宋体" w:hAnsi="宋体" w:hint="eastAsia"/>
          <w:sz w:val="28"/>
          <w:szCs w:val="28"/>
        </w:rPr>
        <w:t>输入</w:t>
      </w:r>
      <w:r w:rsidR="00D41DC0" w:rsidRPr="00532F4F">
        <w:rPr>
          <w:rFonts w:ascii="宋体" w:eastAsia="宋体" w:hAnsi="宋体" w:hint="eastAsia"/>
          <w:sz w:val="28"/>
          <w:szCs w:val="28"/>
        </w:rPr>
        <w:t xml:space="preserve"> </w:t>
      </w:r>
      <w:r w:rsidR="00D41DC0" w:rsidRPr="00532F4F">
        <w:rPr>
          <w:rFonts w:ascii="宋体" w:eastAsia="宋体" w:hAnsi="宋体"/>
          <w:sz w:val="28"/>
          <w:szCs w:val="28"/>
        </w:rPr>
        <w:t>’</w:t>
      </w:r>
      <w:r w:rsidR="00CF5111" w:rsidRPr="00532F4F">
        <w:rPr>
          <w:rFonts w:ascii="宋体" w:eastAsia="宋体" w:hAnsi="宋体" w:hint="eastAsia"/>
          <w:sz w:val="28"/>
          <w:szCs w:val="28"/>
        </w:rPr>
        <w:t>netstat</w:t>
      </w:r>
      <w:r w:rsidR="00D41DC0" w:rsidRPr="00532F4F">
        <w:rPr>
          <w:rFonts w:ascii="宋体" w:eastAsia="宋体" w:hAnsi="宋体" w:hint="eastAsia"/>
          <w:sz w:val="28"/>
          <w:szCs w:val="28"/>
        </w:rPr>
        <w:t xml:space="preserve"> -ano| findstr </w:t>
      </w:r>
      <w:r w:rsidR="00D41DC0" w:rsidRPr="00532F4F">
        <w:rPr>
          <w:rFonts w:ascii="宋体" w:eastAsia="宋体" w:hAnsi="宋体"/>
          <w:sz w:val="28"/>
          <w:szCs w:val="28"/>
        </w:rPr>
        <w:t>“</w:t>
      </w:r>
      <w:r w:rsidR="00D41DC0" w:rsidRPr="00532F4F">
        <w:rPr>
          <w:rFonts w:ascii="宋体" w:eastAsia="宋体" w:hAnsi="宋体" w:hint="eastAsia"/>
          <w:sz w:val="28"/>
          <w:szCs w:val="28"/>
        </w:rPr>
        <w:t>5001“</w:t>
      </w:r>
      <w:r w:rsidR="00D41DC0" w:rsidRPr="00532F4F">
        <w:rPr>
          <w:rFonts w:ascii="宋体" w:eastAsia="宋体" w:hAnsi="宋体"/>
          <w:sz w:val="28"/>
          <w:szCs w:val="28"/>
        </w:rPr>
        <w:t>’</w:t>
      </w:r>
      <w:r w:rsidR="00A60DF6" w:rsidRPr="00532F4F">
        <w:rPr>
          <w:rFonts w:ascii="宋体" w:eastAsia="宋体" w:hAnsi="宋体" w:hint="eastAsia"/>
          <w:sz w:val="28"/>
          <w:szCs w:val="28"/>
        </w:rPr>
        <w:t xml:space="preserve"> </w:t>
      </w:r>
      <w:r w:rsidR="00D41DC0" w:rsidRPr="00532F4F">
        <w:rPr>
          <w:rFonts w:ascii="宋体" w:eastAsia="宋体" w:hAnsi="宋体" w:hint="eastAsia"/>
          <w:sz w:val="28"/>
          <w:szCs w:val="28"/>
        </w:rPr>
        <w:t>查看占用情况。</w:t>
      </w:r>
    </w:p>
    <w:p w14:paraId="75B016BF" w14:textId="568DD33B" w:rsidR="00A60DF6" w:rsidRPr="00532F4F" w:rsidRDefault="00532F4F" w:rsidP="00532F4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3、</w:t>
      </w:r>
      <w:r w:rsidR="00A60DF6" w:rsidRPr="00532F4F">
        <w:rPr>
          <w:rFonts w:ascii="宋体" w:eastAsia="宋体" w:hAnsi="宋体" w:hint="eastAsia"/>
          <w:sz w:val="28"/>
          <w:szCs w:val="28"/>
        </w:rPr>
        <w:t>输入</w:t>
      </w:r>
      <w:r w:rsidR="00D41DC0" w:rsidRPr="00532F4F">
        <w:rPr>
          <w:rFonts w:ascii="宋体" w:eastAsia="宋体" w:hAnsi="宋体"/>
          <w:sz w:val="28"/>
          <w:szCs w:val="28"/>
        </w:rPr>
        <w:t>”</w:t>
      </w:r>
      <w:r w:rsidR="00D41DC0" w:rsidRPr="00532F4F">
        <w:rPr>
          <w:rFonts w:ascii="宋体" w:eastAsia="宋体" w:hAnsi="宋体" w:hint="eastAsia"/>
          <w:sz w:val="28"/>
          <w:szCs w:val="28"/>
        </w:rPr>
        <w:t>taskkill/pid [PID] -f</w:t>
      </w:r>
      <w:r w:rsidR="00D41DC0" w:rsidRPr="00532F4F">
        <w:rPr>
          <w:rFonts w:ascii="宋体" w:eastAsia="宋体" w:hAnsi="宋体"/>
          <w:sz w:val="28"/>
          <w:szCs w:val="28"/>
        </w:rPr>
        <w:t>”</w:t>
      </w:r>
      <w:r w:rsidR="00A60DF6" w:rsidRPr="00532F4F">
        <w:rPr>
          <w:rFonts w:ascii="宋体" w:eastAsia="宋体" w:hAnsi="宋体" w:hint="eastAsia"/>
          <w:sz w:val="28"/>
          <w:szCs w:val="28"/>
        </w:rPr>
        <w:t xml:space="preserve"> </w:t>
      </w:r>
      <w:r w:rsidR="00D41DC0" w:rsidRPr="00532F4F">
        <w:rPr>
          <w:rFonts w:ascii="宋体" w:eastAsia="宋体" w:hAnsi="宋体" w:hint="eastAsia"/>
          <w:sz w:val="28"/>
          <w:szCs w:val="28"/>
        </w:rPr>
        <w:t xml:space="preserve"> 终止占用端口的进程（[PID]为进程的ID）</w:t>
      </w:r>
    </w:p>
    <w:p w14:paraId="7F658323" w14:textId="77777777" w:rsidR="00A60DF6" w:rsidRDefault="00A60DF6" w:rsidP="00A60DF6">
      <w:pPr>
        <w:keepNext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4A4F4F" wp14:editId="76D13A40">
            <wp:extent cx="5274310" cy="2865120"/>
            <wp:effectExtent l="0" t="0" r="0" b="0"/>
            <wp:docPr id="8774544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54420" name="图片 8774544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C954" w14:textId="46BDF880" w:rsidR="00A60DF6" w:rsidRDefault="00A60DF6" w:rsidP="00A60DF6">
      <w:pPr>
        <w:pStyle w:val="af3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 w:rsidR="00F11FBA">
        <w:rPr>
          <w:rFonts w:hint="eastAsia"/>
        </w:rPr>
        <w:t>解决端口异常</w:t>
      </w:r>
    </w:p>
    <w:p w14:paraId="598C7FD8" w14:textId="34150997" w:rsidR="00A60DF6" w:rsidRPr="00F11FBA" w:rsidRDefault="004A0CAE" w:rsidP="004A0CAE">
      <w:pPr>
        <w:pStyle w:val="1"/>
        <w:rPr>
          <w:rFonts w:ascii="黑体" w:eastAsia="黑体" w:hAnsi="黑体" w:hint="eastAsia"/>
          <w:sz w:val="36"/>
          <w:szCs w:val="36"/>
        </w:rPr>
      </w:pPr>
      <w:bookmarkStart w:id="18" w:name="_Toc195734007"/>
      <w:r w:rsidRPr="00F11FBA">
        <w:rPr>
          <w:rFonts w:ascii="黑体" w:eastAsia="黑体" w:hAnsi="黑体" w:hint="eastAsia"/>
          <w:sz w:val="36"/>
          <w:szCs w:val="36"/>
        </w:rPr>
        <w:t>4、操作流程</w:t>
      </w:r>
      <w:bookmarkEnd w:id="18"/>
    </w:p>
    <w:p w14:paraId="430D1FD2" w14:textId="034455FC" w:rsidR="00A60DF6" w:rsidRPr="00F11FBA" w:rsidRDefault="000D540F" w:rsidP="00A60DF6">
      <w:p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IDDS软件的操作流程大致如下：</w:t>
      </w:r>
    </w:p>
    <w:p w14:paraId="1EFCED5A" w14:textId="76E6CA79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验证登录</w:t>
      </w:r>
    </w:p>
    <w:p w14:paraId="546A4DCC" w14:textId="54575B1E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产品选择</w:t>
      </w:r>
    </w:p>
    <w:p w14:paraId="4224E80B" w14:textId="46AF57B9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lastRenderedPageBreak/>
        <w:t>测站选择</w:t>
      </w:r>
    </w:p>
    <w:p w14:paraId="5AFAC915" w14:textId="3DD2FD22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设置时间范围</w:t>
      </w:r>
    </w:p>
    <w:p w14:paraId="2F1BBFC6" w14:textId="401BA249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URL选择</w:t>
      </w:r>
    </w:p>
    <w:p w14:paraId="1599C880" w14:textId="6B89D384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文件类型选择</w:t>
      </w:r>
    </w:p>
    <w:p w14:paraId="6C61F4A0" w14:textId="2869FEEA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设置输出路径</w:t>
      </w:r>
    </w:p>
    <w:p w14:paraId="155D8E86" w14:textId="21B04B45" w:rsidR="000D540F" w:rsidRPr="00F11FBA" w:rsidRDefault="000D540F" w:rsidP="002D14F3">
      <w:pPr>
        <w:pStyle w:val="a9"/>
        <w:numPr>
          <w:ilvl w:val="0"/>
          <w:numId w:val="13"/>
        </w:num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开始下载</w:t>
      </w:r>
    </w:p>
    <w:p w14:paraId="0E9D55A0" w14:textId="7435442D" w:rsidR="00A60DF6" w:rsidRPr="00F11FBA" w:rsidRDefault="000D540F" w:rsidP="00A60DF6">
      <w:pPr>
        <w:rPr>
          <w:rFonts w:ascii="宋体" w:eastAsia="宋体" w:hAnsi="宋体" w:hint="eastAsia"/>
          <w:sz w:val="28"/>
          <w:szCs w:val="28"/>
        </w:rPr>
      </w:pPr>
      <w:r w:rsidRPr="00F11FBA">
        <w:rPr>
          <w:rFonts w:ascii="宋体" w:eastAsia="宋体" w:hAnsi="宋体" w:hint="eastAsia"/>
          <w:sz w:val="28"/>
          <w:szCs w:val="28"/>
        </w:rPr>
        <w:t>其流程图如图10所示</w:t>
      </w:r>
    </w:p>
    <w:p w14:paraId="2BEB887B" w14:textId="77777777" w:rsidR="00EC0FA1" w:rsidRDefault="000D540F" w:rsidP="00EC0FA1">
      <w:pPr>
        <w:keepNext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4EDB46" wp14:editId="36D639D2">
            <wp:extent cx="5274310" cy="4147820"/>
            <wp:effectExtent l="0" t="0" r="0" b="0"/>
            <wp:docPr id="8994437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3727" name="图片 8994437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125E" w14:textId="5A329A77" w:rsidR="000D540F" w:rsidRPr="00F11FBA" w:rsidRDefault="00EC0FA1" w:rsidP="00EC0FA1">
      <w:pPr>
        <w:pStyle w:val="af3"/>
        <w:jc w:val="center"/>
        <w:rPr>
          <w:rFonts w:ascii="宋体" w:eastAsia="宋体" w:hAnsi="宋体" w:hint="eastAsia"/>
          <w:sz w:val="24"/>
          <w:szCs w:val="24"/>
        </w:rPr>
      </w:pPr>
      <w:r w:rsidRPr="00F11FBA">
        <w:rPr>
          <w:rFonts w:ascii="宋体" w:eastAsia="宋体" w:hAnsi="宋体" w:hint="eastAsia"/>
          <w:sz w:val="24"/>
          <w:szCs w:val="24"/>
        </w:rPr>
        <w:t xml:space="preserve">图10 IDDS操作流程图 </w:t>
      </w:r>
    </w:p>
    <w:sectPr w:rsidR="000D540F" w:rsidRPr="00F11FBA" w:rsidSect="005C03DE">
      <w:footerReference w:type="default" r:id="rId2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7505F" w14:textId="77777777" w:rsidR="00831931" w:rsidRDefault="00831931" w:rsidP="008219BF">
      <w:pPr>
        <w:rPr>
          <w:rFonts w:hint="eastAsia"/>
        </w:rPr>
      </w:pPr>
      <w:r>
        <w:separator/>
      </w:r>
    </w:p>
  </w:endnote>
  <w:endnote w:type="continuationSeparator" w:id="0">
    <w:p w14:paraId="0C6D2704" w14:textId="77777777" w:rsidR="00831931" w:rsidRDefault="00831931" w:rsidP="008219B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0D5DD" w14:textId="092F6CF0" w:rsidR="005C03DE" w:rsidRDefault="005C03DE">
    <w:pPr>
      <w:pStyle w:val="af0"/>
      <w:jc w:val="center"/>
      <w:rPr>
        <w:rFonts w:hint="eastAsia"/>
      </w:rPr>
    </w:pPr>
  </w:p>
  <w:p w14:paraId="04283994" w14:textId="77777777" w:rsidR="005C03DE" w:rsidRDefault="005C03DE">
    <w:pPr>
      <w:pStyle w:val="af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60184762"/>
      <w:docPartObj>
        <w:docPartGallery w:val="Page Numbers (Bottom of Page)"/>
        <w:docPartUnique/>
      </w:docPartObj>
    </w:sdtPr>
    <w:sdtEndPr>
      <w:rPr>
        <w:rFonts w:ascii="宋体" w:eastAsia="宋体" w:hAnsi="宋体"/>
        <w:sz w:val="24"/>
        <w:szCs w:val="24"/>
      </w:rPr>
    </w:sdtEndPr>
    <w:sdtContent>
      <w:p w14:paraId="4384A8B5" w14:textId="77777777" w:rsidR="005C03DE" w:rsidRPr="005C03DE" w:rsidRDefault="005C03DE">
        <w:pPr>
          <w:pStyle w:val="af0"/>
          <w:jc w:val="center"/>
          <w:rPr>
            <w:rFonts w:ascii="宋体" w:eastAsia="宋体" w:hAnsi="宋体" w:hint="eastAsia"/>
            <w:sz w:val="24"/>
            <w:szCs w:val="24"/>
          </w:rPr>
        </w:pPr>
        <w:r w:rsidRPr="005C03DE">
          <w:rPr>
            <w:rFonts w:ascii="宋体" w:eastAsia="宋体" w:hAnsi="宋体"/>
            <w:sz w:val="24"/>
            <w:szCs w:val="24"/>
          </w:rPr>
          <w:fldChar w:fldCharType="begin"/>
        </w:r>
        <w:r w:rsidRPr="005C03DE">
          <w:rPr>
            <w:rFonts w:ascii="宋体" w:eastAsia="宋体" w:hAnsi="宋体"/>
            <w:sz w:val="24"/>
            <w:szCs w:val="24"/>
          </w:rPr>
          <w:instrText>PAGE   \* MERGEFORMAT</w:instrText>
        </w:r>
        <w:r w:rsidRPr="005C03DE">
          <w:rPr>
            <w:rFonts w:ascii="宋体" w:eastAsia="宋体" w:hAnsi="宋体"/>
            <w:sz w:val="24"/>
            <w:szCs w:val="24"/>
          </w:rPr>
          <w:fldChar w:fldCharType="separate"/>
        </w:r>
        <w:r w:rsidRPr="005C03DE">
          <w:rPr>
            <w:rFonts w:ascii="宋体" w:eastAsia="宋体" w:hAnsi="宋体"/>
            <w:sz w:val="24"/>
            <w:szCs w:val="24"/>
            <w:lang w:val="zh-CN"/>
          </w:rPr>
          <w:t>2</w:t>
        </w:r>
        <w:r w:rsidRPr="005C03DE">
          <w:rPr>
            <w:rFonts w:ascii="宋体" w:eastAsia="宋体" w:hAnsi="宋体"/>
            <w:sz w:val="24"/>
            <w:szCs w:val="24"/>
          </w:rPr>
          <w:fldChar w:fldCharType="end"/>
        </w:r>
      </w:p>
    </w:sdtContent>
  </w:sdt>
  <w:p w14:paraId="53490CAE" w14:textId="77777777" w:rsidR="005C03DE" w:rsidRDefault="005C03DE">
    <w:pPr>
      <w:pStyle w:val="af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EA29A7" w14:textId="77777777" w:rsidR="00831931" w:rsidRDefault="00831931" w:rsidP="008219BF">
      <w:pPr>
        <w:rPr>
          <w:rFonts w:hint="eastAsia"/>
        </w:rPr>
      </w:pPr>
      <w:r>
        <w:separator/>
      </w:r>
    </w:p>
  </w:footnote>
  <w:footnote w:type="continuationSeparator" w:id="0">
    <w:p w14:paraId="7256AB08" w14:textId="77777777" w:rsidR="00831931" w:rsidRDefault="00831931" w:rsidP="008219B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B682B"/>
    <w:multiLevelType w:val="hybridMultilevel"/>
    <w:tmpl w:val="DE82E600"/>
    <w:lvl w:ilvl="0" w:tplc="E0F6EB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A8520B"/>
    <w:multiLevelType w:val="multilevel"/>
    <w:tmpl w:val="90989E2A"/>
    <w:lvl w:ilvl="0">
      <w:start w:val="1"/>
      <w:numFmt w:val="decimal"/>
      <w:lvlText w:val="%1"/>
      <w:lvlJc w:val="left"/>
      <w:pPr>
        <w:ind w:left="924" w:hanging="924"/>
      </w:pPr>
      <w:rPr>
        <w:rFonts w:hint="default"/>
      </w:rPr>
    </w:lvl>
    <w:lvl w:ilvl="1">
      <w:start w:val="1"/>
      <w:numFmt w:val="decimal"/>
      <w:lvlText w:val="%1、%2"/>
      <w:lvlJc w:val="left"/>
      <w:pPr>
        <w:ind w:left="924" w:hanging="924"/>
      </w:pPr>
      <w:rPr>
        <w:rFonts w:hint="default"/>
      </w:rPr>
    </w:lvl>
    <w:lvl w:ilvl="2">
      <w:start w:val="1"/>
      <w:numFmt w:val="decimal"/>
      <w:lvlText w:val="%1、%2.%3"/>
      <w:lvlJc w:val="left"/>
      <w:pPr>
        <w:ind w:left="924" w:hanging="924"/>
      </w:pPr>
      <w:rPr>
        <w:rFonts w:hint="default"/>
      </w:rPr>
    </w:lvl>
    <w:lvl w:ilvl="3">
      <w:start w:val="1"/>
      <w:numFmt w:val="decimal"/>
      <w:lvlText w:val="%1、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、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、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、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、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、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AC0DF6"/>
    <w:multiLevelType w:val="hybridMultilevel"/>
    <w:tmpl w:val="1862ABE6"/>
    <w:lvl w:ilvl="0" w:tplc="49F81A36">
      <w:start w:val="1"/>
      <w:numFmt w:val="decimal"/>
      <w:lvlText w:val="%1、"/>
      <w:lvlJc w:val="left"/>
      <w:pPr>
        <w:ind w:left="100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440" w:hanging="440"/>
      </w:pPr>
    </w:lvl>
    <w:lvl w:ilvl="2" w:tplc="FFFFFFFF" w:tentative="1">
      <w:start w:val="1"/>
      <w:numFmt w:val="lowerRoman"/>
      <w:lvlText w:val="%3."/>
      <w:lvlJc w:val="right"/>
      <w:pPr>
        <w:ind w:left="1880" w:hanging="440"/>
      </w:pPr>
    </w:lvl>
    <w:lvl w:ilvl="3" w:tplc="FFFFFFFF" w:tentative="1">
      <w:start w:val="1"/>
      <w:numFmt w:val="decimal"/>
      <w:lvlText w:val="%4."/>
      <w:lvlJc w:val="left"/>
      <w:pPr>
        <w:ind w:left="2320" w:hanging="440"/>
      </w:pPr>
    </w:lvl>
    <w:lvl w:ilvl="4" w:tplc="FFFFFFFF" w:tentative="1">
      <w:start w:val="1"/>
      <w:numFmt w:val="lowerLetter"/>
      <w:lvlText w:val="%5)"/>
      <w:lvlJc w:val="left"/>
      <w:pPr>
        <w:ind w:left="2760" w:hanging="440"/>
      </w:pPr>
    </w:lvl>
    <w:lvl w:ilvl="5" w:tplc="FFFFFFFF" w:tentative="1">
      <w:start w:val="1"/>
      <w:numFmt w:val="lowerRoman"/>
      <w:lvlText w:val="%6."/>
      <w:lvlJc w:val="right"/>
      <w:pPr>
        <w:ind w:left="3200" w:hanging="440"/>
      </w:pPr>
    </w:lvl>
    <w:lvl w:ilvl="6" w:tplc="FFFFFFFF" w:tentative="1">
      <w:start w:val="1"/>
      <w:numFmt w:val="decimal"/>
      <w:lvlText w:val="%7."/>
      <w:lvlJc w:val="left"/>
      <w:pPr>
        <w:ind w:left="3640" w:hanging="440"/>
      </w:pPr>
    </w:lvl>
    <w:lvl w:ilvl="7" w:tplc="FFFFFFFF" w:tentative="1">
      <w:start w:val="1"/>
      <w:numFmt w:val="lowerLetter"/>
      <w:lvlText w:val="%8)"/>
      <w:lvlJc w:val="left"/>
      <w:pPr>
        <w:ind w:left="4080" w:hanging="440"/>
      </w:pPr>
    </w:lvl>
    <w:lvl w:ilvl="8" w:tplc="FFFFFFFF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3" w15:restartNumberingAfterBreak="0">
    <w:nsid w:val="17F552E0"/>
    <w:multiLevelType w:val="hybridMultilevel"/>
    <w:tmpl w:val="496AE604"/>
    <w:lvl w:ilvl="0" w:tplc="A6188980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9493348"/>
    <w:multiLevelType w:val="multilevel"/>
    <w:tmpl w:val="3098C29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1B0B2644"/>
    <w:multiLevelType w:val="multilevel"/>
    <w:tmpl w:val="5E30DF5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6" w15:restartNumberingAfterBreak="0">
    <w:nsid w:val="207C6194"/>
    <w:multiLevelType w:val="hybridMultilevel"/>
    <w:tmpl w:val="D08871EA"/>
    <w:lvl w:ilvl="0" w:tplc="D7CE78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470126E"/>
    <w:multiLevelType w:val="hybridMultilevel"/>
    <w:tmpl w:val="03EE09D6"/>
    <w:lvl w:ilvl="0" w:tplc="5348611C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8" w15:restartNumberingAfterBreak="0">
    <w:nsid w:val="2491106F"/>
    <w:multiLevelType w:val="hybridMultilevel"/>
    <w:tmpl w:val="08C02796"/>
    <w:lvl w:ilvl="0" w:tplc="9E2EEB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0685310"/>
    <w:multiLevelType w:val="multilevel"/>
    <w:tmpl w:val="BD3C4298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0" w15:restartNumberingAfterBreak="0">
    <w:nsid w:val="307B13FC"/>
    <w:multiLevelType w:val="multilevel"/>
    <w:tmpl w:val="CE1ED17C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31670304"/>
    <w:multiLevelType w:val="hybridMultilevel"/>
    <w:tmpl w:val="0864320A"/>
    <w:lvl w:ilvl="0" w:tplc="934E8D7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24D651F"/>
    <w:multiLevelType w:val="hybridMultilevel"/>
    <w:tmpl w:val="6D8CF554"/>
    <w:lvl w:ilvl="0" w:tplc="60A88150">
      <w:start w:val="1"/>
      <w:numFmt w:val="decimal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338231D"/>
    <w:multiLevelType w:val="multilevel"/>
    <w:tmpl w:val="7546944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4" w15:restartNumberingAfterBreak="0">
    <w:nsid w:val="3680102C"/>
    <w:multiLevelType w:val="hybridMultilevel"/>
    <w:tmpl w:val="F0AC7A9A"/>
    <w:lvl w:ilvl="0" w:tplc="77E277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88C18A8"/>
    <w:multiLevelType w:val="hybridMultilevel"/>
    <w:tmpl w:val="1026E3F6"/>
    <w:lvl w:ilvl="0" w:tplc="49F81A36">
      <w:start w:val="1"/>
      <w:numFmt w:val="decimal"/>
      <w:lvlText w:val="%1、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3B4D30FF"/>
    <w:multiLevelType w:val="hybridMultilevel"/>
    <w:tmpl w:val="B7FA72EC"/>
    <w:lvl w:ilvl="0" w:tplc="DE52708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08869C0"/>
    <w:multiLevelType w:val="multilevel"/>
    <w:tmpl w:val="921A7F6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8" w15:restartNumberingAfterBreak="0">
    <w:nsid w:val="45102CD3"/>
    <w:multiLevelType w:val="hybridMultilevel"/>
    <w:tmpl w:val="88A46C04"/>
    <w:lvl w:ilvl="0" w:tplc="A6188980">
      <w:start w:val="1"/>
      <w:numFmt w:val="decimal"/>
      <w:lvlText w:val="%1.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9" w15:restartNumberingAfterBreak="0">
    <w:nsid w:val="49B31FEA"/>
    <w:multiLevelType w:val="hybridMultilevel"/>
    <w:tmpl w:val="8C7C159E"/>
    <w:lvl w:ilvl="0" w:tplc="A61889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4B454E62"/>
    <w:multiLevelType w:val="multilevel"/>
    <w:tmpl w:val="B2A85C3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1" w15:restartNumberingAfterBreak="0">
    <w:nsid w:val="55600F32"/>
    <w:multiLevelType w:val="multilevel"/>
    <w:tmpl w:val="6006194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2" w15:restartNumberingAfterBreak="0">
    <w:nsid w:val="69825B2E"/>
    <w:multiLevelType w:val="hybridMultilevel"/>
    <w:tmpl w:val="FC7A8D5C"/>
    <w:lvl w:ilvl="0" w:tplc="16D8E3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C3A48C6"/>
    <w:multiLevelType w:val="hybridMultilevel"/>
    <w:tmpl w:val="D8D88360"/>
    <w:lvl w:ilvl="0" w:tplc="8D1CF5E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2127786"/>
    <w:multiLevelType w:val="multilevel"/>
    <w:tmpl w:val="4BC097D6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num w:numId="1" w16cid:durableId="1952318477">
    <w:abstractNumId w:val="15"/>
  </w:num>
  <w:num w:numId="2" w16cid:durableId="316300822">
    <w:abstractNumId w:val="1"/>
  </w:num>
  <w:num w:numId="3" w16cid:durableId="1708750977">
    <w:abstractNumId w:val="8"/>
  </w:num>
  <w:num w:numId="4" w16cid:durableId="764620555">
    <w:abstractNumId w:val="6"/>
  </w:num>
  <w:num w:numId="5" w16cid:durableId="1538658706">
    <w:abstractNumId w:val="14"/>
  </w:num>
  <w:num w:numId="6" w16cid:durableId="689916963">
    <w:abstractNumId w:val="12"/>
  </w:num>
  <w:num w:numId="7" w16cid:durableId="199972165">
    <w:abstractNumId w:val="9"/>
  </w:num>
  <w:num w:numId="8" w16cid:durableId="1095059089">
    <w:abstractNumId w:val="20"/>
  </w:num>
  <w:num w:numId="9" w16cid:durableId="373431199">
    <w:abstractNumId w:val="11"/>
  </w:num>
  <w:num w:numId="10" w16cid:durableId="1324309531">
    <w:abstractNumId w:val="23"/>
  </w:num>
  <w:num w:numId="11" w16cid:durableId="995885241">
    <w:abstractNumId w:val="16"/>
  </w:num>
  <w:num w:numId="12" w16cid:durableId="2069571306">
    <w:abstractNumId w:val="22"/>
  </w:num>
  <w:num w:numId="13" w16cid:durableId="768547948">
    <w:abstractNumId w:val="3"/>
  </w:num>
  <w:num w:numId="14" w16cid:durableId="40987350">
    <w:abstractNumId w:val="0"/>
  </w:num>
  <w:num w:numId="15" w16cid:durableId="1506749228">
    <w:abstractNumId w:val="21"/>
  </w:num>
  <w:num w:numId="16" w16cid:durableId="1867719934">
    <w:abstractNumId w:val="13"/>
  </w:num>
  <w:num w:numId="17" w16cid:durableId="1306203060">
    <w:abstractNumId w:val="5"/>
  </w:num>
  <w:num w:numId="18" w16cid:durableId="218637050">
    <w:abstractNumId w:val="10"/>
  </w:num>
  <w:num w:numId="19" w16cid:durableId="1651133569">
    <w:abstractNumId w:val="4"/>
  </w:num>
  <w:num w:numId="20" w16cid:durableId="759714766">
    <w:abstractNumId w:val="24"/>
  </w:num>
  <w:num w:numId="21" w16cid:durableId="1131245509">
    <w:abstractNumId w:val="17"/>
  </w:num>
  <w:num w:numId="22" w16cid:durableId="386151565">
    <w:abstractNumId w:val="19"/>
  </w:num>
  <w:num w:numId="23" w16cid:durableId="344400582">
    <w:abstractNumId w:val="18"/>
  </w:num>
  <w:num w:numId="24" w16cid:durableId="468941315">
    <w:abstractNumId w:val="7"/>
  </w:num>
  <w:num w:numId="25" w16cid:durableId="14091080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D8E"/>
    <w:rsid w:val="000278B5"/>
    <w:rsid w:val="000C7044"/>
    <w:rsid w:val="000D540F"/>
    <w:rsid w:val="000E1161"/>
    <w:rsid w:val="000F4FA1"/>
    <w:rsid w:val="001008F0"/>
    <w:rsid w:val="00140C2C"/>
    <w:rsid w:val="00154581"/>
    <w:rsid w:val="0016016A"/>
    <w:rsid w:val="001822DD"/>
    <w:rsid w:val="001C64CB"/>
    <w:rsid w:val="002A5ECB"/>
    <w:rsid w:val="002D14F3"/>
    <w:rsid w:val="0033603B"/>
    <w:rsid w:val="003A417C"/>
    <w:rsid w:val="003B5FBA"/>
    <w:rsid w:val="00462B48"/>
    <w:rsid w:val="00463F3A"/>
    <w:rsid w:val="00471D8E"/>
    <w:rsid w:val="004A0CAE"/>
    <w:rsid w:val="004F5AEA"/>
    <w:rsid w:val="00515A2A"/>
    <w:rsid w:val="00532F4F"/>
    <w:rsid w:val="005457DA"/>
    <w:rsid w:val="00574770"/>
    <w:rsid w:val="005803DF"/>
    <w:rsid w:val="005908FB"/>
    <w:rsid w:val="005B37B9"/>
    <w:rsid w:val="005C03DE"/>
    <w:rsid w:val="005C06ED"/>
    <w:rsid w:val="00695705"/>
    <w:rsid w:val="007133E4"/>
    <w:rsid w:val="00722122"/>
    <w:rsid w:val="00735E18"/>
    <w:rsid w:val="00745427"/>
    <w:rsid w:val="00773768"/>
    <w:rsid w:val="00814322"/>
    <w:rsid w:val="008219BF"/>
    <w:rsid w:val="00831931"/>
    <w:rsid w:val="008960D7"/>
    <w:rsid w:val="008A493F"/>
    <w:rsid w:val="008B40AD"/>
    <w:rsid w:val="00922A2F"/>
    <w:rsid w:val="00922F27"/>
    <w:rsid w:val="009A521E"/>
    <w:rsid w:val="00A14935"/>
    <w:rsid w:val="00A60DF6"/>
    <w:rsid w:val="00A74CC6"/>
    <w:rsid w:val="00AE6901"/>
    <w:rsid w:val="00B162ED"/>
    <w:rsid w:val="00B65EF2"/>
    <w:rsid w:val="00B802B6"/>
    <w:rsid w:val="00BB6A02"/>
    <w:rsid w:val="00C81DF0"/>
    <w:rsid w:val="00C86211"/>
    <w:rsid w:val="00CA77CF"/>
    <w:rsid w:val="00CE67EE"/>
    <w:rsid w:val="00CF322A"/>
    <w:rsid w:val="00CF5111"/>
    <w:rsid w:val="00D03F8C"/>
    <w:rsid w:val="00D10172"/>
    <w:rsid w:val="00D41DC0"/>
    <w:rsid w:val="00DC47C4"/>
    <w:rsid w:val="00DD55DA"/>
    <w:rsid w:val="00E118AF"/>
    <w:rsid w:val="00E33AAE"/>
    <w:rsid w:val="00E40750"/>
    <w:rsid w:val="00E540D4"/>
    <w:rsid w:val="00E7681D"/>
    <w:rsid w:val="00EC0FA1"/>
    <w:rsid w:val="00EE2367"/>
    <w:rsid w:val="00F11FBA"/>
    <w:rsid w:val="00F23388"/>
    <w:rsid w:val="00F62A0B"/>
    <w:rsid w:val="00F73E78"/>
    <w:rsid w:val="00F9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67FF6C5B"/>
  <w15:chartTrackingRefBased/>
  <w15:docId w15:val="{DDC7D591-7421-4447-8BFF-29FC4D97E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CA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1D8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71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71D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71D8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1D8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71D8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71D8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71D8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D8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1D8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71D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71D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71D8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71D8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71D8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71D8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71D8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71D8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71D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71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71D8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71D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71D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71D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71D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71D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71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71D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71D8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219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219B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21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219BF"/>
    <w:rPr>
      <w:sz w:val="18"/>
      <w:szCs w:val="18"/>
    </w:rPr>
  </w:style>
  <w:style w:type="character" w:styleId="af2">
    <w:name w:val="Hyperlink"/>
    <w:basedOn w:val="a0"/>
    <w:uiPriority w:val="99"/>
    <w:unhideWhenUsed/>
    <w:rsid w:val="00A60DF6"/>
    <w:rPr>
      <w:color w:val="467886" w:themeColor="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A60DF6"/>
    <w:rPr>
      <w:rFonts w:asciiTheme="majorHAnsi" w:eastAsia="黑体" w:hAnsiTheme="majorHAnsi" w:cstheme="majorBidi"/>
      <w:sz w:val="20"/>
      <w:szCs w:val="20"/>
    </w:rPr>
  </w:style>
  <w:style w:type="table" w:styleId="af4">
    <w:name w:val="Table Grid"/>
    <w:basedOn w:val="a1"/>
    <w:uiPriority w:val="39"/>
    <w:rsid w:val="00D10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semiHidden/>
    <w:unhideWhenUsed/>
    <w:rsid w:val="00CE67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008F0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008F0"/>
  </w:style>
  <w:style w:type="paragraph" w:styleId="TOC2">
    <w:name w:val="toc 2"/>
    <w:basedOn w:val="a"/>
    <w:next w:val="a"/>
    <w:autoRedefine/>
    <w:uiPriority w:val="39"/>
    <w:unhideWhenUsed/>
    <w:rsid w:val="001008F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008F0"/>
    <w:pPr>
      <w:ind w:leftChars="400" w:left="840"/>
    </w:pPr>
  </w:style>
  <w:style w:type="character" w:styleId="af6">
    <w:name w:val="Unresolved Mention"/>
    <w:basedOn w:val="a0"/>
    <w:uiPriority w:val="99"/>
    <w:semiHidden/>
    <w:unhideWhenUsed/>
    <w:rsid w:val="00E33A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sdc.gfz.de/igets-data-base/registration-for-data-users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9E161-0158-4208-872A-4E79984A1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13</Pages>
  <Words>722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敏 赵</dc:creator>
  <cp:keywords/>
  <dc:description/>
  <cp:lastModifiedBy>敏 赵</cp:lastModifiedBy>
  <cp:revision>16</cp:revision>
  <dcterms:created xsi:type="dcterms:W3CDTF">2025-04-15T12:39:00Z</dcterms:created>
  <dcterms:modified xsi:type="dcterms:W3CDTF">2025-04-17T02:57:00Z</dcterms:modified>
</cp:coreProperties>
</file>