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森林火灾模型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如果一个元胞的八个相邻中的任何一个正在燃烧，那么该元胞的状态就变成燃烧。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燃烧状态的元胞变成空状态的元胞。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一个树状态元胞以概率f变成燃烧状态（即使其相邻的元胞都不是燃烧状态），这一规则是模拟类似被闪电击中的情况。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空状态元胞依概率p变成树状态元胞，该规则模拟自然繁衍过程。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模拟上述森林火灾模型，</w:t>
      </w:r>
      <w:r>
        <w:rPr>
          <w:rFonts w:hint="eastAsia"/>
          <w:lang w:val="en-US" w:eastAsia="zh-CN"/>
        </w:rPr>
        <w:t>研究以下问题：</w:t>
      </w:r>
      <w:bookmarkStart w:id="0" w:name="_GoBack"/>
      <w:bookmarkEnd w:id="0"/>
    </w:p>
    <w:p>
      <w:r>
        <w:rPr>
          <w:rFonts w:hint="eastAsia"/>
          <w:lang w:val="en-US" w:eastAsia="zh-CN"/>
        </w:rPr>
        <w:t>1、</w:t>
      </w:r>
      <w:r>
        <w:rPr>
          <w:rFonts w:hint="eastAsia"/>
        </w:rPr>
        <w:t>统计一个时期的森林覆盖率的变化。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研究参数p和f与统计量平均森林覆盖率和方差之间的关系。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3、讨论该模型揭示的规律所具有的普遍性。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EF"/>
    <w:rsid w:val="00043AD6"/>
    <w:rsid w:val="002863EF"/>
    <w:rsid w:val="00376EFC"/>
    <w:rsid w:val="003A678D"/>
    <w:rsid w:val="5D6A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uiPriority w:val="99"/>
  </w:style>
  <w:style w:type="character" w:customStyle="1" w:styleId="7">
    <w:name w:val="页脚 字符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182</Characters>
  <Lines>1</Lines>
  <Paragraphs>1</Paragraphs>
  <TotalTime>2</TotalTime>
  <ScaleCrop>false</ScaleCrop>
  <LinksUpToDate>false</LinksUpToDate>
  <CharactersWithSpaces>212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2021-05-25T23:05:00Z</dcterms:created>
  <dc:creator>陈 洁</dc:creator>
  <cp:lastModifiedBy>chenj</cp:lastModifiedBy>
  <dcterms:modified xsi:type="dcterms:W3CDTF">2021-05-25T23:16:34Z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