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A19" w:rsidRPr="005776B7" w:rsidRDefault="00FB4A19" w:rsidP="005776B7">
      <w:pPr>
        <w:tabs>
          <w:tab w:val="center" w:pos="4800"/>
          <w:tab w:val="right" w:pos="9500"/>
        </w:tabs>
        <w:ind w:firstLine="720"/>
        <w:rPr>
          <w:rFonts w:ascii="Times New Roman" w:hAnsi="Times New Roman" w:cs="Times New Roman"/>
          <w:noProof/>
          <w:sz w:val="32"/>
        </w:rPr>
      </w:pPr>
      <w:r w:rsidRPr="005776B7">
        <w:rPr>
          <w:rFonts w:ascii="Times New Roman" w:hAnsi="Times New Roman" w:cs="Times New Roman"/>
          <w:b/>
          <w:bCs/>
          <w:noProof/>
          <w:sz w:val="32"/>
        </w:rPr>
        <w:t>Plant Photosynthetic Heterogeneity Reveals</w:t>
      </w:r>
      <w:r w:rsidR="005776B7" w:rsidRPr="005776B7">
        <w:rPr>
          <w:rFonts w:ascii="Times New Roman" w:hAnsi="Times New Roman" w:cs="Times New Roman"/>
          <w:b/>
          <w:bCs/>
          <w:noProof/>
          <w:sz w:val="32"/>
        </w:rPr>
        <w:t xml:space="preserve"> </w:t>
      </w:r>
      <w:r w:rsidRPr="005776B7">
        <w:rPr>
          <w:rFonts w:ascii="Times New Roman" w:hAnsi="Times New Roman" w:cs="Times New Roman"/>
          <w:b/>
          <w:bCs/>
          <w:noProof/>
          <w:sz w:val="32"/>
        </w:rPr>
        <w:t>...</w:t>
      </w:r>
      <w:r w:rsidRPr="005776B7">
        <w:rPr>
          <w:rFonts w:ascii="Times New Roman" w:hAnsi="Times New Roman" w:cs="Times New Roman"/>
          <w:noProof/>
          <w:sz w:val="32"/>
        </w:rPr>
        <w:t xml:space="preserve">  </w:t>
      </w:r>
    </w:p>
    <w:p w:rsidR="00FB4A19" w:rsidRPr="005776B7" w:rsidRDefault="00FB4A19" w:rsidP="005776B7">
      <w:pPr>
        <w:tabs>
          <w:tab w:val="center" w:pos="4800"/>
          <w:tab w:val="right" w:pos="9500"/>
        </w:tabs>
        <w:ind w:firstLine="720"/>
        <w:rPr>
          <w:rFonts w:ascii="Times New Roman" w:hAnsi="Times New Roman" w:cs="Times New Roman"/>
          <w:noProof/>
          <w:sz w:val="20"/>
        </w:rPr>
      </w:pPr>
      <w:r w:rsidRPr="005776B7">
        <w:rPr>
          <w:rFonts w:ascii="Times New Roman" w:hAnsi="Times New Roman" w:cs="Times New Roman"/>
          <w:noProof/>
          <w:sz w:val="20"/>
        </w:rPr>
        <w:t>Oliver L Tessmer</w:t>
      </w:r>
      <w:r w:rsidRPr="005776B7">
        <w:rPr>
          <w:rFonts w:ascii="Times New Roman" w:hAnsi="Times New Roman" w:cs="Times New Roman"/>
          <w:noProof/>
          <w:position w:val="-4"/>
          <w:sz w:val="20"/>
        </w:rPr>
        <w:object w:dxaOrig="1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5pt" o:ole="">
            <v:imagedata r:id="rId6" o:title=""/>
          </v:shape>
          <o:OLEObject Type="Embed" ProgID="Equation.3" ShapeID="_x0000_i1025" DrawAspect="Content" ObjectID="_1474094407" r:id="rId7"/>
        </w:object>
      </w:r>
      <w:r w:rsidRPr="005776B7">
        <w:rPr>
          <w:rFonts w:ascii="Times New Roman" w:hAnsi="Times New Roman" w:cs="Times New Roman"/>
          <w:noProof/>
          <w:sz w:val="20"/>
        </w:rPr>
        <w:t>, Jeffrey A Cruz</w:t>
      </w:r>
      <w:r w:rsidRPr="005776B7">
        <w:rPr>
          <w:rFonts w:ascii="Times New Roman" w:hAnsi="Times New Roman" w:cs="Times New Roman"/>
          <w:noProof/>
          <w:position w:val="-4"/>
          <w:sz w:val="20"/>
        </w:rPr>
        <w:object w:dxaOrig="240" w:dyaOrig="300">
          <v:shape id="_x0000_i1026" type="#_x0000_t75" style="width:12pt;height:15pt" o:ole="">
            <v:imagedata r:id="rId8" o:title=""/>
          </v:shape>
          <o:OLEObject Type="Embed" ProgID="Equation.3" ShapeID="_x0000_i1026" DrawAspect="Content" ObjectID="_1474094408" r:id="rId9"/>
        </w:object>
      </w:r>
      <w:r w:rsidRPr="005776B7">
        <w:rPr>
          <w:rFonts w:ascii="Times New Roman" w:hAnsi="Times New Roman" w:cs="Times New Roman"/>
          <w:noProof/>
          <w:sz w:val="20"/>
        </w:rPr>
        <w:t>, Linda J Savage</w:t>
      </w:r>
      <w:r w:rsidRPr="005776B7">
        <w:rPr>
          <w:rFonts w:ascii="Times New Roman" w:hAnsi="Times New Roman" w:cs="Times New Roman"/>
          <w:noProof/>
          <w:position w:val="-4"/>
          <w:sz w:val="20"/>
        </w:rPr>
        <w:object w:dxaOrig="160" w:dyaOrig="300">
          <v:shape id="_x0000_i1027" type="#_x0000_t75" style="width:7.8pt;height:15pt" o:ole="">
            <v:imagedata r:id="rId10" o:title=""/>
          </v:shape>
          <o:OLEObject Type="Embed" ProgID="Equation.3" ShapeID="_x0000_i1027" DrawAspect="Content" ObjectID="_1474094409" r:id="rId11"/>
        </w:object>
      </w:r>
      <w:r w:rsidRPr="005776B7">
        <w:rPr>
          <w:rFonts w:ascii="Times New Roman" w:hAnsi="Times New Roman" w:cs="Times New Roman"/>
          <w:noProof/>
          <w:sz w:val="20"/>
        </w:rPr>
        <w:t>, David M Kramer</w:t>
      </w:r>
      <w:r w:rsidRPr="005776B7">
        <w:rPr>
          <w:rFonts w:ascii="Times New Roman" w:hAnsi="Times New Roman" w:cs="Times New Roman"/>
          <w:noProof/>
          <w:position w:val="-4"/>
          <w:sz w:val="20"/>
        </w:rPr>
        <w:object w:dxaOrig="360" w:dyaOrig="300">
          <v:shape id="_x0000_i1028" type="#_x0000_t75" style="width:18pt;height:15pt" o:ole="">
            <v:imagedata r:id="rId12" o:title=""/>
          </v:shape>
          <o:OLEObject Type="Embed" ProgID="Equation.3" ShapeID="_x0000_i1028" DrawAspect="Content" ObjectID="_1474094410" r:id="rId13"/>
        </w:object>
      </w:r>
      <w:r w:rsidRPr="005776B7">
        <w:rPr>
          <w:rFonts w:ascii="Times New Roman" w:hAnsi="Times New Roman" w:cs="Times New Roman"/>
          <w:noProof/>
          <w:sz w:val="20"/>
        </w:rPr>
        <w:t>, Jin Chen</w:t>
      </w:r>
      <w:r w:rsidRPr="005776B7">
        <w:rPr>
          <w:rFonts w:ascii="Times New Roman" w:hAnsi="Times New Roman" w:cs="Times New Roman"/>
          <w:noProof/>
          <w:position w:val="-4"/>
          <w:sz w:val="20"/>
        </w:rPr>
        <w:object w:dxaOrig="340" w:dyaOrig="300">
          <v:shape id="_x0000_i1029" type="#_x0000_t75" style="width:16.8pt;height:15pt" o:ole="">
            <v:imagedata r:id="rId14" o:title=""/>
          </v:shape>
          <o:OLEObject Type="Embed" ProgID="Equation.3" ShapeID="_x0000_i1029" DrawAspect="Content" ObjectID="_1474094411" r:id="rId15"/>
        </w:object>
      </w:r>
      <w:r w:rsidRPr="005776B7">
        <w:rPr>
          <w:rFonts w:ascii="Times New Roman" w:hAnsi="Times New Roman" w:cs="Times New Roman"/>
          <w:noProof/>
          <w:sz w:val="20"/>
        </w:rPr>
        <w:t xml:space="preserve"> </w:t>
      </w:r>
    </w:p>
    <w:p w:rsidR="005776B7" w:rsidRPr="005776B7" w:rsidRDefault="005776B7" w:rsidP="005776B7">
      <w:pPr>
        <w:tabs>
          <w:tab w:val="center" w:pos="4800"/>
          <w:tab w:val="right" w:pos="9500"/>
        </w:tabs>
        <w:rPr>
          <w:rFonts w:ascii="Times New Roman" w:hAnsi="Times New Roman" w:cs="Times New Roman"/>
          <w:bCs/>
          <w:noProof/>
          <w:sz w:val="20"/>
        </w:rPr>
      </w:pP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bCs/>
          <w:noProof/>
          <w:sz w:val="20"/>
        </w:rPr>
        <w:t xml:space="preserve">1 Department of Computer Science and Engineering, Michigan State University, East Lansing, MI, USA </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bCs/>
          <w:noProof/>
          <w:sz w:val="20"/>
        </w:rPr>
        <w:t xml:space="preserve">2 Department of Energy Plant Research Laboratory, Michigan State University, East Lansing, MI, USA </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bCs/>
          <w:noProof/>
          <w:sz w:val="20"/>
        </w:rPr>
        <w:t xml:space="preserve">3 Department of Biochemistry and Molecular Biology, Michigan State University, East Lansing, MI, USA </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position w:val="-2"/>
          <w:sz w:val="20"/>
        </w:rPr>
        <w:object w:dxaOrig="180" w:dyaOrig="200">
          <v:shape id="_x0000_i1109" type="#_x0000_t75" style="width:9pt;height:10.2pt" o:ole="">
            <v:imagedata r:id="rId16" o:title=""/>
          </v:shape>
          <o:OLEObject Type="Embed" ProgID="Equation.3" ShapeID="_x0000_i1109" DrawAspect="Content" ObjectID="_1474094412" r:id="rId17"/>
        </w:object>
      </w:r>
      <w:r w:rsidRPr="005776B7">
        <w:rPr>
          <w:rFonts w:ascii="Times New Roman" w:hAnsi="Times New Roman" w:cs="Times New Roman"/>
          <w:noProof/>
          <w:sz w:val="20"/>
        </w:rPr>
        <w:t xml:space="preserve"> E-mail: jinchen@msu.edu, kramerd8@msu.edu </w:t>
      </w:r>
    </w:p>
    <w:p w:rsidR="00FB4A19" w:rsidRPr="005776B7" w:rsidRDefault="00FB4A19" w:rsidP="005776B7">
      <w:pPr>
        <w:tabs>
          <w:tab w:val="center" w:pos="4800"/>
          <w:tab w:val="right" w:pos="9500"/>
        </w:tabs>
        <w:ind w:firstLine="720"/>
        <w:rPr>
          <w:rFonts w:ascii="Times New Roman" w:hAnsi="Times New Roman" w:cs="Times New Roman"/>
          <w:noProof/>
        </w:rPr>
      </w:pPr>
    </w:p>
    <w:p w:rsidR="00FB4A19" w:rsidRPr="005776B7" w:rsidRDefault="00FB4A19" w:rsidP="005776B7">
      <w:pPr>
        <w:tabs>
          <w:tab w:val="center" w:pos="4800"/>
          <w:tab w:val="right" w:pos="9500"/>
        </w:tabs>
        <w:ind w:firstLine="720"/>
        <w:rPr>
          <w:rFonts w:ascii="Times New Roman" w:hAnsi="Times New Roman" w:cs="Times New Roman"/>
          <w:noProof/>
        </w:rPr>
      </w:pPr>
    </w:p>
    <w:p w:rsidR="00FB4A19" w:rsidRPr="005776B7" w:rsidRDefault="005776B7" w:rsidP="005776B7">
      <w:pPr>
        <w:pStyle w:val="Heading2"/>
        <w:tabs>
          <w:tab w:val="center" w:pos="4800"/>
          <w:tab w:val="right" w:pos="9500"/>
        </w:tabs>
        <w:ind w:firstLine="0"/>
        <w:rPr>
          <w:rFonts w:ascii="Times New Roman" w:hAnsi="Times New Roman" w:cs="Times New Roman"/>
          <w:sz w:val="24"/>
          <w:szCs w:val="24"/>
        </w:rPr>
      </w:pPr>
      <w:r w:rsidRPr="005776B7">
        <w:rPr>
          <w:rFonts w:ascii="Times New Roman" w:hAnsi="Times New Roman" w:cs="Times New Roman"/>
          <w:sz w:val="24"/>
          <w:szCs w:val="24"/>
        </w:rPr>
        <w:t xml:space="preserve">1. </w:t>
      </w:r>
      <w:r w:rsidR="00FB4A19" w:rsidRPr="005776B7">
        <w:rPr>
          <w:rFonts w:ascii="Times New Roman" w:hAnsi="Times New Roman" w:cs="Times New Roman"/>
          <w:sz w:val="24"/>
          <w:szCs w:val="24"/>
        </w:rPr>
        <w:t>Introduction</w:t>
      </w:r>
    </w:p>
    <w:p w:rsidR="00FB4A19" w:rsidRPr="005776B7" w:rsidRDefault="00FB4A19" w:rsidP="005776B7">
      <w:pPr>
        <w:tabs>
          <w:tab w:val="center" w:pos="4800"/>
          <w:tab w:val="right" w:pos="9500"/>
        </w:tabs>
        <w:rPr>
          <w:rFonts w:ascii="Times New Roman" w:hAnsi="Times New Roman" w:cs="Times New Roman"/>
          <w:noProof/>
        </w:rPr>
      </w:pPr>
      <w:r w:rsidRPr="005776B7">
        <w:rPr>
          <w:rFonts w:ascii="Times New Roman" w:hAnsi="Times New Roman" w:cs="Times New Roman"/>
          <w:noProof/>
        </w:rPr>
        <w:t>Using sunlight, water and</w:t>
      </w:r>
      <w:r w:rsidRPr="005776B7">
        <w:rPr>
          <w:rFonts w:ascii="Times New Roman" w:hAnsi="Times New Roman" w:cs="Times New Roman"/>
          <w:noProof/>
          <w:position w:val="-10"/>
        </w:rPr>
        <w:object w:dxaOrig="480" w:dyaOrig="340">
          <v:shape id="_x0000_i1030" type="#_x0000_t75" style="width:24pt;height:16.8pt" o:ole="">
            <v:imagedata r:id="rId18" o:title=""/>
          </v:shape>
          <o:OLEObject Type="Embed" ProgID="Equation.3" ShapeID="_x0000_i1030" DrawAspect="Content" ObjectID="_1474094413" r:id="rId19"/>
        </w:object>
      </w:r>
      <w:r w:rsidRPr="005776B7">
        <w:rPr>
          <w:rFonts w:ascii="Times New Roman" w:hAnsi="Times New Roman" w:cs="Times New Roman"/>
          <w:noProof/>
        </w:rPr>
        <w:t>, plants produce sugars and release</w:t>
      </w:r>
      <w:r w:rsidRPr="005776B7">
        <w:rPr>
          <w:rFonts w:ascii="Times New Roman" w:hAnsi="Times New Roman" w:cs="Times New Roman"/>
          <w:noProof/>
          <w:position w:val="-10"/>
        </w:rPr>
        <w:object w:dxaOrig="300" w:dyaOrig="340">
          <v:shape id="_x0000_i1031" type="#_x0000_t75" style="width:15pt;height:16.8pt" o:ole="">
            <v:imagedata r:id="rId20" o:title=""/>
          </v:shape>
          <o:OLEObject Type="Embed" ProgID="Equation.3" ShapeID="_x0000_i1031" DrawAspect="Content" ObjectID="_1474094414" r:id="rId21"/>
        </w:object>
      </w:r>
      <w:r w:rsidRPr="005776B7">
        <w:rPr>
          <w:rFonts w:ascii="Times New Roman" w:hAnsi="Times New Roman" w:cs="Times New Roman"/>
          <w:noProof/>
        </w:rPr>
        <w:t>with photosynthesis [24]. The process involves the formation of high energy intermediates capable of generating reactive oxygen species. The photosynthetic apparatus, chloroplast and surrounding leaf tissue is inherently susceptible to oxidative damage, especially under stress conditions when the supply of light energy exceeds the capacity to utilize it [2, 9]. Plants have evolved a number of mechanisms, such as photosynthetic apparatus damage and repair [25], to dissipate excess light energy to minimize the potential for damage at the expense of photosynthetic efficiency [1, 30]. However, these mechanisms are sensitive to leaf development and thus may change from one leave tissue to another, resulting in heterogenous photosynthetic patterns (see Figure 1). These patterns also vary with the position, size and growth rate of leaves, since leaves at the same node is unique in age. By integrating plant morphological and physiological features, measuring plant photosynthetic heterogeneity aids interpretation of the sophisticated photosynthesis phonemics data, particularly important for plant primary productivity estimation and modeling [26].</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Heterogeneity is a concept relating to the uniformity in a substance. The granularity of plant photosynthetic heterogeneity ranges from cells to tissues, leaves, and even the whole plant. While in-leaf variability in photosynthetic activity has been well-studied for the understanding of the effects of stomatal conductance [4, 5], recent works show that photosynthetic capacity may decline with vertical gradient and leaf age [6, 23], suggesting that leaf-based photosynthetic heterogeneity is a key towards the understanding of plant photosynthesis.</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 xml:space="preserve">The leaf heterogeneity in photosynthesis was firstly been studied with a simulation model [6]. Due to the lack of high-throughput phenotyping technologies, the authors determined the effects of biochemical variability via the Farquhar model incorporating defined degrees of spatial variability of its parameters. The Farquhar model is a mechanistic, biochemical model widely used to describe steady-state </w:t>
      </w:r>
      <w:r w:rsidRPr="005776B7">
        <w:rPr>
          <w:rFonts w:ascii="Times New Roman" w:hAnsi="Times New Roman" w:cs="Times New Roman"/>
          <w:noProof/>
          <w:position w:val="-10"/>
        </w:rPr>
        <w:object w:dxaOrig="480" w:dyaOrig="340">
          <v:shape id="_x0000_i1032" type="#_x0000_t75" style="width:24pt;height:16.8pt" o:ole="">
            <v:imagedata r:id="rId22" o:title=""/>
          </v:shape>
          <o:OLEObject Type="Embed" ProgID="Equation.3" ShapeID="_x0000_i1032" DrawAspect="Content" ObjectID="_1474094415" r:id="rId23"/>
        </w:object>
      </w:r>
      <w:r w:rsidRPr="005776B7">
        <w:rPr>
          <w:rFonts w:ascii="Times New Roman" w:hAnsi="Times New Roman" w:cs="Times New Roman"/>
          <w:noProof/>
        </w:rPr>
        <w:t xml:space="preserve"> assimilation in leaves [10, 31]. Spatial heterogeneity in photosynthesis was found to have an effect on the ability of the Farquhar model to accurately characterize photosynthesis at the leaf level [6].</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 xml:space="preserve">Recently, with the advent of advanced technologies of biomedical imaging, directly measuring heterogeneity has recently assumed new importance [8, 34, 37, 38]. The rapid development of lighting and imaging techniques enables real-time non-invasive monitoring of photosynthesis [8, 19], resulting in vast amount of chlorophyll fluorescence images of plants [39]. These images can be used to quantify photosynthetic behavior in genetically diverse populations, enabling to measure variability of </w:t>
      </w:r>
      <w:r w:rsidRPr="005776B7">
        <w:rPr>
          <w:rFonts w:ascii="Times New Roman" w:hAnsi="Times New Roman" w:cs="Times New Roman"/>
          <w:noProof/>
        </w:rPr>
        <w:lastRenderedPageBreak/>
        <w:t>photosynthetic parameters at high resolution across leaves, leading to better understanding of the underlying mechanisms that control the photosynthetic properties [11, 28].</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 xml:space="preserve">In order to measure leaf-based photosynthetic variability in a large-scale phenotyping experiment, in which hundreds of plants are screened simultaneously, it is required to automatically identify most of the leaves in all the plant chlorophyll fluorescence images, and then appropriately measure the variations of photosynthesis parameters across leaves. The usual way of assessing whether the leaves of a plant are photosynthetically homogeneous or heterogeneous is by means of the Cochran’s Q-test [7] and the </w:t>
      </w:r>
      <w:r w:rsidRPr="005776B7">
        <w:rPr>
          <w:rFonts w:ascii="Times New Roman" w:hAnsi="Times New Roman" w:cs="Times New Roman"/>
          <w:noProof/>
          <w:position w:val="-4"/>
        </w:rPr>
        <w:object w:dxaOrig="279" w:dyaOrig="300">
          <v:shape id="_x0000_i1033" type="#_x0000_t75" style="width:13.8pt;height:15pt" o:ole="">
            <v:imagedata r:id="rId24" o:title=""/>
          </v:shape>
          <o:OLEObject Type="Embed" ProgID="Equation.3" ShapeID="_x0000_i1033" DrawAspect="Content" ObjectID="_1474094416" r:id="rId25"/>
        </w:object>
      </w:r>
      <w:r w:rsidRPr="005776B7">
        <w:rPr>
          <w:rFonts w:ascii="Times New Roman" w:hAnsi="Times New Roman" w:cs="Times New Roman"/>
          <w:noProof/>
        </w:rPr>
        <w:t xml:space="preserve"> statistic [17, 18]. The Cochran’s Q-test is computed by summing the squared deviations of each leaf’s effect estimate from overall effect estimate, weighting the contribution of each leaf’s effect estimate by its inverse variance [7]. The </w:t>
      </w:r>
      <w:r w:rsidRPr="005776B7">
        <w:rPr>
          <w:rFonts w:ascii="Times New Roman" w:hAnsi="Times New Roman" w:cs="Times New Roman"/>
          <w:noProof/>
          <w:position w:val="-4"/>
        </w:rPr>
        <w:object w:dxaOrig="279" w:dyaOrig="300">
          <v:shape id="_x0000_i1034" type="#_x0000_t75" style="width:13.8pt;height:15pt" o:ole="">
            <v:imagedata r:id="rId26" o:title=""/>
          </v:shape>
          <o:OLEObject Type="Embed" ProgID="Equation.3" ShapeID="_x0000_i1034" DrawAspect="Content" ObjectID="_1474094417" r:id="rId27"/>
        </w:object>
      </w:r>
      <w:r w:rsidRPr="005776B7">
        <w:rPr>
          <w:rFonts w:ascii="Times New Roman" w:hAnsi="Times New Roman" w:cs="Times New Roman"/>
          <w:noProof/>
        </w:rPr>
        <w:t xml:space="preserve"> statistic measures the extent of true heterogeneity dividing the difference between the Cochran’s Q-test value and its degree of freedom by the Q-test value [17, 18]. Due to the nature of plant, leaf-based photosynthetic heterogeneity often includes a small number of leaves. For example, there are less than ten rosette leaves of Arabidopsis thaliana (2-3 week old). Thus, the power of the traditional Cochran’s Q-test and </w:t>
      </w:r>
      <w:r w:rsidRPr="005776B7">
        <w:rPr>
          <w:rFonts w:ascii="Times New Roman" w:hAnsi="Times New Roman" w:cs="Times New Roman"/>
          <w:noProof/>
          <w:position w:val="-4"/>
        </w:rPr>
        <w:object w:dxaOrig="279" w:dyaOrig="300">
          <v:shape id="_x0000_i1035" type="#_x0000_t75" style="width:13.8pt;height:15pt" o:ole="">
            <v:imagedata r:id="rId28" o:title=""/>
          </v:shape>
          <o:OLEObject Type="Embed" ProgID="Equation.3" ShapeID="_x0000_i1035" DrawAspect="Content" ObjectID="_1474094418" r:id="rId29"/>
        </w:object>
      </w:r>
      <w:r w:rsidRPr="005776B7">
        <w:rPr>
          <w:rFonts w:ascii="Times New Roman" w:hAnsi="Times New Roman" w:cs="Times New Roman"/>
          <w:noProof/>
        </w:rPr>
        <w:t xml:space="preserve"> statistic in such circumstances is low [12, 17, 20, 22]. Furthermore, leaves may have different growth rates, varying sizes, and different locations [36], but none of them has yet been taken into the computation of heterogeneity.</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 xml:space="preserve">In this paper, we present a new computational framework called </w:t>
      </w:r>
      <w:r w:rsidRPr="005776B7">
        <w:rPr>
          <w:rFonts w:ascii="Times New Roman" w:hAnsi="Times New Roman" w:cs="Times New Roman"/>
          <w:i/>
          <w:iCs/>
          <w:noProof/>
        </w:rPr>
        <w:t xml:space="preserve"> Plant Photosynthesis Heterogeneity</w:t>
      </w:r>
      <w:r w:rsidRPr="005776B7">
        <w:rPr>
          <w:rFonts w:ascii="Times New Roman" w:hAnsi="Times New Roman" w:cs="Times New Roman"/>
          <w:noProof/>
        </w:rPr>
        <w:t xml:space="preserve"> (PlantPH) and use the tool to measure the leaf-level photosynthesis heterogeneity patterns of more than 100 Arabidopsis chloroplast mutant strains over dynamic lighting conditions, each with at least four replicates. It is followed with an outlier detection process to identify mutants with distinct heterogeneity patterns under specific subsets of the environmental conditions. The mutant screen analysis reveals that ...</w:t>
      </w:r>
    </w:p>
    <w:p w:rsidR="00FB4A19" w:rsidRPr="005776B7" w:rsidRDefault="00FB4A19" w:rsidP="005776B7">
      <w:pPr>
        <w:tabs>
          <w:tab w:val="center" w:pos="4800"/>
          <w:tab w:val="right" w:pos="9500"/>
        </w:tabs>
        <w:ind w:firstLine="720"/>
        <w:rPr>
          <w:rFonts w:ascii="Times New Roman" w:hAnsi="Times New Roman" w:cs="Times New Roman"/>
          <w:noProof/>
        </w:rPr>
      </w:pPr>
    </w:p>
    <w:p w:rsidR="00FB4A19" w:rsidRPr="005776B7" w:rsidRDefault="005776B7" w:rsidP="005776B7">
      <w:pPr>
        <w:pStyle w:val="Heading2"/>
        <w:tabs>
          <w:tab w:val="center" w:pos="4800"/>
          <w:tab w:val="right" w:pos="9500"/>
        </w:tabs>
        <w:ind w:firstLine="0"/>
        <w:rPr>
          <w:rFonts w:ascii="Times New Roman" w:hAnsi="Times New Roman" w:cs="Times New Roman"/>
          <w:sz w:val="24"/>
          <w:szCs w:val="24"/>
        </w:rPr>
      </w:pPr>
      <w:r w:rsidRPr="005776B7">
        <w:rPr>
          <w:rFonts w:ascii="Times New Roman" w:hAnsi="Times New Roman" w:cs="Times New Roman"/>
          <w:sz w:val="24"/>
          <w:szCs w:val="24"/>
        </w:rPr>
        <w:t xml:space="preserve">2. </w:t>
      </w:r>
      <w:r w:rsidR="00FB4A19" w:rsidRPr="005776B7">
        <w:rPr>
          <w:rFonts w:ascii="Times New Roman" w:hAnsi="Times New Roman" w:cs="Times New Roman"/>
          <w:sz w:val="24"/>
          <w:szCs w:val="24"/>
        </w:rPr>
        <w:t>Results</w:t>
      </w:r>
    </w:p>
    <w:p w:rsidR="00FB4A19" w:rsidRPr="005776B7" w:rsidRDefault="00FB4A19" w:rsidP="005776B7">
      <w:pPr>
        <w:tabs>
          <w:tab w:val="center" w:pos="4800"/>
          <w:tab w:val="right" w:pos="9500"/>
        </w:tabs>
        <w:rPr>
          <w:rFonts w:ascii="Times New Roman" w:hAnsi="Times New Roman" w:cs="Times New Roman"/>
          <w:noProof/>
        </w:rPr>
      </w:pPr>
      <w:r w:rsidRPr="005776B7">
        <w:rPr>
          <w:rFonts w:ascii="Times New Roman" w:hAnsi="Times New Roman" w:cs="Times New Roman"/>
          <w:noProof/>
        </w:rPr>
        <w:t>Plant photosynthetic heterogeneity refers to a plant comprising multiple regions, many of which have different photosynthesis properties, potentially because of vastly different leaf developmental stage and tolerance level to environmental changes. By developing an efficient plant photosynthetic heterogeneity measure PlantPH and applying it on more than 100 Arabidopsis chloroplast mutant strains, we show that ...</w:t>
      </w:r>
    </w:p>
    <w:p w:rsidR="00FB4A19" w:rsidRPr="005776B7" w:rsidRDefault="00FB4A19" w:rsidP="005776B7">
      <w:pPr>
        <w:tabs>
          <w:tab w:val="center" w:pos="4800"/>
          <w:tab w:val="right" w:pos="9500"/>
        </w:tabs>
        <w:ind w:firstLine="720"/>
        <w:rPr>
          <w:rFonts w:ascii="Times New Roman" w:hAnsi="Times New Roman" w:cs="Times New Roman"/>
          <w:noProof/>
        </w:rPr>
      </w:pPr>
    </w:p>
    <w:p w:rsidR="00FB4A19" w:rsidRPr="005776B7" w:rsidRDefault="005776B7" w:rsidP="005776B7">
      <w:pPr>
        <w:pStyle w:val="Heading3"/>
        <w:tabs>
          <w:tab w:val="center" w:pos="4800"/>
          <w:tab w:val="right" w:pos="9500"/>
        </w:tabs>
        <w:ind w:firstLine="0"/>
        <w:rPr>
          <w:rFonts w:ascii="Times New Roman" w:hAnsi="Times New Roman" w:cs="Times New Roman"/>
          <w:sz w:val="24"/>
          <w:szCs w:val="24"/>
        </w:rPr>
      </w:pPr>
      <w:r w:rsidRPr="005776B7">
        <w:rPr>
          <w:rFonts w:ascii="Times New Roman" w:hAnsi="Times New Roman" w:cs="Times New Roman"/>
          <w:sz w:val="24"/>
          <w:szCs w:val="24"/>
        </w:rPr>
        <w:t xml:space="preserve">2.1 </w:t>
      </w:r>
      <w:r w:rsidR="00FB4A19" w:rsidRPr="005776B7">
        <w:rPr>
          <w:rFonts w:ascii="Times New Roman" w:hAnsi="Times New Roman" w:cs="Times New Roman"/>
          <w:sz w:val="24"/>
          <w:szCs w:val="24"/>
        </w:rPr>
        <w:t xml:space="preserve">Leaf-based heterogeneity measure </w:t>
      </w:r>
      <w:bookmarkStart w:id="0" w:name="_GoBack"/>
      <w:bookmarkEnd w:id="0"/>
    </w:p>
    <w:p w:rsidR="00301166" w:rsidRDefault="00FB4A19" w:rsidP="005776B7">
      <w:pPr>
        <w:tabs>
          <w:tab w:val="center" w:pos="4800"/>
          <w:tab w:val="right" w:pos="9500"/>
        </w:tabs>
        <w:rPr>
          <w:rFonts w:ascii="Times New Roman" w:hAnsi="Times New Roman" w:cs="Times New Roman"/>
          <w:noProof/>
        </w:rPr>
      </w:pPr>
      <w:r w:rsidRPr="005776B7">
        <w:rPr>
          <w:rFonts w:ascii="Times New Roman" w:hAnsi="Times New Roman" w:cs="Times New Roman"/>
          <w:noProof/>
        </w:rPr>
        <w:t xml:space="preserve">In this paper, we introduce a new leaf-based heterogeneity measurement called </w:t>
      </w:r>
      <w:r w:rsidRPr="005776B7">
        <w:rPr>
          <w:rFonts w:ascii="Times New Roman" w:hAnsi="Times New Roman" w:cs="Times New Roman"/>
          <w:noProof/>
          <w:position w:val="-6"/>
        </w:rPr>
        <w:object w:dxaOrig="960" w:dyaOrig="279">
          <v:shape id="_x0000_i1036" type="#_x0000_t75" style="width:48pt;height:13.8pt" o:ole="">
            <v:imagedata r:id="rId30" o:title=""/>
          </v:shape>
          <o:OLEObject Type="Embed" ProgID="Equation.3" ShapeID="_x0000_i1036" DrawAspect="Content" ObjectID="_1474094419" r:id="rId31"/>
        </w:object>
      </w:r>
      <w:r w:rsidRPr="005776B7">
        <w:rPr>
          <w:rFonts w:ascii="Times New Roman" w:hAnsi="Times New Roman" w:cs="Times New Roman"/>
          <w:noProof/>
        </w:rPr>
        <w:t xml:space="preserve">as follows. </w:t>
      </w:r>
    </w:p>
    <w:p w:rsidR="00FB4A19" w:rsidRPr="005776B7" w:rsidRDefault="00FB4A19" w:rsidP="00301166">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 xml:space="preserve">First, let </w:t>
      </w:r>
      <w:r w:rsidRPr="005776B7">
        <w:rPr>
          <w:rFonts w:ascii="Times New Roman" w:hAnsi="Times New Roman" w:cs="Times New Roman"/>
          <w:noProof/>
          <w:position w:val="-12"/>
        </w:rPr>
        <w:object w:dxaOrig="1700" w:dyaOrig="360">
          <v:shape id="_x0000_i1037" type="#_x0000_t75" style="width:85.2pt;height:18pt" o:ole="">
            <v:imagedata r:id="rId32" o:title=""/>
          </v:shape>
          <o:OLEObject Type="Embed" ProgID="Equation.3" ShapeID="_x0000_i1037" DrawAspect="Content" ObjectID="_1474094420" r:id="rId33"/>
        </w:object>
      </w:r>
      <w:r w:rsidRPr="005776B7">
        <w:rPr>
          <w:rFonts w:ascii="Times New Roman" w:hAnsi="Times New Roman" w:cs="Times New Roman"/>
          <w:noProof/>
        </w:rPr>
        <w:t xml:space="preserve"> be the set of effect estimates of a plant </w:t>
      </w:r>
      <w:r w:rsidRPr="005776B7">
        <w:rPr>
          <w:rFonts w:ascii="Times New Roman" w:hAnsi="Times New Roman" w:cs="Times New Roman"/>
          <w:noProof/>
          <w:position w:val="-10"/>
        </w:rPr>
        <w:object w:dxaOrig="240" w:dyaOrig="260">
          <v:shape id="_x0000_i1038" type="#_x0000_t75" style="width:12pt;height:13.2pt" o:ole="">
            <v:imagedata r:id="rId34" o:title=""/>
          </v:shape>
          <o:OLEObject Type="Embed" ProgID="Equation.3" ShapeID="_x0000_i1038" DrawAspect="Content" ObjectID="_1474094421" r:id="rId35"/>
        </w:object>
      </w:r>
      <w:r w:rsidRPr="005776B7">
        <w:rPr>
          <w:rFonts w:ascii="Times New Roman" w:hAnsi="Times New Roman" w:cs="Times New Roman"/>
          <w:noProof/>
        </w:rPr>
        <w:t xml:space="preserve"> with </w:t>
      </w:r>
      <w:r w:rsidRPr="005776B7">
        <w:rPr>
          <w:rFonts w:ascii="Times New Roman" w:hAnsi="Times New Roman" w:cs="Times New Roman"/>
          <w:noProof/>
          <w:position w:val="-6"/>
        </w:rPr>
        <w:object w:dxaOrig="200" w:dyaOrig="220">
          <v:shape id="_x0000_i1039" type="#_x0000_t75" style="width:10.2pt;height:10.8pt" o:ole="">
            <v:imagedata r:id="rId36" o:title=""/>
          </v:shape>
          <o:OLEObject Type="Embed" ProgID="Equation.3" ShapeID="_x0000_i1039" DrawAspect="Content" ObjectID="_1474094422" r:id="rId37"/>
        </w:object>
      </w:r>
      <w:r w:rsidRPr="005776B7">
        <w:rPr>
          <w:rFonts w:ascii="Times New Roman" w:hAnsi="Times New Roman" w:cs="Times New Roman"/>
          <w:noProof/>
        </w:rPr>
        <w:t xml:space="preserve"> leaves. The effect estimate </w:t>
      </w:r>
      <w:r w:rsidRPr="005776B7">
        <w:rPr>
          <w:rFonts w:ascii="Times New Roman" w:hAnsi="Times New Roman" w:cs="Times New Roman"/>
          <w:noProof/>
          <w:position w:val="-12"/>
        </w:rPr>
        <w:object w:dxaOrig="240" w:dyaOrig="360">
          <v:shape id="_x0000_i1040" type="#_x0000_t75" style="width:12pt;height:18pt" o:ole="">
            <v:imagedata r:id="rId38" o:title=""/>
          </v:shape>
          <o:OLEObject Type="Embed" ProgID="Equation.3" ShapeID="_x0000_i1040" DrawAspect="Content" ObjectID="_1474094423" r:id="rId39"/>
        </w:object>
      </w:r>
      <w:r w:rsidRPr="005776B7">
        <w:rPr>
          <w:rFonts w:ascii="Times New Roman" w:hAnsi="Times New Roman" w:cs="Times New Roman"/>
          <w:noProof/>
        </w:rPr>
        <w:t xml:space="preserve"> of leaf </w:t>
      </w:r>
      <w:r w:rsidRPr="005776B7">
        <w:rPr>
          <w:rFonts w:ascii="Times New Roman" w:hAnsi="Times New Roman" w:cs="Times New Roman"/>
          <w:noProof/>
          <w:position w:val="-12"/>
        </w:rPr>
        <w:object w:dxaOrig="180" w:dyaOrig="360">
          <v:shape id="_x0000_i1041" type="#_x0000_t75" style="width:9pt;height:18pt" o:ole="">
            <v:imagedata r:id="rId40" o:title=""/>
          </v:shape>
          <o:OLEObject Type="Embed" ProgID="Equation.3" ShapeID="_x0000_i1041" DrawAspect="Content" ObjectID="_1474094424" r:id="rId41"/>
        </w:object>
      </w:r>
      <w:r w:rsidRPr="005776B7">
        <w:rPr>
          <w:rFonts w:ascii="Times New Roman" w:hAnsi="Times New Roman" w:cs="Times New Roman"/>
          <w:noProof/>
        </w:rPr>
        <w:t xml:space="preserve"> in plant </w:t>
      </w:r>
      <w:r w:rsidRPr="005776B7">
        <w:rPr>
          <w:rFonts w:ascii="Times New Roman" w:hAnsi="Times New Roman" w:cs="Times New Roman"/>
          <w:noProof/>
          <w:position w:val="-10"/>
        </w:rPr>
        <w:object w:dxaOrig="240" w:dyaOrig="260">
          <v:shape id="_x0000_i1042" type="#_x0000_t75" style="width:12pt;height:13.2pt" o:ole="">
            <v:imagedata r:id="rId42" o:title=""/>
          </v:shape>
          <o:OLEObject Type="Embed" ProgID="Equation.3" ShapeID="_x0000_i1042" DrawAspect="Content" ObjectID="_1474094425" r:id="rId43"/>
        </w:object>
      </w:r>
      <w:r w:rsidRPr="005776B7">
        <w:rPr>
          <w:rFonts w:ascii="Times New Roman" w:hAnsi="Times New Roman" w:cs="Times New Roman"/>
          <w:noProof/>
        </w:rPr>
        <w:t xml:space="preserve"> is defined as the difference between the averaged photosynthetic values of the leaf and the whole plant. Mathematically, in each effect estimate </w:t>
      </w:r>
      <w:r w:rsidRPr="005776B7">
        <w:rPr>
          <w:rFonts w:ascii="Times New Roman" w:hAnsi="Times New Roman" w:cs="Times New Roman"/>
          <w:noProof/>
          <w:position w:val="-12"/>
        </w:rPr>
        <w:object w:dxaOrig="240" w:dyaOrig="360">
          <v:shape id="_x0000_i1043" type="#_x0000_t75" style="width:12pt;height:18pt" o:ole="">
            <v:imagedata r:id="rId44" o:title=""/>
          </v:shape>
          <o:OLEObject Type="Embed" ProgID="Equation.3" ShapeID="_x0000_i1043" DrawAspect="Content" ObjectID="_1474094426" r:id="rId45"/>
        </w:object>
      </w:r>
      <w:r w:rsidRPr="005776B7">
        <w:rPr>
          <w:rFonts w:ascii="Times New Roman" w:hAnsi="Times New Roman" w:cs="Times New Roman"/>
          <w:noProof/>
        </w:rPr>
        <w:t xml:space="preserve">, let </w:t>
      </w:r>
      <w:r w:rsidRPr="005776B7">
        <w:rPr>
          <w:rFonts w:ascii="Times New Roman" w:hAnsi="Times New Roman" w:cs="Times New Roman"/>
          <w:noProof/>
          <w:position w:val="-12"/>
        </w:rPr>
        <w:object w:dxaOrig="240" w:dyaOrig="360">
          <v:shape id="_x0000_i1044" type="#_x0000_t75" style="width:12pt;height:18pt" o:ole="">
            <v:imagedata r:id="rId46" o:title=""/>
          </v:shape>
          <o:OLEObject Type="Embed" ProgID="Equation.3" ShapeID="_x0000_i1044" DrawAspect="Content" ObjectID="_1474094427" r:id="rId47"/>
        </w:object>
      </w:r>
      <w:r w:rsidRPr="005776B7">
        <w:rPr>
          <w:rFonts w:ascii="Times New Roman" w:hAnsi="Times New Roman" w:cs="Times New Roman"/>
          <w:noProof/>
        </w:rPr>
        <w:t xml:space="preserve"> and </w:t>
      </w:r>
      <w:r w:rsidRPr="005776B7">
        <w:rPr>
          <w:rFonts w:ascii="Times New Roman" w:hAnsi="Times New Roman" w:cs="Times New Roman"/>
          <w:noProof/>
          <w:position w:val="-14"/>
        </w:rPr>
        <w:object w:dxaOrig="279" w:dyaOrig="380">
          <v:shape id="_x0000_i1045" type="#_x0000_t75" style="width:13.8pt;height:19.2pt" o:ole="">
            <v:imagedata r:id="rId48" o:title=""/>
          </v:shape>
          <o:OLEObject Type="Embed" ProgID="Equation.3" ShapeID="_x0000_i1045" DrawAspect="Content" ObjectID="_1474094428" r:id="rId49"/>
        </w:object>
      </w:r>
      <w:r w:rsidRPr="005776B7">
        <w:rPr>
          <w:rFonts w:ascii="Times New Roman" w:hAnsi="Times New Roman" w:cs="Times New Roman"/>
          <w:noProof/>
        </w:rPr>
        <w:t xml:space="preserve"> be the averaged photosynthesis values of leaf </w:t>
      </w:r>
      <w:r w:rsidRPr="005776B7">
        <w:rPr>
          <w:rFonts w:ascii="Times New Roman" w:hAnsi="Times New Roman" w:cs="Times New Roman"/>
          <w:noProof/>
          <w:position w:val="-12"/>
        </w:rPr>
        <w:object w:dxaOrig="180" w:dyaOrig="360">
          <v:shape id="_x0000_i1046" type="#_x0000_t75" style="width:9pt;height:18pt" o:ole="">
            <v:imagedata r:id="rId50" o:title=""/>
          </v:shape>
          <o:OLEObject Type="Embed" ProgID="Equation.3" ShapeID="_x0000_i1046" DrawAspect="Content" ObjectID="_1474094429" r:id="rId51"/>
        </w:object>
      </w:r>
      <w:r w:rsidRPr="005776B7">
        <w:rPr>
          <w:rFonts w:ascii="Times New Roman" w:hAnsi="Times New Roman" w:cs="Times New Roman"/>
          <w:noProof/>
        </w:rPr>
        <w:t xml:space="preserve"> and the whole plant </w:t>
      </w:r>
      <w:r w:rsidRPr="005776B7">
        <w:rPr>
          <w:rFonts w:ascii="Times New Roman" w:hAnsi="Times New Roman" w:cs="Times New Roman"/>
          <w:noProof/>
          <w:position w:val="-10"/>
        </w:rPr>
        <w:object w:dxaOrig="240" w:dyaOrig="260">
          <v:shape id="_x0000_i1047" type="#_x0000_t75" style="width:12pt;height:13.2pt" o:ole="">
            <v:imagedata r:id="rId52" o:title=""/>
          </v:shape>
          <o:OLEObject Type="Embed" ProgID="Equation.3" ShapeID="_x0000_i1047" DrawAspect="Content" ObjectID="_1474094430" r:id="rId53"/>
        </w:object>
      </w:r>
      <w:r w:rsidRPr="005776B7">
        <w:rPr>
          <w:rFonts w:ascii="Times New Roman" w:hAnsi="Times New Roman" w:cs="Times New Roman"/>
          <w:noProof/>
        </w:rPr>
        <w:t xml:space="preserve">, respectively. Under the assumption of normal distribution and homoscedasticity, the effect estimate </w:t>
      </w:r>
      <w:r w:rsidRPr="005776B7">
        <w:rPr>
          <w:rFonts w:ascii="Times New Roman" w:hAnsi="Times New Roman" w:cs="Times New Roman"/>
          <w:noProof/>
          <w:position w:val="-12"/>
        </w:rPr>
        <w:object w:dxaOrig="240" w:dyaOrig="360">
          <v:shape id="_x0000_i1048" type="#_x0000_t75" style="width:12pt;height:18pt" o:ole="">
            <v:imagedata r:id="rId54" o:title=""/>
          </v:shape>
          <o:OLEObject Type="Embed" ProgID="Equation.3" ShapeID="_x0000_i1048" DrawAspect="Content" ObjectID="_1474094431" r:id="rId55"/>
        </w:object>
      </w:r>
      <w:r w:rsidRPr="005776B7">
        <w:rPr>
          <w:rFonts w:ascii="Times New Roman" w:hAnsi="Times New Roman" w:cs="Times New Roman"/>
          <w:noProof/>
        </w:rPr>
        <w:t xml:space="preserve"> is the </w:t>
      </w:r>
      <w:r w:rsidRPr="005776B7">
        <w:rPr>
          <w:rFonts w:ascii="Times New Roman" w:hAnsi="Times New Roman" w:cs="Times New Roman"/>
          <w:noProof/>
        </w:rPr>
        <w:lastRenderedPageBreak/>
        <w:t xml:space="preserve">standardized mean difference [16], which can be estimated by: </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ab/>
      </w:r>
      <w:r w:rsidRPr="005776B7">
        <w:rPr>
          <w:rFonts w:ascii="Times New Roman" w:hAnsi="Times New Roman" w:cs="Times New Roman"/>
          <w:noProof/>
          <w:position w:val="-30"/>
        </w:rPr>
        <w:object w:dxaOrig="2260" w:dyaOrig="680">
          <v:shape id="_x0000_i1049" type="#_x0000_t75" style="width:112.8pt;height:34.2pt" o:ole="">
            <v:imagedata r:id="rId56" o:title=""/>
          </v:shape>
          <o:OLEObject Type="Embed" ProgID="Equation.3" ShapeID="_x0000_i1049" DrawAspect="Content" ObjectID="_1474094432" r:id="rId57"/>
        </w:object>
      </w:r>
      <w:r w:rsidRPr="005776B7">
        <w:rPr>
          <w:rFonts w:ascii="Times New Roman" w:hAnsi="Times New Roman" w:cs="Times New Roman"/>
          <w:noProof/>
        </w:rPr>
        <w:tab/>
        <w:t>(1)</w:t>
      </w:r>
    </w:p>
    <w:p w:rsidR="00FB4A19" w:rsidRPr="005776B7" w:rsidRDefault="00FB4A19" w:rsidP="005776B7">
      <w:pPr>
        <w:tabs>
          <w:tab w:val="center" w:pos="4800"/>
          <w:tab w:val="right" w:pos="9500"/>
        </w:tabs>
        <w:rPr>
          <w:rFonts w:ascii="Times New Roman" w:hAnsi="Times New Roman" w:cs="Times New Roman"/>
          <w:noProof/>
        </w:rPr>
      </w:pPr>
      <w:r w:rsidRPr="005776B7">
        <w:rPr>
          <w:rFonts w:ascii="Times New Roman" w:hAnsi="Times New Roman" w:cs="Times New Roman"/>
          <w:noProof/>
        </w:rPr>
        <w:t xml:space="preserve">where </w:t>
      </w:r>
      <w:r w:rsidRPr="005776B7">
        <w:rPr>
          <w:rFonts w:ascii="Times New Roman" w:hAnsi="Times New Roman" w:cs="Times New Roman"/>
          <w:noProof/>
          <w:position w:val="-12"/>
        </w:rPr>
        <w:object w:dxaOrig="480" w:dyaOrig="360">
          <v:shape id="_x0000_i1050" type="#_x0000_t75" style="width:24pt;height:18pt" o:ole="">
            <v:imagedata r:id="rId58" o:title=""/>
          </v:shape>
          <o:OLEObject Type="Embed" ProgID="Equation.3" ShapeID="_x0000_i1050" DrawAspect="Content" ObjectID="_1474094433" r:id="rId59"/>
        </w:object>
      </w:r>
      <w:r w:rsidRPr="005776B7">
        <w:rPr>
          <w:rFonts w:ascii="Times New Roman" w:hAnsi="Times New Roman" w:cs="Times New Roman"/>
          <w:noProof/>
        </w:rPr>
        <w:t xml:space="preserve"> is a correction factor for the positive bias suffered by the standardized mean difference with small sample sizes, which can be estimated by </w:t>
      </w:r>
      <w:r w:rsidRPr="005776B7">
        <w:rPr>
          <w:rFonts w:ascii="Times New Roman" w:hAnsi="Times New Roman" w:cs="Times New Roman"/>
          <w:noProof/>
          <w:position w:val="-12"/>
        </w:rPr>
        <w:object w:dxaOrig="2580" w:dyaOrig="360">
          <v:shape id="_x0000_i1051" type="#_x0000_t75" style="width:129pt;height:18pt" o:ole="">
            <v:imagedata r:id="rId60" o:title=""/>
          </v:shape>
          <o:OLEObject Type="Embed" ProgID="Equation.3" ShapeID="_x0000_i1051" DrawAspect="Content" ObjectID="_1474094434" r:id="rId61"/>
        </w:object>
      </w:r>
      <w:r w:rsidRPr="005776B7">
        <w:rPr>
          <w:rFonts w:ascii="Times New Roman" w:hAnsi="Times New Roman" w:cs="Times New Roman"/>
          <w:noProof/>
        </w:rPr>
        <w:t xml:space="preserve"> [14]. This adjustment will reduce the effect estimate of small leaves that only have a few pixels, and thus increase the robustness of the heterogeneity model [20]. The pooled estimate of the within-group standard deviation </w:t>
      </w:r>
      <w:r w:rsidRPr="005776B7">
        <w:rPr>
          <w:rFonts w:ascii="Times New Roman" w:hAnsi="Times New Roman" w:cs="Times New Roman"/>
          <w:noProof/>
          <w:position w:val="-12"/>
        </w:rPr>
        <w:object w:dxaOrig="760" w:dyaOrig="360">
          <v:shape id="_x0000_i1052" type="#_x0000_t75" style="width:37.8pt;height:18pt" o:ole="">
            <v:imagedata r:id="rId62" o:title=""/>
          </v:shape>
          <o:OLEObject Type="Embed" ProgID="Equation.3" ShapeID="_x0000_i1052" DrawAspect="Content" ObjectID="_1474094435" r:id="rId63"/>
        </w:object>
      </w:r>
      <w:r w:rsidRPr="005776B7">
        <w:rPr>
          <w:rFonts w:ascii="Times New Roman" w:hAnsi="Times New Roman" w:cs="Times New Roman"/>
          <w:noProof/>
        </w:rPr>
        <w:t xml:space="preserve"> can be computed with [16]: </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ab/>
      </w:r>
      <w:r w:rsidRPr="005776B7">
        <w:rPr>
          <w:rFonts w:ascii="Times New Roman" w:hAnsi="Times New Roman" w:cs="Times New Roman"/>
          <w:noProof/>
          <w:position w:val="-32"/>
        </w:rPr>
        <w:object w:dxaOrig="4459" w:dyaOrig="780">
          <v:shape id="_x0000_i1053" type="#_x0000_t75" style="width:223.2pt;height:39pt" o:ole="">
            <v:imagedata r:id="rId64" o:title=""/>
          </v:shape>
          <o:OLEObject Type="Embed" ProgID="Equation.3" ShapeID="_x0000_i1053" DrawAspect="Content" ObjectID="_1474094436" r:id="rId65"/>
        </w:object>
      </w:r>
      <w:r w:rsidRPr="005776B7">
        <w:rPr>
          <w:rFonts w:ascii="Times New Roman" w:hAnsi="Times New Roman" w:cs="Times New Roman"/>
          <w:noProof/>
        </w:rPr>
        <w:tab/>
        <w:t>(2)</w:t>
      </w:r>
    </w:p>
    <w:p w:rsidR="00FB4A19" w:rsidRPr="005776B7" w:rsidRDefault="00FB4A19" w:rsidP="005776B7">
      <w:pPr>
        <w:tabs>
          <w:tab w:val="center" w:pos="4800"/>
          <w:tab w:val="right" w:pos="9500"/>
        </w:tabs>
        <w:rPr>
          <w:rFonts w:ascii="Times New Roman" w:hAnsi="Times New Roman" w:cs="Times New Roman"/>
          <w:noProof/>
        </w:rPr>
      </w:pPr>
      <w:r w:rsidRPr="005776B7">
        <w:rPr>
          <w:rFonts w:ascii="Times New Roman" w:hAnsi="Times New Roman" w:cs="Times New Roman"/>
          <w:noProof/>
        </w:rPr>
        <w:t xml:space="preserve">where </w:t>
      </w:r>
      <w:r w:rsidRPr="005776B7">
        <w:rPr>
          <w:rFonts w:ascii="Times New Roman" w:hAnsi="Times New Roman" w:cs="Times New Roman"/>
          <w:noProof/>
          <w:position w:val="-12"/>
        </w:rPr>
        <w:object w:dxaOrig="780" w:dyaOrig="380">
          <v:shape id="_x0000_i1054" type="#_x0000_t75" style="width:39pt;height:19.2pt" o:ole="">
            <v:imagedata r:id="rId66" o:title=""/>
          </v:shape>
          <o:OLEObject Type="Embed" ProgID="Equation.3" ShapeID="_x0000_i1054" DrawAspect="Content" ObjectID="_1474094437" r:id="rId67"/>
        </w:object>
      </w:r>
      <w:r w:rsidRPr="005776B7">
        <w:rPr>
          <w:rFonts w:ascii="Times New Roman" w:hAnsi="Times New Roman" w:cs="Times New Roman"/>
          <w:noProof/>
        </w:rPr>
        <w:t xml:space="preserve"> and </w:t>
      </w:r>
      <w:r w:rsidRPr="005776B7">
        <w:rPr>
          <w:rFonts w:ascii="Times New Roman" w:hAnsi="Times New Roman" w:cs="Times New Roman"/>
          <w:noProof/>
          <w:position w:val="-10"/>
        </w:rPr>
        <w:object w:dxaOrig="820" w:dyaOrig="360">
          <v:shape id="_x0000_i1055" type="#_x0000_t75" style="width:40.8pt;height:18pt" o:ole="">
            <v:imagedata r:id="rId68" o:title=""/>
          </v:shape>
          <o:OLEObject Type="Embed" ProgID="Equation.3" ShapeID="_x0000_i1055" DrawAspect="Content" ObjectID="_1474094438" r:id="rId69"/>
        </w:object>
      </w:r>
      <w:r w:rsidRPr="005776B7">
        <w:rPr>
          <w:rFonts w:ascii="Times New Roman" w:hAnsi="Times New Roman" w:cs="Times New Roman"/>
          <w:noProof/>
        </w:rPr>
        <w:t xml:space="preserve"> are the population standard deviations of leaf </w:t>
      </w:r>
      <w:r w:rsidRPr="005776B7">
        <w:rPr>
          <w:rFonts w:ascii="Times New Roman" w:hAnsi="Times New Roman" w:cs="Times New Roman"/>
          <w:noProof/>
          <w:position w:val="-12"/>
        </w:rPr>
        <w:object w:dxaOrig="180" w:dyaOrig="360">
          <v:shape id="_x0000_i1056" type="#_x0000_t75" style="width:9pt;height:18pt" o:ole="">
            <v:imagedata r:id="rId70" o:title=""/>
          </v:shape>
          <o:OLEObject Type="Embed" ProgID="Equation.3" ShapeID="_x0000_i1056" DrawAspect="Content" ObjectID="_1474094439" r:id="rId71"/>
        </w:object>
      </w:r>
      <w:r w:rsidRPr="005776B7">
        <w:rPr>
          <w:rFonts w:ascii="Times New Roman" w:hAnsi="Times New Roman" w:cs="Times New Roman"/>
          <w:noProof/>
        </w:rPr>
        <w:t xml:space="preserve"> and the whole plant </w:t>
      </w:r>
      <w:r w:rsidRPr="005776B7">
        <w:rPr>
          <w:rFonts w:ascii="Times New Roman" w:hAnsi="Times New Roman" w:cs="Times New Roman"/>
          <w:noProof/>
          <w:position w:val="-10"/>
        </w:rPr>
        <w:object w:dxaOrig="240" w:dyaOrig="260">
          <v:shape id="_x0000_i1057" type="#_x0000_t75" style="width:12pt;height:13.2pt" o:ole="">
            <v:imagedata r:id="rId72" o:title=""/>
          </v:shape>
          <o:OLEObject Type="Embed" ProgID="Equation.3" ShapeID="_x0000_i1057" DrawAspect="Content" ObjectID="_1474094440" r:id="rId73"/>
        </w:object>
      </w:r>
      <w:r w:rsidRPr="005776B7">
        <w:rPr>
          <w:rFonts w:ascii="Times New Roman" w:hAnsi="Times New Roman" w:cs="Times New Roman"/>
          <w:noProof/>
        </w:rPr>
        <w:t xml:space="preserve">, and </w:t>
      </w:r>
      <w:r w:rsidRPr="005776B7">
        <w:rPr>
          <w:rFonts w:ascii="Times New Roman" w:hAnsi="Times New Roman" w:cs="Times New Roman"/>
          <w:noProof/>
          <w:position w:val="-12"/>
        </w:rPr>
        <w:object w:dxaOrig="360" w:dyaOrig="360">
          <v:shape id="_x0000_i1058" type="#_x0000_t75" style="width:18pt;height:18pt" o:ole="">
            <v:imagedata r:id="rId74" o:title=""/>
          </v:shape>
          <o:OLEObject Type="Embed" ProgID="Equation.3" ShapeID="_x0000_i1058" DrawAspect="Content" ObjectID="_1474094441" r:id="rId75"/>
        </w:object>
      </w:r>
      <w:r w:rsidRPr="005776B7">
        <w:rPr>
          <w:rFonts w:ascii="Times New Roman" w:hAnsi="Times New Roman" w:cs="Times New Roman"/>
          <w:noProof/>
        </w:rPr>
        <w:t xml:space="preserve"> and </w:t>
      </w:r>
      <w:r w:rsidRPr="005776B7">
        <w:rPr>
          <w:rFonts w:ascii="Times New Roman" w:hAnsi="Times New Roman" w:cs="Times New Roman"/>
          <w:noProof/>
          <w:position w:val="-10"/>
        </w:rPr>
        <w:object w:dxaOrig="380" w:dyaOrig="320">
          <v:shape id="_x0000_i1059" type="#_x0000_t75" style="width:19.2pt;height:16.2pt" o:ole="">
            <v:imagedata r:id="rId76" o:title=""/>
          </v:shape>
          <o:OLEObject Type="Embed" ProgID="Equation.3" ShapeID="_x0000_i1059" DrawAspect="Content" ObjectID="_1474094442" r:id="rId77"/>
        </w:object>
      </w:r>
      <w:r w:rsidRPr="005776B7">
        <w:rPr>
          <w:rFonts w:ascii="Times New Roman" w:hAnsi="Times New Roman" w:cs="Times New Roman"/>
          <w:noProof/>
        </w:rPr>
        <w:t xml:space="preserve"> are the total number of pixels of leaf </w:t>
      </w:r>
      <w:r w:rsidRPr="005776B7">
        <w:rPr>
          <w:rFonts w:ascii="Times New Roman" w:hAnsi="Times New Roman" w:cs="Times New Roman"/>
          <w:noProof/>
          <w:position w:val="-12"/>
        </w:rPr>
        <w:object w:dxaOrig="180" w:dyaOrig="360">
          <v:shape id="_x0000_i1060" type="#_x0000_t75" style="width:9pt;height:18pt" o:ole="">
            <v:imagedata r:id="rId78" o:title=""/>
          </v:shape>
          <o:OLEObject Type="Embed" ProgID="Equation.3" ShapeID="_x0000_i1060" DrawAspect="Content" ObjectID="_1474094443" r:id="rId79"/>
        </w:object>
      </w:r>
      <w:r w:rsidRPr="005776B7">
        <w:rPr>
          <w:rFonts w:ascii="Times New Roman" w:hAnsi="Times New Roman" w:cs="Times New Roman"/>
          <w:noProof/>
        </w:rPr>
        <w:t xml:space="preserve"> and the whole plant </w:t>
      </w:r>
      <w:r w:rsidRPr="005776B7">
        <w:rPr>
          <w:rFonts w:ascii="Times New Roman" w:hAnsi="Times New Roman" w:cs="Times New Roman"/>
          <w:noProof/>
          <w:position w:val="-10"/>
        </w:rPr>
        <w:object w:dxaOrig="240" w:dyaOrig="260">
          <v:shape id="_x0000_i1061" type="#_x0000_t75" style="width:12pt;height:13.2pt" o:ole="">
            <v:imagedata r:id="rId80" o:title=""/>
          </v:shape>
          <o:OLEObject Type="Embed" ProgID="Equation.3" ShapeID="_x0000_i1061" DrawAspect="Content" ObjectID="_1474094444" r:id="rId81"/>
        </w:object>
      </w:r>
      <w:r w:rsidRPr="005776B7">
        <w:rPr>
          <w:rFonts w:ascii="Times New Roman" w:hAnsi="Times New Roman" w:cs="Times New Roman"/>
          <w:noProof/>
        </w:rPr>
        <w:t>, respectively.</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 xml:space="preserve">Then the Cochran’s Q-test statistic for determining whether there is true leaf-based photosynthetic heterogeneity among the leaves is defined as: </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ab/>
      </w:r>
      <w:r w:rsidRPr="005776B7">
        <w:rPr>
          <w:rFonts w:ascii="Times New Roman" w:hAnsi="Times New Roman" w:cs="Times New Roman"/>
          <w:noProof/>
          <w:position w:val="-64"/>
        </w:rPr>
        <w:object w:dxaOrig="2380" w:dyaOrig="1460">
          <v:shape id="_x0000_i1062" type="#_x0000_t75" style="width:118.8pt;height:73.2pt" o:ole="">
            <v:imagedata r:id="rId82" o:title=""/>
          </v:shape>
          <o:OLEObject Type="Embed" ProgID="Equation.3" ShapeID="_x0000_i1062" DrawAspect="Content" ObjectID="_1474094445" r:id="rId83"/>
        </w:object>
      </w:r>
      <w:r w:rsidRPr="005776B7">
        <w:rPr>
          <w:rFonts w:ascii="Times New Roman" w:hAnsi="Times New Roman" w:cs="Times New Roman"/>
          <w:noProof/>
        </w:rPr>
        <w:tab/>
        <w:t>(3)</w:t>
      </w:r>
    </w:p>
    <w:p w:rsidR="00FB4A19" w:rsidRPr="005776B7" w:rsidRDefault="00FB4A19" w:rsidP="005776B7">
      <w:pPr>
        <w:tabs>
          <w:tab w:val="center" w:pos="4800"/>
          <w:tab w:val="right" w:pos="9500"/>
        </w:tabs>
        <w:rPr>
          <w:rFonts w:ascii="Times New Roman" w:hAnsi="Times New Roman" w:cs="Times New Roman"/>
          <w:noProof/>
        </w:rPr>
      </w:pPr>
      <w:r w:rsidRPr="005776B7">
        <w:rPr>
          <w:rFonts w:ascii="Times New Roman" w:hAnsi="Times New Roman" w:cs="Times New Roman"/>
          <w:noProof/>
        </w:rPr>
        <w:t xml:space="preserve">where </w:t>
      </w:r>
      <w:r w:rsidRPr="005776B7">
        <w:rPr>
          <w:rFonts w:ascii="Times New Roman" w:hAnsi="Times New Roman" w:cs="Times New Roman"/>
          <w:noProof/>
          <w:position w:val="-6"/>
        </w:rPr>
        <w:object w:dxaOrig="200" w:dyaOrig="220">
          <v:shape id="_x0000_i1063" type="#_x0000_t75" style="width:10.2pt;height:10.8pt" o:ole="">
            <v:imagedata r:id="rId84" o:title=""/>
          </v:shape>
          <o:OLEObject Type="Embed" ProgID="Equation.3" ShapeID="_x0000_i1063" DrawAspect="Content" ObjectID="_1474094446" r:id="rId85"/>
        </w:object>
      </w:r>
      <w:r w:rsidRPr="005776B7">
        <w:rPr>
          <w:rFonts w:ascii="Times New Roman" w:hAnsi="Times New Roman" w:cs="Times New Roman"/>
          <w:noProof/>
        </w:rPr>
        <w:t xml:space="preserve"> is the total number of leaves of the plant </w:t>
      </w:r>
      <w:r w:rsidRPr="005776B7">
        <w:rPr>
          <w:rFonts w:ascii="Times New Roman" w:hAnsi="Times New Roman" w:cs="Times New Roman"/>
          <w:noProof/>
          <w:position w:val="-10"/>
        </w:rPr>
        <w:object w:dxaOrig="240" w:dyaOrig="260">
          <v:shape id="_x0000_i1064" type="#_x0000_t75" style="width:12pt;height:13.2pt" o:ole="">
            <v:imagedata r:id="rId86" o:title=""/>
          </v:shape>
          <o:OLEObject Type="Embed" ProgID="Equation.3" ShapeID="_x0000_i1064" DrawAspect="Content" ObjectID="_1474094447" r:id="rId87"/>
        </w:object>
      </w:r>
      <w:r w:rsidRPr="005776B7">
        <w:rPr>
          <w:rFonts w:ascii="Times New Roman" w:hAnsi="Times New Roman" w:cs="Times New Roman"/>
          <w:noProof/>
        </w:rPr>
        <w:t xml:space="preserve">, the right part of the equation is the weighted mean of effect estimates of all the leaves of the plant </w:t>
      </w:r>
      <w:r w:rsidRPr="005776B7">
        <w:rPr>
          <w:rFonts w:ascii="Times New Roman" w:hAnsi="Times New Roman" w:cs="Times New Roman"/>
          <w:noProof/>
          <w:position w:val="-10"/>
        </w:rPr>
        <w:object w:dxaOrig="240" w:dyaOrig="260">
          <v:shape id="_x0000_i1065" type="#_x0000_t75" style="width:12pt;height:13.2pt" o:ole="">
            <v:imagedata r:id="rId88" o:title=""/>
          </v:shape>
          <o:OLEObject Type="Embed" ProgID="Equation.3" ShapeID="_x0000_i1065" DrawAspect="Content" ObjectID="_1474094448" r:id="rId89"/>
        </w:object>
      </w:r>
      <w:r w:rsidRPr="005776B7">
        <w:rPr>
          <w:rFonts w:ascii="Times New Roman" w:hAnsi="Times New Roman" w:cs="Times New Roman"/>
          <w:noProof/>
        </w:rPr>
        <w:t xml:space="preserve">, and </w:t>
      </w:r>
      <w:r w:rsidRPr="005776B7">
        <w:rPr>
          <w:rFonts w:ascii="Times New Roman" w:hAnsi="Times New Roman" w:cs="Times New Roman"/>
          <w:noProof/>
          <w:position w:val="-12"/>
        </w:rPr>
        <w:object w:dxaOrig="1560" w:dyaOrig="380">
          <v:shape id="_x0000_i1066" type="#_x0000_t75" style="width:78pt;height:19.2pt" o:ole="">
            <v:imagedata r:id="rId90" o:title=""/>
          </v:shape>
          <o:OLEObject Type="Embed" ProgID="Equation.3" ShapeID="_x0000_i1066" DrawAspect="Content" ObjectID="_1474094449" r:id="rId91"/>
        </w:object>
      </w:r>
      <w:r w:rsidRPr="005776B7">
        <w:rPr>
          <w:rFonts w:ascii="Times New Roman" w:hAnsi="Times New Roman" w:cs="Times New Roman"/>
          <w:noProof/>
        </w:rPr>
        <w:t xml:space="preserve">, where </w:t>
      </w:r>
      <w:r w:rsidRPr="005776B7">
        <w:rPr>
          <w:rFonts w:ascii="Times New Roman" w:hAnsi="Times New Roman" w:cs="Times New Roman"/>
          <w:noProof/>
          <w:position w:val="-12"/>
        </w:rPr>
        <w:object w:dxaOrig="300" w:dyaOrig="380">
          <v:shape id="_x0000_i1067" type="#_x0000_t75" style="width:15pt;height:19.2pt" o:ole="">
            <v:imagedata r:id="rId92" o:title=""/>
          </v:shape>
          <o:OLEObject Type="Embed" ProgID="Equation.3" ShapeID="_x0000_i1067" DrawAspect="Content" ObjectID="_1474094450" r:id="rId93"/>
        </w:object>
      </w:r>
      <w:r w:rsidRPr="005776B7">
        <w:rPr>
          <w:rFonts w:ascii="Times New Roman" w:hAnsi="Times New Roman" w:cs="Times New Roman"/>
          <w:noProof/>
        </w:rPr>
        <w:t xml:space="preserve"> is the sampling variance of the effect estimate </w:t>
      </w:r>
      <w:r w:rsidRPr="005776B7">
        <w:rPr>
          <w:rFonts w:ascii="Times New Roman" w:hAnsi="Times New Roman" w:cs="Times New Roman"/>
          <w:noProof/>
          <w:position w:val="-12"/>
        </w:rPr>
        <w:object w:dxaOrig="240" w:dyaOrig="360">
          <v:shape id="_x0000_i1068" type="#_x0000_t75" style="width:12pt;height:18pt" o:ole="">
            <v:imagedata r:id="rId94" o:title=""/>
          </v:shape>
          <o:OLEObject Type="Embed" ProgID="Equation.3" ShapeID="_x0000_i1068" DrawAspect="Content" ObjectID="_1474094451" r:id="rId95"/>
        </w:object>
      </w:r>
      <w:r w:rsidRPr="005776B7">
        <w:rPr>
          <w:rFonts w:ascii="Times New Roman" w:hAnsi="Times New Roman" w:cs="Times New Roman"/>
          <w:noProof/>
        </w:rPr>
        <w:t xml:space="preserve">, and </w:t>
      </w:r>
      <w:r w:rsidRPr="005776B7">
        <w:rPr>
          <w:rFonts w:ascii="Times New Roman" w:hAnsi="Times New Roman" w:cs="Times New Roman"/>
          <w:noProof/>
          <w:position w:val="-6"/>
        </w:rPr>
        <w:object w:dxaOrig="279" w:dyaOrig="320">
          <v:shape id="_x0000_i1069" type="#_x0000_t75" style="width:13.8pt;height:16.2pt" o:ole="">
            <v:imagedata r:id="rId96" o:title=""/>
          </v:shape>
          <o:OLEObject Type="Embed" ProgID="Equation.3" ShapeID="_x0000_i1069" DrawAspect="Content" ObjectID="_1474094452" r:id="rId97"/>
        </w:object>
      </w:r>
      <w:r w:rsidRPr="005776B7">
        <w:rPr>
          <w:rFonts w:ascii="Times New Roman" w:hAnsi="Times New Roman" w:cs="Times New Roman"/>
          <w:noProof/>
        </w:rPr>
        <w:t xml:space="preserve"> is the between-study variance of all the effect estimates [20].</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 xml:space="preserve">To estimate </w:t>
      </w:r>
      <w:r w:rsidRPr="005776B7">
        <w:rPr>
          <w:rFonts w:ascii="Times New Roman" w:hAnsi="Times New Roman" w:cs="Times New Roman"/>
          <w:noProof/>
          <w:position w:val="-12"/>
        </w:rPr>
        <w:object w:dxaOrig="300" w:dyaOrig="380">
          <v:shape id="_x0000_i1070" type="#_x0000_t75" style="width:15pt;height:19.2pt" o:ole="">
            <v:imagedata r:id="rId98" o:title=""/>
          </v:shape>
          <o:OLEObject Type="Embed" ProgID="Equation.3" ShapeID="_x0000_i1070" DrawAspect="Content" ObjectID="_1474094453" r:id="rId99"/>
        </w:object>
      </w:r>
      <w:r w:rsidRPr="005776B7">
        <w:rPr>
          <w:rFonts w:ascii="Times New Roman" w:hAnsi="Times New Roman" w:cs="Times New Roman"/>
          <w:noProof/>
        </w:rPr>
        <w:t xml:space="preserve">, the sampling variance of each effect estimate </w:t>
      </w:r>
      <w:r w:rsidRPr="005776B7">
        <w:rPr>
          <w:rFonts w:ascii="Times New Roman" w:hAnsi="Times New Roman" w:cs="Times New Roman"/>
          <w:noProof/>
          <w:position w:val="-12"/>
        </w:rPr>
        <w:object w:dxaOrig="240" w:dyaOrig="360">
          <v:shape id="_x0000_i1071" type="#_x0000_t75" style="width:12pt;height:18pt" o:ole="">
            <v:imagedata r:id="rId100" o:title=""/>
          </v:shape>
          <o:OLEObject Type="Embed" ProgID="Equation.3" ShapeID="_x0000_i1071" DrawAspect="Content" ObjectID="_1474094454" r:id="rId101"/>
        </w:object>
      </w:r>
      <w:r w:rsidRPr="005776B7">
        <w:rPr>
          <w:rFonts w:ascii="Times New Roman" w:hAnsi="Times New Roman" w:cs="Times New Roman"/>
          <w:noProof/>
        </w:rPr>
        <w:t xml:space="preserve">, we use the photosynthetic value of every pixel in the high-resolution florescence images, in which the total number of samples of a plant is much greater than 1000. According to [20], </w:t>
      </w:r>
      <w:r w:rsidRPr="005776B7">
        <w:rPr>
          <w:rFonts w:ascii="Times New Roman" w:hAnsi="Times New Roman" w:cs="Times New Roman"/>
          <w:noProof/>
          <w:position w:val="-12"/>
        </w:rPr>
        <w:object w:dxaOrig="300" w:dyaOrig="380">
          <v:shape id="_x0000_i1072" type="#_x0000_t75" style="width:15pt;height:19.2pt" o:ole="">
            <v:imagedata r:id="rId102" o:title=""/>
          </v:shape>
          <o:OLEObject Type="Embed" ProgID="Equation.3" ShapeID="_x0000_i1072" DrawAspect="Content" ObjectID="_1474094455" r:id="rId103"/>
        </w:object>
      </w:r>
      <w:r w:rsidRPr="005776B7">
        <w:rPr>
          <w:rFonts w:ascii="Times New Roman" w:hAnsi="Times New Roman" w:cs="Times New Roman"/>
          <w:noProof/>
        </w:rPr>
        <w:t xml:space="preserve"> is close to 0. Hence, by ignoring the computation of </w:t>
      </w:r>
      <w:r w:rsidRPr="005776B7">
        <w:rPr>
          <w:rFonts w:ascii="Times New Roman" w:hAnsi="Times New Roman" w:cs="Times New Roman"/>
          <w:noProof/>
          <w:position w:val="-12"/>
        </w:rPr>
        <w:object w:dxaOrig="300" w:dyaOrig="380">
          <v:shape id="_x0000_i1073" type="#_x0000_t75" style="width:15pt;height:19.2pt" o:ole="">
            <v:imagedata r:id="rId104" o:title=""/>
          </v:shape>
          <o:OLEObject Type="Embed" ProgID="Equation.3" ShapeID="_x0000_i1073" DrawAspect="Content" ObjectID="_1474094456" r:id="rId105"/>
        </w:object>
      </w:r>
      <w:r w:rsidRPr="005776B7">
        <w:rPr>
          <w:rFonts w:ascii="Times New Roman" w:hAnsi="Times New Roman" w:cs="Times New Roman"/>
          <w:noProof/>
        </w:rPr>
        <w:t xml:space="preserve"> and replacing it with 0, we have: </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ab/>
      </w:r>
      <w:r w:rsidRPr="005776B7">
        <w:rPr>
          <w:rFonts w:ascii="Times New Roman" w:hAnsi="Times New Roman" w:cs="Times New Roman"/>
          <w:noProof/>
          <w:position w:val="-64"/>
        </w:rPr>
        <w:object w:dxaOrig="2220" w:dyaOrig="1460">
          <v:shape id="_x0000_i1074" type="#_x0000_t75" style="width:111pt;height:73.2pt" o:ole="">
            <v:imagedata r:id="rId106" o:title=""/>
          </v:shape>
          <o:OLEObject Type="Embed" ProgID="Equation.3" ShapeID="_x0000_i1074" DrawAspect="Content" ObjectID="_1474094457" r:id="rId107"/>
        </w:object>
      </w:r>
      <w:r w:rsidRPr="005776B7">
        <w:rPr>
          <w:rFonts w:ascii="Times New Roman" w:hAnsi="Times New Roman" w:cs="Times New Roman"/>
          <w:noProof/>
        </w:rPr>
        <w:tab/>
        <w:t>(4)</w:t>
      </w:r>
    </w:p>
    <w:p w:rsidR="00FB4A19" w:rsidRPr="005776B7" w:rsidRDefault="00FB4A19" w:rsidP="005776B7">
      <w:pPr>
        <w:tabs>
          <w:tab w:val="center" w:pos="4800"/>
          <w:tab w:val="right" w:pos="9500"/>
        </w:tabs>
        <w:rPr>
          <w:rFonts w:ascii="Times New Roman" w:hAnsi="Times New Roman" w:cs="Times New Roman"/>
          <w:noProof/>
        </w:rPr>
      </w:pPr>
      <w:r w:rsidRPr="005776B7">
        <w:rPr>
          <w:rFonts w:ascii="Times New Roman" w:hAnsi="Times New Roman" w:cs="Times New Roman"/>
          <w:noProof/>
        </w:rPr>
        <w:t xml:space="preserve">Since both the between-study variance </w:t>
      </w:r>
      <w:r w:rsidRPr="005776B7">
        <w:rPr>
          <w:rFonts w:ascii="Times New Roman" w:hAnsi="Times New Roman" w:cs="Times New Roman"/>
          <w:noProof/>
          <w:position w:val="-6"/>
        </w:rPr>
        <w:object w:dxaOrig="279" w:dyaOrig="320">
          <v:shape id="_x0000_i1075" type="#_x0000_t75" style="width:13.8pt;height:16.2pt" o:ole="">
            <v:imagedata r:id="rId108" o:title=""/>
          </v:shape>
          <o:OLEObject Type="Embed" ProgID="Equation.3" ShapeID="_x0000_i1075" DrawAspect="Content" ObjectID="_1474094458" r:id="rId109"/>
        </w:object>
      </w:r>
      <w:r w:rsidRPr="005776B7">
        <w:rPr>
          <w:rFonts w:ascii="Times New Roman" w:hAnsi="Times New Roman" w:cs="Times New Roman"/>
          <w:noProof/>
        </w:rPr>
        <w:t xml:space="preserve"> and the Q statistic represent the true heterogeneity among the distributions of the leaf-level photosynthesis, we move </w:t>
      </w:r>
      <w:r w:rsidRPr="005776B7">
        <w:rPr>
          <w:rFonts w:ascii="Times New Roman" w:hAnsi="Times New Roman" w:cs="Times New Roman"/>
          <w:noProof/>
          <w:position w:val="-6"/>
        </w:rPr>
        <w:object w:dxaOrig="279" w:dyaOrig="320">
          <v:shape id="_x0000_i1076" type="#_x0000_t75" style="width:13.8pt;height:16.2pt" o:ole="">
            <v:imagedata r:id="rId110" o:title=""/>
          </v:shape>
          <o:OLEObject Type="Embed" ProgID="Equation.3" ShapeID="_x0000_i1076" DrawAspect="Content" ObjectID="_1474094459" r:id="rId111"/>
        </w:object>
      </w:r>
      <w:r w:rsidRPr="005776B7">
        <w:rPr>
          <w:rFonts w:ascii="Times New Roman" w:hAnsi="Times New Roman" w:cs="Times New Roman"/>
          <w:noProof/>
        </w:rPr>
        <w:t xml:space="preserve"> to the left of the equation and define a new measure called </w:t>
      </w:r>
      <w:r w:rsidRPr="005776B7">
        <w:rPr>
          <w:rFonts w:ascii="Times New Roman" w:hAnsi="Times New Roman" w:cs="Times New Roman"/>
          <w:noProof/>
          <w:position w:val="-6"/>
        </w:rPr>
        <w:object w:dxaOrig="960" w:dyaOrig="279">
          <v:shape id="_x0000_i1077" type="#_x0000_t75" style="width:48pt;height:13.8pt" o:ole="">
            <v:imagedata r:id="rId112" o:title=""/>
          </v:shape>
          <o:OLEObject Type="Embed" ProgID="Equation.3" ShapeID="_x0000_i1077" DrawAspect="Content" ObjectID="_1474094460" r:id="rId113"/>
        </w:object>
      </w:r>
      <w:r w:rsidRPr="005776B7">
        <w:rPr>
          <w:rFonts w:ascii="Times New Roman" w:hAnsi="Times New Roman" w:cs="Times New Roman"/>
          <w:noProof/>
        </w:rPr>
        <w:t xml:space="preserve">: </w:t>
      </w:r>
    </w:p>
    <w:p w:rsidR="00FB4A19" w:rsidRPr="005776B7" w:rsidRDefault="00FB4A19" w:rsidP="00301166">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lastRenderedPageBreak/>
        <w:tab/>
      </w:r>
      <w:r w:rsidRPr="005776B7">
        <w:rPr>
          <w:rFonts w:ascii="Times New Roman" w:hAnsi="Times New Roman" w:cs="Times New Roman"/>
          <w:noProof/>
          <w:position w:val="-28"/>
        </w:rPr>
        <w:object w:dxaOrig="4099" w:dyaOrig="1140">
          <v:shape id="_x0000_i1078" type="#_x0000_t75" style="width:205.2pt;height:57pt" o:ole="">
            <v:imagedata r:id="rId114" o:title=""/>
          </v:shape>
          <o:OLEObject Type="Embed" ProgID="Equation.3" ShapeID="_x0000_i1078" DrawAspect="Content" ObjectID="_1474094461" r:id="rId115"/>
        </w:object>
      </w:r>
      <w:r w:rsidRPr="005776B7">
        <w:rPr>
          <w:rFonts w:ascii="Times New Roman" w:hAnsi="Times New Roman" w:cs="Times New Roman"/>
          <w:noProof/>
        </w:rPr>
        <w:tab/>
        <w:t>(5)</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 xml:space="preserve">In Equation 5, </w:t>
      </w:r>
      <w:r w:rsidRPr="005776B7">
        <w:rPr>
          <w:rFonts w:ascii="Times New Roman" w:hAnsi="Times New Roman" w:cs="Times New Roman"/>
          <w:noProof/>
          <w:position w:val="-10"/>
        </w:rPr>
        <w:object w:dxaOrig="1300" w:dyaOrig="320">
          <v:shape id="_x0000_i1079" type="#_x0000_t75" style="width:64.8pt;height:16.2pt" o:ole="">
            <v:imagedata r:id="rId116" o:title=""/>
          </v:shape>
          <o:OLEObject Type="Embed" ProgID="Equation.3" ShapeID="_x0000_i1079" DrawAspect="Content" ObjectID="_1474094462" r:id="rId117"/>
        </w:object>
      </w:r>
      <w:r w:rsidRPr="005776B7">
        <w:rPr>
          <w:rFonts w:ascii="Times New Roman" w:hAnsi="Times New Roman" w:cs="Times New Roman"/>
          <w:noProof/>
        </w:rPr>
        <w:t xml:space="preserve"> is a measure for determining whether there is true heterogeneity among all leaves of a plant. It is independent to the total number of leaves, allowing for being comparable among different plants. We take plant leaf morphology into the plant heterogeneity test by defining </w:t>
      </w:r>
      <w:r w:rsidRPr="005776B7">
        <w:rPr>
          <w:rFonts w:ascii="Times New Roman" w:hAnsi="Times New Roman" w:cs="Times New Roman"/>
          <w:noProof/>
          <w:position w:val="-10"/>
        </w:rPr>
        <w:object w:dxaOrig="460" w:dyaOrig="320">
          <v:shape id="_x0000_i1080" type="#_x0000_t75" style="width:22.8pt;height:16.2pt" o:ole="">
            <v:imagedata r:id="rId118" o:title=""/>
          </v:shape>
          <o:OLEObject Type="Embed" ProgID="Equation.3" ShapeID="_x0000_i1080" DrawAspect="Content" ObjectID="_1474094463" r:id="rId119"/>
        </w:object>
      </w:r>
      <w:r w:rsidRPr="005776B7">
        <w:rPr>
          <w:rFonts w:ascii="Times New Roman" w:hAnsi="Times New Roman" w:cs="Times New Roman"/>
          <w:noProof/>
        </w:rPr>
        <w:t xml:space="preserve"> as a function to measure the morphological properties (e.g., the area, position or growth rate) of a piece of leaf.</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 xml:space="preserve">Specifically, in </w:t>
      </w:r>
      <w:r w:rsidRPr="005776B7">
        <w:rPr>
          <w:rFonts w:ascii="Times New Roman" w:hAnsi="Times New Roman" w:cs="Times New Roman"/>
          <w:noProof/>
          <w:position w:val="-10"/>
        </w:rPr>
        <w:object w:dxaOrig="1579" w:dyaOrig="320">
          <v:shape id="_x0000_i1081" type="#_x0000_t75" style="width:79.2pt;height:16.2pt" o:ole="">
            <v:imagedata r:id="rId120" o:title=""/>
          </v:shape>
          <o:OLEObject Type="Embed" ProgID="Equation.3" ShapeID="_x0000_i1081" DrawAspect="Content" ObjectID="_1474094464" r:id="rId121"/>
        </w:object>
      </w:r>
      <w:r w:rsidRPr="005776B7">
        <w:rPr>
          <w:rFonts w:ascii="Times New Roman" w:hAnsi="Times New Roman" w:cs="Times New Roman"/>
          <w:noProof/>
        </w:rPr>
        <w:t xml:space="preserve"> we have </w:t>
      </w:r>
      <w:r w:rsidRPr="005776B7">
        <w:rPr>
          <w:rFonts w:ascii="Times New Roman" w:hAnsi="Times New Roman" w:cs="Times New Roman"/>
          <w:noProof/>
          <w:position w:val="-12"/>
        </w:rPr>
        <w:object w:dxaOrig="1540" w:dyaOrig="360">
          <v:shape id="_x0000_i1082" type="#_x0000_t75" style="width:76.8pt;height:18pt" o:ole="">
            <v:imagedata r:id="rId122" o:title=""/>
          </v:shape>
          <o:OLEObject Type="Embed" ProgID="Equation.3" ShapeID="_x0000_i1082" DrawAspect="Content" ObjectID="_1474094465" r:id="rId123"/>
        </w:object>
      </w:r>
      <w:r w:rsidRPr="005776B7">
        <w:rPr>
          <w:rFonts w:ascii="Times New Roman" w:hAnsi="Times New Roman" w:cs="Times New Roman"/>
          <w:noProof/>
        </w:rPr>
        <w:t xml:space="preserve">, which measures the leaf surface area [3, 33], and in </w:t>
      </w:r>
      <w:r w:rsidRPr="005776B7">
        <w:rPr>
          <w:rFonts w:ascii="Times New Roman" w:hAnsi="Times New Roman" w:cs="Times New Roman"/>
          <w:noProof/>
          <w:position w:val="-10"/>
        </w:rPr>
        <w:object w:dxaOrig="1820" w:dyaOrig="320">
          <v:shape id="_x0000_i1083" type="#_x0000_t75" style="width:91.2pt;height:16.2pt" o:ole="">
            <v:imagedata r:id="rId124" o:title=""/>
          </v:shape>
          <o:OLEObject Type="Embed" ProgID="Equation.3" ShapeID="_x0000_i1083" DrawAspect="Content" ObjectID="_1474094466" r:id="rId125"/>
        </w:object>
      </w:r>
      <w:r w:rsidRPr="005776B7">
        <w:rPr>
          <w:rFonts w:ascii="Times New Roman" w:hAnsi="Times New Roman" w:cs="Times New Roman"/>
          <w:noProof/>
        </w:rPr>
        <w:t xml:space="preserve"> we define </w:t>
      </w:r>
      <w:r w:rsidRPr="005776B7">
        <w:rPr>
          <w:rFonts w:ascii="Times New Roman" w:hAnsi="Times New Roman" w:cs="Times New Roman"/>
          <w:noProof/>
          <w:position w:val="-12"/>
        </w:rPr>
        <w:object w:dxaOrig="2280" w:dyaOrig="360">
          <v:shape id="_x0000_i1084" type="#_x0000_t75" style="width:114pt;height:18pt" o:ole="">
            <v:imagedata r:id="rId126" o:title=""/>
          </v:shape>
          <o:OLEObject Type="Embed" ProgID="Equation.3" ShapeID="_x0000_i1084" DrawAspect="Content" ObjectID="_1474094467" r:id="rId127"/>
        </w:object>
      </w:r>
      <w:r w:rsidRPr="005776B7">
        <w:rPr>
          <w:rFonts w:ascii="Times New Roman" w:hAnsi="Times New Roman" w:cs="Times New Roman"/>
          <w:noProof/>
        </w:rPr>
        <w:t xml:space="preserve"> by adopting a three-parameter nonlinear growth model to compute both the absolute growth rate (AGR) and the relative growth rate (RGR) [21, 29, 33]. Moreover, in </w:t>
      </w:r>
      <w:r w:rsidRPr="005776B7">
        <w:rPr>
          <w:rFonts w:ascii="Times New Roman" w:hAnsi="Times New Roman" w:cs="Times New Roman"/>
          <w:noProof/>
          <w:position w:val="-10"/>
        </w:rPr>
        <w:object w:dxaOrig="1939" w:dyaOrig="320">
          <v:shape id="_x0000_i1085" type="#_x0000_t75" style="width:97.2pt;height:16.2pt" o:ole="">
            <v:imagedata r:id="rId128" o:title=""/>
          </v:shape>
          <o:OLEObject Type="Embed" ProgID="Equation.3" ShapeID="_x0000_i1085" DrawAspect="Content" ObjectID="_1474094468" r:id="rId129"/>
        </w:object>
      </w:r>
      <w:r w:rsidRPr="005776B7">
        <w:rPr>
          <w:rFonts w:ascii="Times New Roman" w:hAnsi="Times New Roman" w:cs="Times New Roman"/>
          <w:noProof/>
        </w:rPr>
        <w:t xml:space="preserve">, we define </w:t>
      </w:r>
      <w:r w:rsidRPr="005776B7">
        <w:rPr>
          <w:rFonts w:ascii="Times New Roman" w:hAnsi="Times New Roman" w:cs="Times New Roman"/>
          <w:noProof/>
          <w:position w:val="-12"/>
        </w:rPr>
        <w:object w:dxaOrig="1900" w:dyaOrig="360">
          <v:shape id="_x0000_i1086" type="#_x0000_t75" style="width:94.8pt;height:18pt" o:ole="">
            <v:imagedata r:id="rId130" o:title=""/>
          </v:shape>
          <o:OLEObject Type="Embed" ProgID="Equation.3" ShapeID="_x0000_i1086" DrawAspect="Content" ObjectID="_1474094469" r:id="rId131"/>
        </w:object>
      </w:r>
      <w:r w:rsidRPr="005776B7">
        <w:rPr>
          <w:rFonts w:ascii="Times New Roman" w:hAnsi="Times New Roman" w:cs="Times New Roman"/>
          <w:noProof/>
        </w:rPr>
        <w:t xml:space="preserve"> to be 0 if </w:t>
      </w:r>
      <w:r w:rsidRPr="005776B7">
        <w:rPr>
          <w:rFonts w:ascii="Times New Roman" w:hAnsi="Times New Roman" w:cs="Times New Roman"/>
          <w:noProof/>
          <w:position w:val="-12"/>
        </w:rPr>
        <w:object w:dxaOrig="180" w:dyaOrig="360">
          <v:shape id="_x0000_i1087" type="#_x0000_t75" style="width:9pt;height:18pt" o:ole="">
            <v:imagedata r:id="rId132" o:title=""/>
          </v:shape>
          <o:OLEObject Type="Embed" ProgID="Equation.3" ShapeID="_x0000_i1087" DrawAspect="Content" ObjectID="_1474094470" r:id="rId133"/>
        </w:object>
      </w:r>
      <w:r w:rsidRPr="005776B7">
        <w:rPr>
          <w:rFonts w:ascii="Times New Roman" w:hAnsi="Times New Roman" w:cs="Times New Roman"/>
          <w:noProof/>
        </w:rPr>
        <w:t xml:space="preserve"> is at the center of the plant, and 1 otherwise, in order to measure whether the leaves with a similar developmental stage have heterogeneous photosynthetic values.</w:t>
      </w:r>
    </w:p>
    <w:p w:rsidR="00FB4A19" w:rsidRPr="005776B7" w:rsidRDefault="00FB4A19" w:rsidP="005776B7">
      <w:pPr>
        <w:tabs>
          <w:tab w:val="center" w:pos="4800"/>
          <w:tab w:val="right" w:pos="9500"/>
        </w:tabs>
        <w:ind w:firstLine="720"/>
        <w:rPr>
          <w:rFonts w:ascii="Times New Roman" w:hAnsi="Times New Roman" w:cs="Times New Roman"/>
          <w:noProof/>
        </w:rPr>
      </w:pPr>
    </w:p>
    <w:p w:rsidR="00FB4A19" w:rsidRPr="005776B7" w:rsidRDefault="005776B7" w:rsidP="005776B7">
      <w:pPr>
        <w:pStyle w:val="Heading3"/>
        <w:tabs>
          <w:tab w:val="center" w:pos="4800"/>
          <w:tab w:val="right" w:pos="9500"/>
        </w:tabs>
        <w:ind w:firstLine="0"/>
        <w:rPr>
          <w:rFonts w:ascii="Times New Roman" w:hAnsi="Times New Roman" w:cs="Times New Roman"/>
          <w:sz w:val="24"/>
          <w:szCs w:val="24"/>
        </w:rPr>
      </w:pPr>
      <w:r w:rsidRPr="005776B7">
        <w:rPr>
          <w:rFonts w:ascii="Times New Roman" w:hAnsi="Times New Roman" w:cs="Times New Roman"/>
          <w:sz w:val="24"/>
          <w:szCs w:val="24"/>
        </w:rPr>
        <w:t xml:space="preserve">2.2 </w:t>
      </w:r>
      <w:r w:rsidR="00FB4A19" w:rsidRPr="005776B7">
        <w:rPr>
          <w:rFonts w:ascii="Times New Roman" w:hAnsi="Times New Roman" w:cs="Times New Roman"/>
          <w:sz w:val="24"/>
          <w:szCs w:val="24"/>
        </w:rPr>
        <w:t>PlantPH on Arabidopsis data</w:t>
      </w:r>
    </w:p>
    <w:p w:rsidR="00FB4A19" w:rsidRPr="005776B7" w:rsidRDefault="00FB4A19" w:rsidP="005776B7">
      <w:pPr>
        <w:tabs>
          <w:tab w:val="center" w:pos="4800"/>
          <w:tab w:val="right" w:pos="9500"/>
        </w:tabs>
        <w:rPr>
          <w:rFonts w:ascii="Times New Roman" w:hAnsi="Times New Roman" w:cs="Times New Roman"/>
          <w:noProof/>
        </w:rPr>
      </w:pPr>
      <w:r w:rsidRPr="005776B7">
        <w:rPr>
          <w:rFonts w:ascii="Times New Roman" w:hAnsi="Times New Roman" w:cs="Times New Roman"/>
          <w:noProof/>
        </w:rPr>
        <w:t xml:space="preserve">In this experiment, wild type (col-0) and more than 100 Arabidopsis chloroplast mutant strains were grown side by side in a dynamic light condition for 3 days from 10 days old from seedling. A top-view fluorescence image was taken every 15 minutes during the day time, in order to observe the photosynthesis activity and the growth of the plants simultaneously. The overview of the experimental results is shown in Figure ???. In total, XXX fluorescence images were collected, preprocessed and fed to </w:t>
      </w:r>
      <w:r w:rsidRPr="005776B7">
        <w:rPr>
          <w:rFonts w:ascii="Times New Roman" w:hAnsi="Times New Roman" w:cs="Times New Roman"/>
          <w:noProof/>
          <w:position w:val="-6"/>
        </w:rPr>
        <w:object w:dxaOrig="960" w:dyaOrig="279">
          <v:shape id="_x0000_i1088" type="#_x0000_t75" style="width:48pt;height:13.8pt" o:ole="">
            <v:imagedata r:id="rId134" o:title=""/>
          </v:shape>
          <o:OLEObject Type="Embed" ProgID="Equation.3" ShapeID="_x0000_i1088" DrawAspect="Content" ObjectID="_1474094471" r:id="rId135"/>
        </w:object>
      </w:r>
      <w:r w:rsidRPr="005776B7">
        <w:rPr>
          <w:rFonts w:ascii="Times New Roman" w:hAnsi="Times New Roman" w:cs="Times New Roman"/>
          <w:noProof/>
        </w:rPr>
        <w:t xml:space="preserve">. Note that the averaged leaf cell size of Arabidopsis is about </w:t>
      </w:r>
      <w:r w:rsidRPr="005776B7">
        <w:rPr>
          <w:rFonts w:ascii="Times New Roman" w:hAnsi="Times New Roman" w:cs="Times New Roman"/>
          <w:noProof/>
          <w:position w:val="-10"/>
        </w:rPr>
        <w:object w:dxaOrig="960" w:dyaOrig="360">
          <v:shape id="_x0000_i1089" type="#_x0000_t75" style="width:48pt;height:18pt" o:ole="">
            <v:imagedata r:id="rId136" o:title=""/>
          </v:shape>
          <o:OLEObject Type="Embed" ProgID="Equation.3" ShapeID="_x0000_i1089" DrawAspect="Content" ObjectID="_1474094472" r:id="rId137"/>
        </w:object>
      </w:r>
      <w:r w:rsidRPr="005776B7">
        <w:rPr>
          <w:rFonts w:ascii="Times New Roman" w:hAnsi="Times New Roman" w:cs="Times New Roman"/>
          <w:noProof/>
        </w:rPr>
        <w:t xml:space="preserve"> [13] and our image resolution is 3600 pixels per squared inch. Therefore, each pixel in an image is sampled from about 1000 leaf cells.</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 xml:space="preserve">The architecture of the whole process is shown in Figure 2. First of all, we apply a leaf alignment and tracking method that we recently developed to identify most of the leaves from the top-view fluorescence images [40, 41], and then compute the leaf-based photosynthesis value for every leaf. In addition, we add a small circle in the center of every plant to represent the young leaves that are difficult to identify. Next, we apply </w:t>
      </w:r>
      <w:r w:rsidRPr="005776B7">
        <w:rPr>
          <w:rFonts w:ascii="Times New Roman" w:hAnsi="Times New Roman" w:cs="Times New Roman"/>
          <w:noProof/>
          <w:position w:val="-6"/>
        </w:rPr>
        <w:object w:dxaOrig="960" w:dyaOrig="279">
          <v:shape id="_x0000_i1090" type="#_x0000_t75" style="width:48pt;height:13.8pt" o:ole="">
            <v:imagedata r:id="rId138" o:title=""/>
          </v:shape>
          <o:OLEObject Type="Embed" ProgID="Equation.3" ShapeID="_x0000_i1090" DrawAspect="Content" ObjectID="_1474094473" r:id="rId139"/>
        </w:object>
      </w:r>
      <w:r w:rsidRPr="005776B7">
        <w:rPr>
          <w:rFonts w:ascii="Times New Roman" w:hAnsi="Times New Roman" w:cs="Times New Roman"/>
          <w:noProof/>
        </w:rPr>
        <w:t xml:space="preserve"> to compute the heterogeneity value for every plant at every snapshot, resulting in a heterogeneity matrix </w:t>
      </w:r>
      <w:r w:rsidRPr="005776B7">
        <w:rPr>
          <w:rFonts w:ascii="Times New Roman" w:hAnsi="Times New Roman" w:cs="Times New Roman"/>
          <w:noProof/>
          <w:position w:val="-4"/>
        </w:rPr>
        <w:object w:dxaOrig="279" w:dyaOrig="240">
          <v:shape id="_x0000_i1091" type="#_x0000_t75" style="width:13.8pt;height:12pt" o:ole="">
            <v:imagedata r:id="rId140" o:title=""/>
          </v:shape>
          <o:OLEObject Type="Embed" ProgID="Equation.3" ShapeID="_x0000_i1091" DrawAspect="Content" ObjectID="_1474094474" r:id="rId141"/>
        </w:object>
      </w:r>
      <w:r w:rsidRPr="005776B7">
        <w:rPr>
          <w:rFonts w:ascii="Times New Roman" w:hAnsi="Times New Roman" w:cs="Times New Roman"/>
          <w:noProof/>
        </w:rPr>
        <w:t xml:space="preserve">. Finally, we recognize heterogeneity patterns in </w:t>
      </w:r>
      <w:r w:rsidRPr="005776B7">
        <w:rPr>
          <w:rFonts w:ascii="Times New Roman" w:hAnsi="Times New Roman" w:cs="Times New Roman"/>
          <w:noProof/>
          <w:position w:val="-4"/>
        </w:rPr>
        <w:object w:dxaOrig="279" w:dyaOrig="240">
          <v:shape id="_x0000_i1092" type="#_x0000_t75" style="width:13.8pt;height:12pt" o:ole="">
            <v:imagedata r:id="rId142" o:title=""/>
          </v:shape>
          <o:OLEObject Type="Embed" ProgID="Equation.3" ShapeID="_x0000_i1092" DrawAspect="Content" ObjectID="_1474094475" r:id="rId143"/>
        </w:object>
      </w:r>
      <w:r w:rsidRPr="005776B7">
        <w:rPr>
          <w:rFonts w:ascii="Times New Roman" w:hAnsi="Times New Roman" w:cs="Times New Roman"/>
          <w:noProof/>
        </w:rPr>
        <w:t xml:space="preserve"> with an outlier detection method, and visually explore them with the L’Abbe plot [32].</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The results show ...</w:t>
      </w:r>
    </w:p>
    <w:p w:rsidR="00FB4A19" w:rsidRPr="005776B7" w:rsidRDefault="00FB4A19" w:rsidP="005776B7">
      <w:pPr>
        <w:tabs>
          <w:tab w:val="center" w:pos="4800"/>
          <w:tab w:val="right" w:pos="9500"/>
        </w:tabs>
        <w:ind w:firstLine="720"/>
        <w:rPr>
          <w:rFonts w:ascii="Times New Roman" w:hAnsi="Times New Roman" w:cs="Times New Roman"/>
          <w:noProof/>
        </w:rPr>
      </w:pPr>
    </w:p>
    <w:p w:rsidR="00FB4A19" w:rsidRPr="005776B7" w:rsidRDefault="005776B7" w:rsidP="005776B7">
      <w:pPr>
        <w:pStyle w:val="Heading3"/>
        <w:tabs>
          <w:tab w:val="center" w:pos="4800"/>
          <w:tab w:val="right" w:pos="9500"/>
        </w:tabs>
        <w:ind w:firstLine="0"/>
        <w:rPr>
          <w:rFonts w:ascii="Times New Roman" w:hAnsi="Times New Roman" w:cs="Times New Roman"/>
          <w:sz w:val="24"/>
          <w:szCs w:val="24"/>
        </w:rPr>
      </w:pPr>
      <w:r w:rsidRPr="005776B7">
        <w:rPr>
          <w:rFonts w:ascii="Times New Roman" w:hAnsi="Times New Roman" w:cs="Times New Roman"/>
          <w:sz w:val="24"/>
          <w:szCs w:val="24"/>
        </w:rPr>
        <w:t xml:space="preserve">2.3 </w:t>
      </w:r>
      <w:r w:rsidR="00FB4A19" w:rsidRPr="005776B7">
        <w:rPr>
          <w:rFonts w:ascii="Times New Roman" w:hAnsi="Times New Roman" w:cs="Times New Roman"/>
          <w:sz w:val="24"/>
          <w:szCs w:val="24"/>
        </w:rPr>
        <w:t>PlantPH on synthetic data</w:t>
      </w:r>
    </w:p>
    <w:p w:rsidR="00FB4A19" w:rsidRPr="005776B7" w:rsidRDefault="00FB4A19" w:rsidP="005776B7">
      <w:pPr>
        <w:tabs>
          <w:tab w:val="center" w:pos="4800"/>
          <w:tab w:val="right" w:pos="9500"/>
        </w:tabs>
        <w:rPr>
          <w:rFonts w:ascii="Times New Roman" w:hAnsi="Times New Roman" w:cs="Times New Roman"/>
          <w:noProof/>
        </w:rPr>
      </w:pPr>
      <w:r w:rsidRPr="005776B7">
        <w:rPr>
          <w:rFonts w:ascii="Times New Roman" w:hAnsi="Times New Roman" w:cs="Times New Roman"/>
          <w:noProof/>
        </w:rPr>
        <w:t xml:space="preserve">A set of synthetic data were generated to test whether </w:t>
      </w:r>
      <w:r w:rsidRPr="005776B7">
        <w:rPr>
          <w:rFonts w:ascii="Times New Roman" w:hAnsi="Times New Roman" w:cs="Times New Roman"/>
          <w:noProof/>
          <w:position w:val="-6"/>
        </w:rPr>
        <w:object w:dxaOrig="960" w:dyaOrig="279">
          <v:shape id="_x0000_i1093" type="#_x0000_t75" style="width:48pt;height:13.8pt" o:ole="">
            <v:imagedata r:id="rId144" o:title=""/>
          </v:shape>
          <o:OLEObject Type="Embed" ProgID="Equation.3" ShapeID="_x0000_i1093" DrawAspect="Content" ObjectID="_1474094476" r:id="rId145"/>
        </w:object>
      </w:r>
      <w:r w:rsidRPr="005776B7">
        <w:rPr>
          <w:rFonts w:ascii="Times New Roman" w:hAnsi="Times New Roman" w:cs="Times New Roman"/>
          <w:noProof/>
        </w:rPr>
        <w:t xml:space="preserve"> is properly designed.</w:t>
      </w:r>
    </w:p>
    <w:p w:rsidR="00FB4A19" w:rsidRPr="005776B7" w:rsidRDefault="00FB4A19" w:rsidP="005776B7">
      <w:pPr>
        <w:tabs>
          <w:tab w:val="center" w:pos="4800"/>
          <w:tab w:val="right" w:pos="9500"/>
        </w:tabs>
        <w:ind w:firstLine="720"/>
        <w:rPr>
          <w:rFonts w:ascii="Times New Roman" w:hAnsi="Times New Roman" w:cs="Times New Roman"/>
          <w:noProof/>
        </w:rPr>
      </w:pPr>
    </w:p>
    <w:p w:rsidR="00FB4A19" w:rsidRPr="005776B7" w:rsidRDefault="005776B7" w:rsidP="005776B7">
      <w:pPr>
        <w:pStyle w:val="Heading2"/>
        <w:tabs>
          <w:tab w:val="center" w:pos="4800"/>
          <w:tab w:val="right" w:pos="9500"/>
        </w:tabs>
        <w:ind w:firstLine="0"/>
        <w:rPr>
          <w:rFonts w:ascii="Times New Roman" w:hAnsi="Times New Roman" w:cs="Times New Roman"/>
          <w:sz w:val="24"/>
          <w:szCs w:val="24"/>
        </w:rPr>
      </w:pPr>
      <w:r w:rsidRPr="005776B7">
        <w:rPr>
          <w:rFonts w:ascii="Times New Roman" w:hAnsi="Times New Roman" w:cs="Times New Roman"/>
          <w:sz w:val="24"/>
          <w:szCs w:val="24"/>
        </w:rPr>
        <w:t xml:space="preserve">3. </w:t>
      </w:r>
      <w:r w:rsidR="00FB4A19" w:rsidRPr="005776B7">
        <w:rPr>
          <w:rFonts w:ascii="Times New Roman" w:hAnsi="Times New Roman" w:cs="Times New Roman"/>
          <w:sz w:val="24"/>
          <w:szCs w:val="24"/>
        </w:rPr>
        <w:t>Materials and Methods</w:t>
      </w:r>
    </w:p>
    <w:p w:rsidR="00FB4A19" w:rsidRPr="005776B7" w:rsidRDefault="005776B7" w:rsidP="005776B7">
      <w:pPr>
        <w:pStyle w:val="Heading3"/>
        <w:tabs>
          <w:tab w:val="center" w:pos="4800"/>
          <w:tab w:val="right" w:pos="9500"/>
        </w:tabs>
        <w:ind w:firstLine="0"/>
        <w:rPr>
          <w:rFonts w:ascii="Times New Roman" w:hAnsi="Times New Roman" w:cs="Times New Roman"/>
          <w:sz w:val="24"/>
          <w:szCs w:val="24"/>
        </w:rPr>
      </w:pPr>
      <w:r w:rsidRPr="005776B7">
        <w:rPr>
          <w:rFonts w:ascii="Times New Roman" w:hAnsi="Times New Roman" w:cs="Times New Roman"/>
          <w:sz w:val="24"/>
          <w:szCs w:val="24"/>
        </w:rPr>
        <w:t>3.</w:t>
      </w:r>
      <w:r w:rsidRPr="005776B7">
        <w:rPr>
          <w:rFonts w:ascii="Times New Roman" w:hAnsi="Times New Roman" w:cs="Times New Roman"/>
          <w:sz w:val="24"/>
          <w:szCs w:val="24"/>
        </w:rPr>
        <w:t xml:space="preserve">1 </w:t>
      </w:r>
      <w:r w:rsidR="00FB4A19" w:rsidRPr="005776B7">
        <w:rPr>
          <w:rFonts w:ascii="Times New Roman" w:hAnsi="Times New Roman" w:cs="Times New Roman"/>
          <w:sz w:val="24"/>
          <w:szCs w:val="24"/>
        </w:rPr>
        <w:t>Data Acquisition and Preprocessing</w:t>
      </w:r>
    </w:p>
    <w:p w:rsidR="00FB4A19" w:rsidRPr="005776B7" w:rsidRDefault="00FB4A19" w:rsidP="005776B7">
      <w:pPr>
        <w:tabs>
          <w:tab w:val="center" w:pos="4800"/>
          <w:tab w:val="right" w:pos="9500"/>
        </w:tabs>
        <w:rPr>
          <w:rFonts w:ascii="Times New Roman" w:hAnsi="Times New Roman" w:cs="Times New Roman"/>
          <w:noProof/>
        </w:rPr>
      </w:pPr>
      <w:r w:rsidRPr="005776B7">
        <w:rPr>
          <w:rFonts w:ascii="Times New Roman" w:hAnsi="Times New Roman" w:cs="Times New Roman"/>
          <w:noProof/>
        </w:rPr>
        <w:t>In the photosynthesis phenotyping experiment, hundreds of Arabidopsis thaliana plants (wild type and genetic variations with gene knockout) were grown side-by-side under three different light conditions (constant, sinusoid, fluctuate), for in total three days. Top-</w:t>
      </w:r>
      <w:r w:rsidRPr="005776B7">
        <w:rPr>
          <w:rFonts w:ascii="Times New Roman" w:hAnsi="Times New Roman" w:cs="Times New Roman"/>
          <w:noProof/>
        </w:rPr>
        <w:lastRenderedPageBreak/>
        <w:t>view fluorescence images were collected every 15 minutes in order to observe the photosynthesis activity of all of the plants simultaneously. Each fluorescence image is a grey-scale image with a resolution of 1M pixels at 12-bit intensity.</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To accurately capture the photosynthesis activities of plants from fluorescence images, a image segment method is applied to remove the background, identify every piece of leaf [40], measure the intensity of pixels on leaves, and finally convert the intensity values to the measure of four kinds of photosynthesis parameters. The extracted measurements of photosynthesis parameters are presented in the form of multi-dimensional time-series, one dimension for every photosynthesis parameter.</w:t>
      </w:r>
    </w:p>
    <w:p w:rsidR="00FB4A19" w:rsidRPr="005776B7" w:rsidRDefault="00FB4A19" w:rsidP="005776B7">
      <w:pPr>
        <w:tabs>
          <w:tab w:val="center" w:pos="4800"/>
          <w:tab w:val="right" w:pos="9500"/>
        </w:tabs>
        <w:ind w:firstLine="720"/>
        <w:rPr>
          <w:rFonts w:ascii="Times New Roman" w:hAnsi="Times New Roman" w:cs="Times New Roman"/>
          <w:noProof/>
        </w:rPr>
      </w:pPr>
    </w:p>
    <w:p w:rsidR="00FB4A19" w:rsidRPr="005776B7" w:rsidRDefault="005776B7" w:rsidP="005776B7">
      <w:pPr>
        <w:pStyle w:val="Heading3"/>
        <w:tabs>
          <w:tab w:val="center" w:pos="4800"/>
          <w:tab w:val="right" w:pos="9500"/>
        </w:tabs>
        <w:ind w:firstLine="0"/>
        <w:rPr>
          <w:rFonts w:ascii="Times New Roman" w:hAnsi="Times New Roman" w:cs="Times New Roman"/>
          <w:sz w:val="24"/>
          <w:szCs w:val="24"/>
        </w:rPr>
      </w:pPr>
      <w:r w:rsidRPr="005776B7">
        <w:rPr>
          <w:rFonts w:ascii="Times New Roman" w:hAnsi="Times New Roman" w:cs="Times New Roman"/>
          <w:sz w:val="24"/>
          <w:szCs w:val="24"/>
        </w:rPr>
        <w:t xml:space="preserve">3.2 </w:t>
      </w:r>
      <w:r w:rsidR="00FB4A19" w:rsidRPr="005776B7">
        <w:rPr>
          <w:rFonts w:ascii="Times New Roman" w:hAnsi="Times New Roman" w:cs="Times New Roman"/>
          <w:sz w:val="24"/>
          <w:szCs w:val="24"/>
        </w:rPr>
        <w:t>Leaf alignment and tracking</w:t>
      </w:r>
    </w:p>
    <w:p w:rsidR="00FB4A19" w:rsidRPr="005776B7" w:rsidRDefault="00FB4A19" w:rsidP="005776B7">
      <w:pPr>
        <w:tabs>
          <w:tab w:val="center" w:pos="4800"/>
          <w:tab w:val="right" w:pos="9500"/>
        </w:tabs>
        <w:rPr>
          <w:rFonts w:ascii="Times New Roman" w:hAnsi="Times New Roman" w:cs="Times New Roman"/>
          <w:noProof/>
        </w:rPr>
      </w:pPr>
      <w:r w:rsidRPr="005776B7">
        <w:rPr>
          <w:rFonts w:ascii="Times New Roman" w:hAnsi="Times New Roman" w:cs="Times New Roman"/>
          <w:noProof/>
        </w:rPr>
        <w:t>The chlorophyll fluorescence images are false-color images, where the light intensity of every pixel is proportional to photosynthetic efficiency [35] (see Figure 1). Differences between individual leaves with similar photosynthetic efficiency can be subtle, making the boundaries between them difficult to define and creating a significant challenge for subsequent shape analysis. The difficulty even arises when individual leaves overlap and occlude one another in these false-color images.</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We have developed a framework based on the well-known Chamfer Matching algorithm [40]. Multi-leaf alignment aims to segment all leaves with pre-defined leaf templates and estimate the two tip points of each leaf. The tracking algorithm consists of two steps. First, a set of leaf templates are applied to the target image to generate the same amount of leaf candidates. Second, we adopt multi-objective optimization to select a subset of leaf candidates. The objective is to select a minimal number of leaf candidates with smaller Chamfer distances to cover the test image mask as much as possible.</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Multi-leaf tracking is an extension of the leaf alignment algorithm. Given a serial of fluorescence images taken over time, we first apply the alignment algorithm to the last frame, and then continuously apply template transformation to the current leaf candidates in order to fit to the previous frame. A new objective function considering the Chamfer Matching distances, target image mask, and the rotation angels of all leaves is adopted. Both the leaf alignment and leaf tracking directly benefit the study of leaf behavior in plant biology, such as leaf growth, leaf-level photosynthesis, leaf-level variations in plant mutant, etc.</w:t>
      </w:r>
    </w:p>
    <w:p w:rsidR="00FB4A19" w:rsidRPr="005776B7" w:rsidRDefault="00FB4A19" w:rsidP="005776B7">
      <w:pPr>
        <w:tabs>
          <w:tab w:val="center" w:pos="4800"/>
          <w:tab w:val="right" w:pos="9500"/>
        </w:tabs>
        <w:ind w:firstLine="720"/>
        <w:rPr>
          <w:rFonts w:ascii="Times New Roman" w:hAnsi="Times New Roman" w:cs="Times New Roman"/>
          <w:noProof/>
        </w:rPr>
      </w:pPr>
    </w:p>
    <w:p w:rsidR="00FB4A19" w:rsidRPr="005776B7" w:rsidRDefault="005776B7" w:rsidP="005776B7">
      <w:pPr>
        <w:pStyle w:val="Heading3"/>
        <w:tabs>
          <w:tab w:val="center" w:pos="4800"/>
          <w:tab w:val="right" w:pos="9500"/>
        </w:tabs>
        <w:ind w:firstLine="0"/>
        <w:rPr>
          <w:rFonts w:ascii="Times New Roman" w:hAnsi="Times New Roman" w:cs="Times New Roman"/>
          <w:sz w:val="24"/>
          <w:szCs w:val="24"/>
        </w:rPr>
      </w:pPr>
      <w:r w:rsidRPr="005776B7">
        <w:rPr>
          <w:rFonts w:ascii="Times New Roman" w:hAnsi="Times New Roman" w:cs="Times New Roman"/>
          <w:sz w:val="24"/>
          <w:szCs w:val="24"/>
        </w:rPr>
        <w:t xml:space="preserve">3.3 </w:t>
      </w:r>
      <w:r w:rsidR="00FB4A19" w:rsidRPr="005776B7">
        <w:rPr>
          <w:rFonts w:ascii="Times New Roman" w:hAnsi="Times New Roman" w:cs="Times New Roman"/>
          <w:sz w:val="24"/>
          <w:szCs w:val="24"/>
        </w:rPr>
        <w:t>Heterogeneity test</w:t>
      </w:r>
    </w:p>
    <w:p w:rsidR="00FB4A19" w:rsidRPr="005776B7" w:rsidRDefault="00FB4A19" w:rsidP="005776B7">
      <w:pPr>
        <w:tabs>
          <w:tab w:val="center" w:pos="4800"/>
          <w:tab w:val="right" w:pos="9500"/>
        </w:tabs>
        <w:rPr>
          <w:rFonts w:ascii="Times New Roman" w:hAnsi="Times New Roman" w:cs="Times New Roman"/>
          <w:noProof/>
        </w:rPr>
      </w:pPr>
      <w:r w:rsidRPr="005776B7">
        <w:rPr>
          <w:rFonts w:ascii="Times New Roman" w:hAnsi="Times New Roman" w:cs="Times New Roman"/>
          <w:noProof/>
        </w:rPr>
        <w:t xml:space="preserve">Cochran’s Q-test is the classical measure of heterogeneity [7]. In leaf-based photosynthetic heterogeneity, Q is calculated as the weighted sum of squared differences between the photosynthesis value of a individual leaf and the pooled photosynthesis value across all leaves with the weights being those used in the pooling method. The distribution of Q is a chi-square statistic with </w:t>
      </w:r>
      <w:r w:rsidRPr="005776B7">
        <w:rPr>
          <w:rFonts w:ascii="Times New Roman" w:hAnsi="Times New Roman" w:cs="Times New Roman"/>
          <w:noProof/>
          <w:position w:val="-6"/>
        </w:rPr>
        <w:object w:dxaOrig="499" w:dyaOrig="279">
          <v:shape id="_x0000_i1094" type="#_x0000_t75" style="width:25.2pt;height:13.8pt" o:ole="">
            <v:imagedata r:id="rId146" o:title=""/>
          </v:shape>
          <o:OLEObject Type="Embed" ProgID="Equation.3" ShapeID="_x0000_i1094" DrawAspect="Content" ObjectID="_1474094477" r:id="rId147"/>
        </w:object>
      </w:r>
      <w:r w:rsidRPr="005776B7">
        <w:rPr>
          <w:rFonts w:ascii="Times New Roman" w:hAnsi="Times New Roman" w:cs="Times New Roman"/>
          <w:noProof/>
        </w:rPr>
        <w:t xml:space="preserve"> degrees of freedom, where </w:t>
      </w:r>
      <w:r w:rsidRPr="005776B7">
        <w:rPr>
          <w:rFonts w:ascii="Times New Roman" w:hAnsi="Times New Roman" w:cs="Times New Roman"/>
          <w:noProof/>
          <w:position w:val="-6"/>
        </w:rPr>
        <w:object w:dxaOrig="200" w:dyaOrig="279">
          <v:shape id="_x0000_i1095" type="#_x0000_t75" style="width:10.2pt;height:13.8pt" o:ole="">
            <v:imagedata r:id="rId148" o:title=""/>
          </v:shape>
          <o:OLEObject Type="Embed" ProgID="Equation.3" ShapeID="_x0000_i1095" DrawAspect="Content" ObjectID="_1474094478" r:id="rId149"/>
        </w:object>
      </w:r>
      <w:r w:rsidRPr="005776B7">
        <w:rPr>
          <w:rFonts w:ascii="Times New Roman" w:hAnsi="Times New Roman" w:cs="Times New Roman"/>
          <w:noProof/>
        </w:rPr>
        <w:t xml:space="preserve"> is the number of leaves. Cochran’s Q-test has been widely used in biomedical studies. For example, heterogeneity in the aggressiveness of tumor cell populations has been adopted as an essential feature in predicting treatment success [27]. However, due to the nature of plant, leaf-based photosynthetic heterogeneity often includes a small number of leaves, and thus the power of the Q-test in such circumstances is low [12, 17].</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 xml:space="preserve">The </w:t>
      </w:r>
      <w:r w:rsidRPr="005776B7">
        <w:rPr>
          <w:rFonts w:ascii="Times New Roman" w:hAnsi="Times New Roman" w:cs="Times New Roman"/>
          <w:noProof/>
          <w:position w:val="-4"/>
        </w:rPr>
        <w:object w:dxaOrig="279" w:dyaOrig="300">
          <v:shape id="_x0000_i1096" type="#_x0000_t75" style="width:13.8pt;height:15pt" o:ole="">
            <v:imagedata r:id="rId150" o:title=""/>
          </v:shape>
          <o:OLEObject Type="Embed" ProgID="Equation.3" ShapeID="_x0000_i1096" DrawAspect="Content" ObjectID="_1474094479" r:id="rId151"/>
        </w:object>
      </w:r>
      <w:r w:rsidRPr="005776B7">
        <w:rPr>
          <w:rFonts w:ascii="Times New Roman" w:hAnsi="Times New Roman" w:cs="Times New Roman"/>
          <w:noProof/>
        </w:rPr>
        <w:t xml:space="preserve"> statistic describes the percentage of variation across studies that is due to heterogeneity rather than chance [17, 18]. </w:t>
      </w:r>
      <w:r w:rsidRPr="005776B7">
        <w:rPr>
          <w:rFonts w:ascii="Times New Roman" w:hAnsi="Times New Roman" w:cs="Times New Roman"/>
          <w:noProof/>
          <w:position w:val="-4"/>
        </w:rPr>
        <w:object w:dxaOrig="279" w:dyaOrig="300">
          <v:shape id="_x0000_i1097" type="#_x0000_t75" style="width:13.8pt;height:15pt" o:ole="">
            <v:imagedata r:id="rId152" o:title=""/>
          </v:shape>
          <o:OLEObject Type="Embed" ProgID="Equation.3" ShapeID="_x0000_i1097" DrawAspect="Content" ObjectID="_1474094480" r:id="rId153"/>
        </w:object>
      </w:r>
      <w:r w:rsidRPr="005776B7">
        <w:rPr>
          <w:rFonts w:ascii="Times New Roman" w:hAnsi="Times New Roman" w:cs="Times New Roman"/>
          <w:noProof/>
        </w:rPr>
        <w:t xml:space="preserve"> can be calculated as </w:t>
      </w:r>
      <w:r w:rsidRPr="005776B7">
        <w:rPr>
          <w:rFonts w:ascii="Times New Roman" w:hAnsi="Times New Roman" w:cs="Times New Roman"/>
          <w:noProof/>
          <w:position w:val="-10"/>
        </w:rPr>
        <w:object w:dxaOrig="1600" w:dyaOrig="360">
          <v:shape id="_x0000_i1098" type="#_x0000_t75" style="width:79.8pt;height:18pt" o:ole="">
            <v:imagedata r:id="rId154" o:title=""/>
          </v:shape>
          <o:OLEObject Type="Embed" ProgID="Equation.3" ShapeID="_x0000_i1098" DrawAspect="Content" ObjectID="_1474094481" r:id="rId155"/>
        </w:object>
      </w:r>
      <w:r w:rsidRPr="005776B7">
        <w:rPr>
          <w:rFonts w:ascii="Times New Roman" w:hAnsi="Times New Roman" w:cs="Times New Roman"/>
          <w:noProof/>
        </w:rPr>
        <w:t xml:space="preserve">, </w:t>
      </w:r>
      <w:r w:rsidRPr="005776B7">
        <w:rPr>
          <w:rFonts w:ascii="Times New Roman" w:hAnsi="Times New Roman" w:cs="Times New Roman"/>
          <w:noProof/>
        </w:rPr>
        <w:lastRenderedPageBreak/>
        <w:t xml:space="preserve">where Q is Cochran’s Q-test heterogeneity statistic and </w:t>
      </w:r>
      <w:r w:rsidRPr="005776B7">
        <w:rPr>
          <w:rFonts w:ascii="Times New Roman" w:hAnsi="Times New Roman" w:cs="Times New Roman"/>
          <w:noProof/>
          <w:position w:val="-10"/>
        </w:rPr>
        <w:object w:dxaOrig="320" w:dyaOrig="320">
          <v:shape id="_x0000_i1099" type="#_x0000_t75" style="width:16.2pt;height:16.2pt" o:ole="">
            <v:imagedata r:id="rId156" o:title=""/>
          </v:shape>
          <o:OLEObject Type="Embed" ProgID="Equation.3" ShapeID="_x0000_i1099" DrawAspect="Content" ObjectID="_1474094482" r:id="rId157"/>
        </w:object>
      </w:r>
      <w:r w:rsidRPr="005776B7">
        <w:rPr>
          <w:rFonts w:ascii="Times New Roman" w:hAnsi="Times New Roman" w:cs="Times New Roman"/>
          <w:noProof/>
        </w:rPr>
        <w:t xml:space="preserve"> is the degrees of freedom. A negative value indicates no observed heterogeneity, and larger values show increasing heterogeneity. </w:t>
      </w:r>
      <w:r w:rsidRPr="005776B7">
        <w:rPr>
          <w:rFonts w:ascii="Times New Roman" w:hAnsi="Times New Roman" w:cs="Times New Roman"/>
          <w:noProof/>
          <w:position w:val="-4"/>
        </w:rPr>
        <w:object w:dxaOrig="279" w:dyaOrig="300">
          <v:shape id="_x0000_i1100" type="#_x0000_t75" style="width:13.8pt;height:15pt" o:ole="">
            <v:imagedata r:id="rId158" o:title=""/>
          </v:shape>
          <o:OLEObject Type="Embed" ProgID="Equation.3" ShapeID="_x0000_i1100" DrawAspect="Content" ObjectID="_1474094483" r:id="rId159"/>
        </w:object>
      </w:r>
      <w:r w:rsidRPr="005776B7">
        <w:rPr>
          <w:rFonts w:ascii="Times New Roman" w:hAnsi="Times New Roman" w:cs="Times New Roman"/>
          <w:noProof/>
        </w:rPr>
        <w:t xml:space="preserve"> is an intuitive and simple expression of the inconsistency. </w:t>
      </w:r>
      <w:r w:rsidRPr="005776B7">
        <w:rPr>
          <w:rFonts w:ascii="Times New Roman" w:hAnsi="Times New Roman" w:cs="Times New Roman"/>
          <w:noProof/>
          <w:position w:val="-4"/>
        </w:rPr>
        <w:object w:dxaOrig="279" w:dyaOrig="300">
          <v:shape id="_x0000_i1101" type="#_x0000_t75" style="width:13.8pt;height:15pt" o:ole="">
            <v:imagedata r:id="rId160" o:title=""/>
          </v:shape>
          <o:OLEObject Type="Embed" ProgID="Equation.3" ShapeID="_x0000_i1101" DrawAspect="Content" ObjectID="_1474094484" r:id="rId161"/>
        </w:object>
      </w:r>
      <w:r w:rsidRPr="005776B7">
        <w:rPr>
          <w:rFonts w:ascii="Times New Roman" w:hAnsi="Times New Roman" w:cs="Times New Roman"/>
          <w:noProof/>
        </w:rPr>
        <w:t xml:space="preserve"> of leaf-based photosynthetic heterogeneity does not inherently depend upon the number of leaves, so that </w:t>
      </w:r>
      <w:r w:rsidRPr="005776B7">
        <w:rPr>
          <w:rFonts w:ascii="Times New Roman" w:hAnsi="Times New Roman" w:cs="Times New Roman"/>
          <w:noProof/>
          <w:position w:val="-4"/>
        </w:rPr>
        <w:object w:dxaOrig="279" w:dyaOrig="300">
          <v:shape id="_x0000_i1102" type="#_x0000_t75" style="width:13.8pt;height:15pt" o:ole="">
            <v:imagedata r:id="rId162" o:title=""/>
          </v:shape>
          <o:OLEObject Type="Embed" ProgID="Equation.3" ShapeID="_x0000_i1102" DrawAspect="Content" ObjectID="_1474094485" r:id="rId163"/>
        </w:object>
      </w:r>
      <w:r w:rsidRPr="005776B7">
        <w:rPr>
          <w:rFonts w:ascii="Times New Roman" w:hAnsi="Times New Roman" w:cs="Times New Roman"/>
          <w:noProof/>
        </w:rPr>
        <w:t xml:space="preserve"> values of different plants become comparable. A confidence interval for </w:t>
      </w:r>
      <w:r w:rsidRPr="005776B7">
        <w:rPr>
          <w:rFonts w:ascii="Times New Roman" w:hAnsi="Times New Roman" w:cs="Times New Roman"/>
          <w:noProof/>
          <w:position w:val="-4"/>
        </w:rPr>
        <w:object w:dxaOrig="279" w:dyaOrig="300">
          <v:shape id="_x0000_i1103" type="#_x0000_t75" style="width:13.8pt;height:15pt" o:ole="">
            <v:imagedata r:id="rId164" o:title=""/>
          </v:shape>
          <o:OLEObject Type="Embed" ProgID="Equation.3" ShapeID="_x0000_i1103" DrawAspect="Content" ObjectID="_1474094486" r:id="rId165"/>
        </w:object>
      </w:r>
      <w:r w:rsidRPr="005776B7">
        <w:rPr>
          <w:rFonts w:ascii="Times New Roman" w:hAnsi="Times New Roman" w:cs="Times New Roman"/>
          <w:noProof/>
        </w:rPr>
        <w:t xml:space="preserve"> is constructed using either the iterative non-central chi-squared distribution method [15] or the test-based method [18].</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 xml:space="preserve">Based on Cochran’s Q-test and the </w:t>
      </w:r>
      <w:r w:rsidRPr="005776B7">
        <w:rPr>
          <w:rFonts w:ascii="Times New Roman" w:hAnsi="Times New Roman" w:cs="Times New Roman"/>
          <w:noProof/>
          <w:position w:val="-4"/>
        </w:rPr>
        <w:object w:dxaOrig="279" w:dyaOrig="300">
          <v:shape id="_x0000_i1104" type="#_x0000_t75" style="width:13.8pt;height:15pt" o:ole="">
            <v:imagedata r:id="rId166" o:title=""/>
          </v:shape>
          <o:OLEObject Type="Embed" ProgID="Equation.3" ShapeID="_x0000_i1104" DrawAspect="Content" ObjectID="_1474094487" r:id="rId167"/>
        </w:object>
      </w:r>
      <w:r w:rsidRPr="005776B7">
        <w:rPr>
          <w:rFonts w:ascii="Times New Roman" w:hAnsi="Times New Roman" w:cs="Times New Roman"/>
          <w:noProof/>
        </w:rPr>
        <w:t xml:space="preserve"> statistic, we develop a new approach that quantifies the effect of heterogeneity of photosynthesis across leaves of the same plant, and compare the degree of inconsistency among mutant strains in varying environmental conditions. The challenges of this work include the leaf alignment and the new heterogeneity measure that takes leaf position, size and growth into consideration.</w:t>
      </w:r>
    </w:p>
    <w:p w:rsidR="00FB4A19" w:rsidRPr="005776B7" w:rsidRDefault="00FB4A19" w:rsidP="005776B7">
      <w:pPr>
        <w:tabs>
          <w:tab w:val="center" w:pos="4800"/>
          <w:tab w:val="right" w:pos="9500"/>
        </w:tabs>
        <w:ind w:firstLine="720"/>
        <w:rPr>
          <w:rFonts w:ascii="Times New Roman" w:hAnsi="Times New Roman" w:cs="Times New Roman"/>
          <w:noProof/>
        </w:rPr>
      </w:pPr>
    </w:p>
    <w:p w:rsidR="00FB4A19" w:rsidRPr="005776B7" w:rsidRDefault="005776B7" w:rsidP="005776B7">
      <w:pPr>
        <w:pStyle w:val="Heading3"/>
        <w:tabs>
          <w:tab w:val="center" w:pos="4800"/>
          <w:tab w:val="right" w:pos="9500"/>
        </w:tabs>
        <w:ind w:firstLine="0"/>
        <w:rPr>
          <w:rFonts w:ascii="Times New Roman" w:hAnsi="Times New Roman" w:cs="Times New Roman"/>
          <w:sz w:val="24"/>
          <w:szCs w:val="24"/>
        </w:rPr>
      </w:pPr>
      <w:r w:rsidRPr="005776B7">
        <w:rPr>
          <w:rFonts w:ascii="Times New Roman" w:hAnsi="Times New Roman" w:cs="Times New Roman"/>
          <w:sz w:val="24"/>
          <w:szCs w:val="24"/>
        </w:rPr>
        <w:t xml:space="preserve">3.4 </w:t>
      </w:r>
      <w:r w:rsidR="00FB4A19" w:rsidRPr="005776B7">
        <w:rPr>
          <w:rFonts w:ascii="Times New Roman" w:hAnsi="Times New Roman" w:cs="Times New Roman"/>
          <w:sz w:val="24"/>
          <w:szCs w:val="24"/>
        </w:rPr>
        <w:t>Outlier detection</w:t>
      </w:r>
    </w:p>
    <w:p w:rsidR="00FB4A19" w:rsidRPr="005776B7" w:rsidRDefault="00FB4A19" w:rsidP="005776B7">
      <w:pPr>
        <w:tabs>
          <w:tab w:val="center" w:pos="4800"/>
          <w:tab w:val="right" w:pos="9500"/>
        </w:tabs>
        <w:rPr>
          <w:rFonts w:ascii="Times New Roman" w:hAnsi="Times New Roman" w:cs="Times New Roman"/>
          <w:noProof/>
        </w:rPr>
      </w:pPr>
      <w:r w:rsidRPr="005776B7">
        <w:rPr>
          <w:rFonts w:ascii="Times New Roman" w:hAnsi="Times New Roman" w:cs="Times New Roman"/>
          <w:noProof/>
        </w:rPr>
        <w:t>An outlier is an observation that appears to deviate markedly from other observations in the sample. Hampel (Hampel, 1971; Hampel, 1974) introduced the concept of the break-down point, as a measure for the robustness of an estimator against outliers. The breakdown point is defined as the smallest percentage of outliers that can cause an estimator to take arbitrary large values. Thus, the larger breakdown point an estimator has, the more robust it is. For example, the sample mean has a breakdown point of 1/n, since a single large observation can make the sample mean and variance cross any bound. Accordingly, Hampel suggested the median and the median absolute deviation (MAD) as robust estimates of the location and the spread. The Hampel identifier is often found to be practically very effective (Perarson, 2002; Liu et al., 2004).</w:t>
      </w:r>
    </w:p>
    <w:p w:rsidR="00FB4A19" w:rsidRPr="005776B7" w:rsidRDefault="00FB4A19" w:rsidP="005776B7">
      <w:pPr>
        <w:tabs>
          <w:tab w:val="center" w:pos="4800"/>
          <w:tab w:val="right" w:pos="9500"/>
        </w:tabs>
        <w:ind w:firstLine="720"/>
        <w:rPr>
          <w:rFonts w:ascii="Times New Roman" w:hAnsi="Times New Roman" w:cs="Times New Roman"/>
          <w:noProof/>
        </w:rPr>
      </w:pPr>
    </w:p>
    <w:p w:rsidR="00FB4A19" w:rsidRPr="005776B7" w:rsidRDefault="005776B7" w:rsidP="005776B7">
      <w:pPr>
        <w:pStyle w:val="Heading2"/>
        <w:tabs>
          <w:tab w:val="center" w:pos="4800"/>
          <w:tab w:val="right" w:pos="9500"/>
        </w:tabs>
        <w:ind w:firstLine="0"/>
        <w:rPr>
          <w:rFonts w:ascii="Times New Roman" w:hAnsi="Times New Roman" w:cs="Times New Roman"/>
          <w:sz w:val="24"/>
          <w:szCs w:val="24"/>
        </w:rPr>
      </w:pPr>
      <w:r w:rsidRPr="005776B7">
        <w:rPr>
          <w:rFonts w:ascii="Times New Roman" w:hAnsi="Times New Roman" w:cs="Times New Roman"/>
          <w:sz w:val="24"/>
          <w:szCs w:val="24"/>
        </w:rPr>
        <w:t xml:space="preserve">4. </w:t>
      </w:r>
      <w:r w:rsidR="00FB4A19" w:rsidRPr="005776B7">
        <w:rPr>
          <w:rFonts w:ascii="Times New Roman" w:hAnsi="Times New Roman" w:cs="Times New Roman"/>
          <w:sz w:val="24"/>
          <w:szCs w:val="24"/>
        </w:rPr>
        <w:t>Discussion</w:t>
      </w:r>
    </w:p>
    <w:p w:rsidR="00FB4A19" w:rsidRPr="005776B7" w:rsidRDefault="00FB4A19" w:rsidP="005776B7">
      <w:pPr>
        <w:tabs>
          <w:tab w:val="center" w:pos="4800"/>
          <w:tab w:val="right" w:pos="9500"/>
        </w:tabs>
        <w:rPr>
          <w:rFonts w:ascii="Times New Roman" w:hAnsi="Times New Roman" w:cs="Times New Roman"/>
          <w:noProof/>
        </w:rPr>
      </w:pPr>
      <w:r w:rsidRPr="005776B7">
        <w:rPr>
          <w:rFonts w:ascii="Times New Roman" w:hAnsi="Times New Roman" w:cs="Times New Roman"/>
          <w:noProof/>
        </w:rPr>
        <w:t>A consensus view of the data is that the photosynthesis ability of a plant is not uniform across the whole area (Charles 2008, Meng 2007). The photosynthetic properties of plants can vary dramatically across cells, tissues, and organs , reflecting differences in development, stress responses, regulation of processes such as stomatal conductance , photodamage , and storage of photosynthate  and contribute substantially to productivity .</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For example, we observed that the acclimation of photosynthesis in response to cold temperatures appears to be more rapid and robust in younger or emerging than older leaves, and ecotypes isolated from different latitudes show distinct heterogeneity patterns, implying that these responses are important for adaptation of photosynthesis to fluctuating temperatures. In other cases, exposure of plants to fluctuating light resulted in loss of photosynthetic capacity or increased photoinhibition in specific sets of leaves or leaf sectors. In many cases, older leaves are preferentially affected, suggesting that resources for maintenance or acclimation responses are preferentially directed to younger leaves. However, we have also identified mutant lines where younger leaves are preferentially affected, which presumably affect the development of photosynthetic robustness.</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In order to systematically study the leaf level photosynthesis phenotypes, especially in a high-throughput screen manner, we developed a novel computational tool to automatically conduct statistical analysis on leaf based photosynthesis.</w:t>
      </w:r>
    </w:p>
    <w:p w:rsidR="00FB4A19" w:rsidRPr="005776B7" w:rsidRDefault="00FB4A19" w:rsidP="005776B7">
      <w:pPr>
        <w:tabs>
          <w:tab w:val="center" w:pos="4800"/>
          <w:tab w:val="right" w:pos="9500"/>
        </w:tabs>
        <w:ind w:firstLine="720"/>
        <w:rPr>
          <w:rFonts w:ascii="Times New Roman" w:hAnsi="Times New Roman" w:cs="Times New Roman"/>
          <w:noProof/>
        </w:rPr>
      </w:pPr>
    </w:p>
    <w:p w:rsidR="00FB4A19" w:rsidRPr="005776B7" w:rsidRDefault="00FB4A19" w:rsidP="005776B7">
      <w:pPr>
        <w:pStyle w:val="Heading2"/>
        <w:tabs>
          <w:tab w:val="center" w:pos="4800"/>
          <w:tab w:val="right" w:pos="9500"/>
        </w:tabs>
        <w:ind w:firstLine="0"/>
        <w:rPr>
          <w:rFonts w:ascii="Times New Roman" w:hAnsi="Times New Roman" w:cs="Times New Roman"/>
          <w:sz w:val="24"/>
          <w:szCs w:val="24"/>
        </w:rPr>
      </w:pPr>
      <w:r w:rsidRPr="005776B7">
        <w:rPr>
          <w:rFonts w:ascii="Times New Roman" w:hAnsi="Times New Roman" w:cs="Times New Roman"/>
          <w:sz w:val="24"/>
          <w:szCs w:val="24"/>
        </w:rPr>
        <w:t>Acknowledgments</w:t>
      </w:r>
    </w:p>
    <w:p w:rsidR="00FB4A19" w:rsidRPr="005776B7" w:rsidRDefault="00FB4A19" w:rsidP="005776B7">
      <w:pPr>
        <w:tabs>
          <w:tab w:val="center" w:pos="4800"/>
          <w:tab w:val="right" w:pos="9500"/>
        </w:tabs>
        <w:rPr>
          <w:rFonts w:ascii="Times New Roman" w:hAnsi="Times New Roman" w:cs="Times New Roman"/>
          <w:noProof/>
        </w:rPr>
      </w:pPr>
      <w:r w:rsidRPr="005776B7">
        <w:rPr>
          <w:rFonts w:ascii="Times New Roman" w:hAnsi="Times New Roman" w:cs="Times New Roman"/>
          <w:noProof/>
        </w:rPr>
        <w:t>This research was supported by Chemical Sciences, Geosciences and Biosciences Division, Office of Basic Energy Sciences, Office of Science, U.S. Department of Energy (award number DE-FG02-91ER20021) to JC and DMK.</w:t>
      </w:r>
    </w:p>
    <w:p w:rsidR="00FB4A19" w:rsidRPr="005776B7" w:rsidRDefault="00FB4A19" w:rsidP="005776B7">
      <w:pPr>
        <w:tabs>
          <w:tab w:val="center" w:pos="4800"/>
          <w:tab w:val="right" w:pos="9500"/>
        </w:tabs>
        <w:rPr>
          <w:rFonts w:ascii="Times New Roman" w:hAnsi="Times New Roman" w:cs="Times New Roman"/>
          <w:noProof/>
        </w:rPr>
      </w:pPr>
    </w:p>
    <w:p w:rsidR="00FB4A19" w:rsidRPr="005776B7" w:rsidRDefault="00FB4A19" w:rsidP="005776B7">
      <w:pPr>
        <w:pStyle w:val="Heading2"/>
        <w:tabs>
          <w:tab w:val="center" w:pos="4800"/>
          <w:tab w:val="right" w:pos="9500"/>
        </w:tabs>
        <w:ind w:firstLine="0"/>
        <w:rPr>
          <w:rFonts w:ascii="Times New Roman" w:hAnsi="Times New Roman" w:cs="Times New Roman"/>
          <w:sz w:val="24"/>
          <w:szCs w:val="24"/>
        </w:rPr>
      </w:pPr>
      <w:r w:rsidRPr="005776B7">
        <w:rPr>
          <w:rFonts w:ascii="Times New Roman" w:hAnsi="Times New Roman" w:cs="Times New Roman"/>
          <w:sz w:val="24"/>
          <w:szCs w:val="24"/>
        </w:rPr>
        <w:t>Figure Legends</w:t>
      </w:r>
    </w:p>
    <w:p w:rsidR="00FB4A19" w:rsidRPr="005776B7" w:rsidRDefault="00FB4A19" w:rsidP="005776B7">
      <w:pPr>
        <w:tabs>
          <w:tab w:val="center" w:pos="4800"/>
          <w:tab w:val="right" w:pos="9500"/>
        </w:tabs>
        <w:rPr>
          <w:rFonts w:ascii="Times New Roman" w:hAnsi="Times New Roman" w:cs="Times New Roman"/>
          <w:noProof/>
        </w:rPr>
      </w:pPr>
      <w:r w:rsidRPr="005776B7">
        <w:rPr>
          <w:rFonts w:ascii="Times New Roman" w:hAnsi="Times New Roman" w:cs="Times New Roman"/>
          <w:noProof/>
        </w:rPr>
        <w:t>Figure  1:  Examples of leaf-level photosynthetic heterogeneity. Examples of leaf-level photosynthetic heterogeneity. Examples of leaf-level photosynthetic heterogeneity.</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 xml:space="preserve">  </w:t>
      </w:r>
    </w:p>
    <w:p w:rsidR="00FB4A19" w:rsidRPr="005776B7" w:rsidRDefault="00FB4A19" w:rsidP="005776B7">
      <w:pPr>
        <w:tabs>
          <w:tab w:val="center" w:pos="4800"/>
          <w:tab w:val="right" w:pos="9500"/>
        </w:tabs>
        <w:rPr>
          <w:rFonts w:ascii="Times New Roman" w:hAnsi="Times New Roman" w:cs="Times New Roman"/>
          <w:noProof/>
        </w:rPr>
      </w:pPr>
      <w:r w:rsidRPr="005776B7">
        <w:rPr>
          <w:rFonts w:ascii="Times New Roman" w:hAnsi="Times New Roman" w:cs="Times New Roman"/>
          <w:noProof/>
        </w:rPr>
        <w:t xml:space="preserve">Figure  2:  The architecture of the PlantPH measurement. First, we apply a leaf alignment and tracking method that we recently developed to identify most of the leaves from the top-view fluorescence images. Second, we compute the leaf-based photosynthesis value for every leaf. Third, we apply </w:t>
      </w:r>
      <w:r w:rsidRPr="005776B7">
        <w:rPr>
          <w:rFonts w:ascii="Times New Roman" w:hAnsi="Times New Roman" w:cs="Times New Roman"/>
          <w:noProof/>
          <w:position w:val="-6"/>
        </w:rPr>
        <w:object w:dxaOrig="960" w:dyaOrig="279">
          <v:shape id="_x0000_i1105" type="#_x0000_t75" style="width:48pt;height:13.8pt" o:ole="">
            <v:imagedata r:id="rId168" o:title=""/>
          </v:shape>
          <o:OLEObject Type="Embed" ProgID="Equation.3" ShapeID="_x0000_i1105" DrawAspect="Content" ObjectID="_1474094488" r:id="rId169"/>
        </w:object>
      </w:r>
      <w:r w:rsidRPr="005776B7">
        <w:rPr>
          <w:rFonts w:ascii="Times New Roman" w:hAnsi="Times New Roman" w:cs="Times New Roman"/>
          <w:noProof/>
        </w:rPr>
        <w:t xml:space="preserve"> to compute the heterogeneity value for every plant at every snapshot, resulting in a heterogeneity matrix </w:t>
      </w:r>
      <w:r w:rsidRPr="005776B7">
        <w:rPr>
          <w:rFonts w:ascii="Times New Roman" w:hAnsi="Times New Roman" w:cs="Times New Roman"/>
          <w:noProof/>
          <w:position w:val="-4"/>
        </w:rPr>
        <w:object w:dxaOrig="279" w:dyaOrig="240">
          <v:shape id="_x0000_i1106" type="#_x0000_t75" style="width:13.8pt;height:12pt" o:ole="">
            <v:imagedata r:id="rId170" o:title=""/>
          </v:shape>
          <o:OLEObject Type="Embed" ProgID="Equation.3" ShapeID="_x0000_i1106" DrawAspect="Content" ObjectID="_1474094489" r:id="rId171"/>
        </w:object>
      </w:r>
      <w:r w:rsidRPr="005776B7">
        <w:rPr>
          <w:rFonts w:ascii="Times New Roman" w:hAnsi="Times New Roman" w:cs="Times New Roman"/>
          <w:noProof/>
        </w:rPr>
        <w:t xml:space="preserve">. Finally, we recognize heterogeneity patterns in </w:t>
      </w:r>
      <w:r w:rsidRPr="005776B7">
        <w:rPr>
          <w:rFonts w:ascii="Times New Roman" w:hAnsi="Times New Roman" w:cs="Times New Roman"/>
          <w:noProof/>
          <w:position w:val="-4"/>
        </w:rPr>
        <w:object w:dxaOrig="279" w:dyaOrig="240">
          <v:shape id="_x0000_i1107" type="#_x0000_t75" style="width:13.8pt;height:12pt" o:ole="">
            <v:imagedata r:id="rId172" o:title=""/>
          </v:shape>
          <o:OLEObject Type="Embed" ProgID="Equation.3" ShapeID="_x0000_i1107" DrawAspect="Content" ObjectID="_1474094490" r:id="rId173"/>
        </w:object>
      </w:r>
      <w:r w:rsidRPr="005776B7">
        <w:rPr>
          <w:rFonts w:ascii="Times New Roman" w:hAnsi="Times New Roman" w:cs="Times New Roman"/>
          <w:noProof/>
        </w:rPr>
        <w:t xml:space="preserve"> with an outlier detection method, and visually explore them with the L’Abbe plot.</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 xml:space="preserve">  </w:t>
      </w:r>
    </w:p>
    <w:p w:rsidR="00FB4A19" w:rsidRPr="005776B7" w:rsidRDefault="00FB4A19" w:rsidP="005776B7">
      <w:pPr>
        <w:pStyle w:val="Heading2"/>
        <w:tabs>
          <w:tab w:val="center" w:pos="4800"/>
          <w:tab w:val="right" w:pos="9500"/>
        </w:tabs>
        <w:ind w:firstLine="0"/>
        <w:rPr>
          <w:rFonts w:ascii="Times New Roman" w:hAnsi="Times New Roman" w:cs="Times New Roman"/>
          <w:sz w:val="24"/>
          <w:szCs w:val="24"/>
        </w:rPr>
      </w:pPr>
      <w:r w:rsidRPr="005776B7">
        <w:rPr>
          <w:rFonts w:ascii="Times New Roman" w:hAnsi="Times New Roman" w:cs="Times New Roman"/>
          <w:sz w:val="24"/>
          <w:szCs w:val="24"/>
        </w:rPr>
        <w:t>Tables</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 xml:space="preserve">  </w:t>
      </w:r>
    </w:p>
    <w:p w:rsidR="00FB4A19" w:rsidRPr="005776B7" w:rsidRDefault="00FB4A19" w:rsidP="005776B7">
      <w:pPr>
        <w:pStyle w:val="Heading2"/>
        <w:tabs>
          <w:tab w:val="center" w:pos="4800"/>
          <w:tab w:val="right" w:pos="9500"/>
        </w:tabs>
        <w:ind w:firstLine="0"/>
        <w:rPr>
          <w:rFonts w:ascii="Times New Roman" w:hAnsi="Times New Roman" w:cs="Times New Roman"/>
          <w:sz w:val="24"/>
          <w:szCs w:val="24"/>
        </w:rPr>
      </w:pPr>
      <w:r w:rsidRPr="005776B7">
        <w:rPr>
          <w:rFonts w:ascii="Times New Roman" w:hAnsi="Times New Roman" w:cs="Times New Roman"/>
          <w:sz w:val="24"/>
          <w:szCs w:val="24"/>
        </w:rPr>
        <w:t>Supporting Information Legends</w:t>
      </w:r>
    </w:p>
    <w:p w:rsidR="00FB4A19" w:rsidRPr="005776B7" w:rsidRDefault="00FB4A19" w:rsidP="005776B7">
      <w:pPr>
        <w:tabs>
          <w:tab w:val="center" w:pos="4800"/>
          <w:tab w:val="right" w:pos="9500"/>
        </w:tabs>
        <w:ind w:firstLine="720"/>
        <w:rPr>
          <w:rFonts w:ascii="Times New Roman" w:hAnsi="Times New Roman" w:cs="Times New Roman"/>
          <w:noProof/>
        </w:rPr>
      </w:pPr>
      <w:r w:rsidRPr="005776B7">
        <w:rPr>
          <w:rFonts w:ascii="Times New Roman" w:hAnsi="Times New Roman" w:cs="Times New Roman"/>
          <w:noProof/>
        </w:rPr>
        <w:t xml:space="preserve">  </w:t>
      </w:r>
    </w:p>
    <w:p w:rsidR="00FB4A19" w:rsidRPr="005776B7" w:rsidRDefault="00FB4A19" w:rsidP="005776B7">
      <w:pPr>
        <w:tabs>
          <w:tab w:val="center" w:pos="4800"/>
          <w:tab w:val="right" w:pos="9500"/>
        </w:tabs>
        <w:rPr>
          <w:rFonts w:ascii="Times New Roman" w:hAnsi="Times New Roman" w:cs="Times New Roman"/>
          <w:noProof/>
        </w:rPr>
      </w:pPr>
      <w:r w:rsidRPr="005776B7">
        <w:rPr>
          <w:rFonts w:ascii="Times New Roman" w:hAnsi="Times New Roman" w:cs="Times New Roman"/>
          <w:b/>
          <w:bCs/>
          <w:noProof/>
        </w:rPr>
        <w:t>References</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[1]  WW Adams III, CR Zarter, KE Mueh, B Demmig-Adams, et al.  Energy dissipation and photoinhibition: a continuum of photoprotection.  In </w:t>
      </w:r>
      <w:r w:rsidRPr="005776B7">
        <w:rPr>
          <w:rFonts w:ascii="Times New Roman" w:hAnsi="Times New Roman" w:cs="Times New Roman"/>
          <w:i/>
          <w:iCs/>
          <w:noProof/>
          <w:sz w:val="20"/>
        </w:rPr>
        <w:t xml:space="preserve"> Photoprotection, photoinhibition, gene regulation, and environment</w:t>
      </w:r>
      <w:r w:rsidRPr="005776B7">
        <w:rPr>
          <w:rFonts w:ascii="Times New Roman" w:hAnsi="Times New Roman" w:cs="Times New Roman"/>
          <w:noProof/>
          <w:sz w:val="20"/>
        </w:rPr>
        <w:t>, pages 49–64. 2006.</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[2]  K Asada.  Radical production and scavenging in the chloroplasts.  In </w:t>
      </w:r>
      <w:r w:rsidRPr="005776B7">
        <w:rPr>
          <w:rFonts w:ascii="Times New Roman" w:hAnsi="Times New Roman" w:cs="Times New Roman"/>
          <w:i/>
          <w:iCs/>
          <w:noProof/>
          <w:sz w:val="20"/>
        </w:rPr>
        <w:t xml:space="preserve"> Photosynthesis and the Environment</w:t>
      </w:r>
      <w:r w:rsidRPr="005776B7">
        <w:rPr>
          <w:rFonts w:ascii="Times New Roman" w:hAnsi="Times New Roman" w:cs="Times New Roman"/>
          <w:noProof/>
          <w:sz w:val="20"/>
        </w:rPr>
        <w:t>, pages 123–150. Springer, 1996.</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[3]  DC Boyes, AM Zayed, R Ascenzi, AJ McCaskill, NE Hoffman, KR Davis, and J Görlach.  Growth stage–based phenotypic analysis of arabidopsis a model for high throughput functional genomics in plants.  </w:t>
      </w:r>
      <w:r w:rsidRPr="005776B7">
        <w:rPr>
          <w:rFonts w:ascii="Times New Roman" w:hAnsi="Times New Roman" w:cs="Times New Roman"/>
          <w:i/>
          <w:iCs/>
          <w:noProof/>
          <w:sz w:val="20"/>
        </w:rPr>
        <w:t xml:space="preserve"> Plant Cell</w:t>
      </w:r>
      <w:r w:rsidRPr="005776B7">
        <w:rPr>
          <w:rFonts w:ascii="Times New Roman" w:hAnsi="Times New Roman" w:cs="Times New Roman"/>
          <w:noProof/>
          <w:sz w:val="20"/>
        </w:rPr>
        <w:t>, 13(7):1499–1510, 2001.</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[4]  TN Buckley, GD Farquhar, and KA Mott.  Qualitative effects of patchy stomatal conductance distribution features on gas-exchange calculations.  </w:t>
      </w:r>
      <w:r w:rsidRPr="005776B7">
        <w:rPr>
          <w:rFonts w:ascii="Times New Roman" w:hAnsi="Times New Roman" w:cs="Times New Roman"/>
          <w:i/>
          <w:iCs/>
          <w:noProof/>
          <w:sz w:val="20"/>
        </w:rPr>
        <w:t xml:space="preserve"> Plant Cell Environ</w:t>
      </w:r>
      <w:r w:rsidRPr="005776B7">
        <w:rPr>
          <w:rFonts w:ascii="Times New Roman" w:hAnsi="Times New Roman" w:cs="Times New Roman"/>
          <w:noProof/>
          <w:sz w:val="20"/>
        </w:rPr>
        <w:t>, 20:867–880, 1997.</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[5]  JM Cheeseman.  Patchy - simulating and visualizing the effects of stomatal patchiness on photosynthetic co2 exchange studies.  </w:t>
      </w:r>
      <w:r w:rsidRPr="005776B7">
        <w:rPr>
          <w:rFonts w:ascii="Times New Roman" w:hAnsi="Times New Roman" w:cs="Times New Roman"/>
          <w:i/>
          <w:iCs/>
          <w:noProof/>
          <w:sz w:val="20"/>
        </w:rPr>
        <w:t xml:space="preserve"> Plant Cell Environ</w:t>
      </w:r>
      <w:r w:rsidRPr="005776B7">
        <w:rPr>
          <w:rFonts w:ascii="Times New Roman" w:hAnsi="Times New Roman" w:cs="Times New Roman"/>
          <w:noProof/>
          <w:sz w:val="20"/>
        </w:rPr>
        <w:t>, 14:593–599, 1991.</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[6]  CP Chen, XG Zhu, and SP Long.  The effect of leaf-level spatial variability in photosynthetic capacity on biochemical parameter estimates using the farquhar model: a theoretical analysis.  </w:t>
      </w:r>
      <w:r w:rsidRPr="005776B7">
        <w:rPr>
          <w:rFonts w:ascii="Times New Roman" w:hAnsi="Times New Roman" w:cs="Times New Roman"/>
          <w:i/>
          <w:iCs/>
          <w:noProof/>
          <w:sz w:val="20"/>
        </w:rPr>
        <w:t xml:space="preserve"> Plant Physiol</w:t>
      </w:r>
      <w:r w:rsidRPr="005776B7">
        <w:rPr>
          <w:rFonts w:ascii="Times New Roman" w:hAnsi="Times New Roman" w:cs="Times New Roman"/>
          <w:noProof/>
          <w:sz w:val="20"/>
        </w:rPr>
        <w:t>, 148(2):1139–1147, 2008.</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[7]  WJ Conover.  </w:t>
      </w:r>
      <w:r w:rsidRPr="005776B7">
        <w:rPr>
          <w:rFonts w:ascii="Times New Roman" w:hAnsi="Times New Roman" w:cs="Times New Roman"/>
          <w:i/>
          <w:iCs/>
          <w:noProof/>
          <w:sz w:val="20"/>
        </w:rPr>
        <w:t xml:space="preserve"> Practical Nonparametric Statistics</w:t>
      </w:r>
      <w:r w:rsidRPr="005776B7">
        <w:rPr>
          <w:rFonts w:ascii="Times New Roman" w:hAnsi="Times New Roman" w:cs="Times New Roman"/>
          <w:noProof/>
          <w:sz w:val="20"/>
        </w:rPr>
        <w:t>.  John Wiley and Sons, New York, 1999.</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[8]  JA Cruz, LJ Savage, R Zegarac, W Kovac, C Hall, J Chen, and DM Kramer.  Dynamic environmental photosynthetic imaging (depi) reveals emergent phenotypes related to the environmental responses of photosynthesis.  </w:t>
      </w:r>
      <w:r w:rsidRPr="005776B7">
        <w:rPr>
          <w:rFonts w:ascii="Times New Roman" w:hAnsi="Times New Roman" w:cs="Times New Roman"/>
          <w:i/>
          <w:iCs/>
          <w:noProof/>
          <w:sz w:val="20"/>
        </w:rPr>
        <w:t xml:space="preserve"> Nat Biotech</w:t>
      </w:r>
      <w:r w:rsidRPr="005776B7">
        <w:rPr>
          <w:rFonts w:ascii="Times New Roman" w:hAnsi="Times New Roman" w:cs="Times New Roman"/>
          <w:noProof/>
          <w:sz w:val="20"/>
        </w:rPr>
        <w:t>, in revision, 2014.</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[9]  JR Durrant, LB Giorgi, J Barber, DR Klug, and G Porter.  Characterisation of triplet states in isolated photosystem ii reaction centres: oxygen quenching as a mechanism for photodamage.  </w:t>
      </w:r>
      <w:r w:rsidRPr="005776B7">
        <w:rPr>
          <w:rFonts w:ascii="Times New Roman" w:hAnsi="Times New Roman" w:cs="Times New Roman"/>
          <w:i/>
          <w:iCs/>
          <w:noProof/>
          <w:sz w:val="20"/>
        </w:rPr>
        <w:t xml:space="preserve"> Biochimica et Biophysica Acta (BBA)-Bioenergetics</w:t>
      </w:r>
      <w:r w:rsidRPr="005776B7">
        <w:rPr>
          <w:rFonts w:ascii="Times New Roman" w:hAnsi="Times New Roman" w:cs="Times New Roman"/>
          <w:noProof/>
          <w:sz w:val="20"/>
        </w:rPr>
        <w:t>, 1017(2):167–175, 1990.</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[10]  GD Farquhar, S von Caemmerer, and JA Berry.  Models of photosynthesis.  </w:t>
      </w:r>
      <w:r w:rsidRPr="005776B7">
        <w:rPr>
          <w:rFonts w:ascii="Times New Roman" w:hAnsi="Times New Roman" w:cs="Times New Roman"/>
          <w:i/>
          <w:iCs/>
          <w:noProof/>
          <w:sz w:val="20"/>
        </w:rPr>
        <w:t xml:space="preserve"> Plant Physiol</w:t>
      </w:r>
      <w:r w:rsidRPr="005776B7">
        <w:rPr>
          <w:rFonts w:ascii="Times New Roman" w:hAnsi="Times New Roman" w:cs="Times New Roman"/>
          <w:noProof/>
          <w:sz w:val="20"/>
        </w:rPr>
        <w:t>, 125(1):42–45, 2001.</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[11]  F Fiorani and U Schurr.  Future scenarios for plant phenotyping.  </w:t>
      </w:r>
      <w:r w:rsidRPr="005776B7">
        <w:rPr>
          <w:rFonts w:ascii="Times New Roman" w:hAnsi="Times New Roman" w:cs="Times New Roman"/>
          <w:i/>
          <w:iCs/>
          <w:noProof/>
          <w:sz w:val="20"/>
        </w:rPr>
        <w:t xml:space="preserve"> Annu Rev Plant Biol</w:t>
      </w:r>
      <w:r w:rsidRPr="005776B7">
        <w:rPr>
          <w:rFonts w:ascii="Times New Roman" w:hAnsi="Times New Roman" w:cs="Times New Roman"/>
          <w:noProof/>
          <w:sz w:val="20"/>
        </w:rPr>
        <w:t>, 64:267–291, 2013.</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[12]  DJ Gavaghan, RA Moore, and HJ McQuay.  An evaluation of homogeneity tests in meta-analyses in pain using simulations of individual patient data.  </w:t>
      </w:r>
      <w:r w:rsidRPr="005776B7">
        <w:rPr>
          <w:rFonts w:ascii="Times New Roman" w:hAnsi="Times New Roman" w:cs="Times New Roman"/>
          <w:i/>
          <w:iCs/>
          <w:noProof/>
          <w:sz w:val="20"/>
        </w:rPr>
        <w:t xml:space="preserve"> Pain</w:t>
      </w:r>
      <w:r w:rsidRPr="005776B7">
        <w:rPr>
          <w:rFonts w:ascii="Times New Roman" w:hAnsi="Times New Roman" w:cs="Times New Roman"/>
          <w:noProof/>
          <w:sz w:val="20"/>
        </w:rPr>
        <w:t>, 85(3):415–424, 2000.</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lastRenderedPageBreak/>
        <w:t xml:space="preserve">[13]  VC Gegas, JJ Wargent, E Pesquet, E Granqvist, ND Paul, and JH Doonan.  Endopolyploidy as a potential alternative adaptive strategy for arabidopsis leaf size variation in response to uv-b.  </w:t>
      </w:r>
      <w:r w:rsidRPr="005776B7">
        <w:rPr>
          <w:rFonts w:ascii="Times New Roman" w:hAnsi="Times New Roman" w:cs="Times New Roman"/>
          <w:i/>
          <w:iCs/>
          <w:noProof/>
          <w:sz w:val="20"/>
        </w:rPr>
        <w:t xml:space="preserve"> J Exp Bot</w:t>
      </w:r>
      <w:r w:rsidRPr="005776B7">
        <w:rPr>
          <w:rFonts w:ascii="Times New Roman" w:hAnsi="Times New Roman" w:cs="Times New Roman"/>
          <w:noProof/>
          <w:sz w:val="20"/>
        </w:rPr>
        <w:t>, page ert473, 2014.</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[14]  LV Hedges and I Olkin.  </w:t>
      </w:r>
      <w:r w:rsidRPr="005776B7">
        <w:rPr>
          <w:rFonts w:ascii="Times New Roman" w:hAnsi="Times New Roman" w:cs="Times New Roman"/>
          <w:i/>
          <w:iCs/>
          <w:noProof/>
          <w:sz w:val="20"/>
        </w:rPr>
        <w:t xml:space="preserve"> Statistical methods for meta-analysis</w:t>
      </w:r>
      <w:r w:rsidRPr="005776B7">
        <w:rPr>
          <w:rFonts w:ascii="Times New Roman" w:hAnsi="Times New Roman" w:cs="Times New Roman"/>
          <w:noProof/>
          <w:sz w:val="20"/>
        </w:rPr>
        <w:t>.  Orlando: Academic, 1985.</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[15]  LV Hedges and TD Pigott.  The power of statistical tests in meta-analysis.  </w:t>
      </w:r>
      <w:r w:rsidRPr="005776B7">
        <w:rPr>
          <w:rFonts w:ascii="Times New Roman" w:hAnsi="Times New Roman" w:cs="Times New Roman"/>
          <w:i/>
          <w:iCs/>
          <w:noProof/>
          <w:sz w:val="20"/>
        </w:rPr>
        <w:t xml:space="preserve"> Psychol Methods</w:t>
      </w:r>
      <w:r w:rsidRPr="005776B7">
        <w:rPr>
          <w:rFonts w:ascii="Times New Roman" w:hAnsi="Times New Roman" w:cs="Times New Roman"/>
          <w:noProof/>
          <w:sz w:val="20"/>
        </w:rPr>
        <w:t>, 6(3):203, 2001.</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[16]  LV Hedges and JL Vevea.  Fixed-and random-effects models in meta-analysis.  </w:t>
      </w:r>
      <w:r w:rsidRPr="005776B7">
        <w:rPr>
          <w:rFonts w:ascii="Times New Roman" w:hAnsi="Times New Roman" w:cs="Times New Roman"/>
          <w:i/>
          <w:iCs/>
          <w:noProof/>
          <w:sz w:val="20"/>
        </w:rPr>
        <w:t xml:space="preserve"> Psychol Methods</w:t>
      </w:r>
      <w:r w:rsidRPr="005776B7">
        <w:rPr>
          <w:rFonts w:ascii="Times New Roman" w:hAnsi="Times New Roman" w:cs="Times New Roman"/>
          <w:noProof/>
          <w:sz w:val="20"/>
        </w:rPr>
        <w:t>, 3(4):486, 1998.</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[17]  J Higgins, SG Thompson, JJ Deeks, and DG Altman.  Measuring inconsistency in meta-analyses.  </w:t>
      </w:r>
      <w:r w:rsidRPr="005776B7">
        <w:rPr>
          <w:rFonts w:ascii="Times New Roman" w:hAnsi="Times New Roman" w:cs="Times New Roman"/>
          <w:i/>
          <w:iCs/>
          <w:noProof/>
          <w:sz w:val="20"/>
        </w:rPr>
        <w:t xml:space="preserve"> Brit Med J</w:t>
      </w:r>
      <w:r w:rsidRPr="005776B7">
        <w:rPr>
          <w:rFonts w:ascii="Times New Roman" w:hAnsi="Times New Roman" w:cs="Times New Roman"/>
          <w:noProof/>
          <w:sz w:val="20"/>
        </w:rPr>
        <w:t>, 327(7414):557–560, 2003.</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[18]  J Higgins and SG Thompson.  Quantifying heterogeneity in a meta-analysis.  </w:t>
      </w:r>
      <w:r w:rsidRPr="005776B7">
        <w:rPr>
          <w:rFonts w:ascii="Times New Roman" w:hAnsi="Times New Roman" w:cs="Times New Roman"/>
          <w:i/>
          <w:iCs/>
          <w:noProof/>
          <w:sz w:val="20"/>
        </w:rPr>
        <w:t xml:space="preserve"> Stat Med</w:t>
      </w:r>
      <w:r w:rsidRPr="005776B7">
        <w:rPr>
          <w:rFonts w:ascii="Times New Roman" w:hAnsi="Times New Roman" w:cs="Times New Roman"/>
          <w:noProof/>
          <w:sz w:val="20"/>
        </w:rPr>
        <w:t>, 21(11):1539–1558, 2002.</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[19]  D Houle, DR Govindaraju, and S Omholt.  Phenomics: the next challenge.  </w:t>
      </w:r>
      <w:r w:rsidRPr="005776B7">
        <w:rPr>
          <w:rFonts w:ascii="Times New Roman" w:hAnsi="Times New Roman" w:cs="Times New Roman"/>
          <w:i/>
          <w:iCs/>
          <w:noProof/>
          <w:sz w:val="20"/>
        </w:rPr>
        <w:t xml:space="preserve"> Nat Rev Genet</w:t>
      </w:r>
      <w:r w:rsidRPr="005776B7">
        <w:rPr>
          <w:rFonts w:ascii="Times New Roman" w:hAnsi="Times New Roman" w:cs="Times New Roman"/>
          <w:noProof/>
          <w:sz w:val="20"/>
        </w:rPr>
        <w:t>, 11(12):855–866, 2010.</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[20]  TB Huedo-Medina, J Sanchez-Meca, F Marin-Martinez, and J Botella.  Assessing heterogeneity in meta-analysis: Q statistic or </w:t>
      </w:r>
      <w:r w:rsidRPr="005776B7">
        <w:rPr>
          <w:rFonts w:ascii="Times New Roman" w:hAnsi="Times New Roman" w:cs="Times New Roman"/>
          <w:noProof/>
          <w:position w:val="-6"/>
          <w:sz w:val="20"/>
        </w:rPr>
        <w:object w:dxaOrig="220" w:dyaOrig="320">
          <v:shape id="_x0000_i1108" type="#_x0000_t75" style="width:10.8pt;height:16.2pt" o:ole="">
            <v:imagedata r:id="rId174" o:title=""/>
          </v:shape>
          <o:OLEObject Type="Embed" ProgID="Equation.3" ShapeID="_x0000_i1108" DrawAspect="Content" ObjectID="_1474094491" r:id="rId175"/>
        </w:object>
      </w:r>
      <w:r w:rsidRPr="005776B7">
        <w:rPr>
          <w:rFonts w:ascii="Times New Roman" w:hAnsi="Times New Roman" w:cs="Times New Roman"/>
          <w:noProof/>
          <w:sz w:val="20"/>
        </w:rPr>
        <w:t xml:space="preserve"> index?  </w:t>
      </w:r>
      <w:r w:rsidRPr="005776B7">
        <w:rPr>
          <w:rFonts w:ascii="Times New Roman" w:hAnsi="Times New Roman" w:cs="Times New Roman"/>
          <w:i/>
          <w:iCs/>
          <w:noProof/>
          <w:sz w:val="20"/>
        </w:rPr>
        <w:t xml:space="preserve"> Psychol Methods</w:t>
      </w:r>
      <w:r w:rsidRPr="005776B7">
        <w:rPr>
          <w:rFonts w:ascii="Times New Roman" w:hAnsi="Times New Roman" w:cs="Times New Roman"/>
          <w:noProof/>
          <w:sz w:val="20"/>
        </w:rPr>
        <w:t>, 11(2):193, 2006.</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[21]  R Hunt.  </w:t>
      </w:r>
      <w:r w:rsidRPr="005776B7">
        <w:rPr>
          <w:rFonts w:ascii="Times New Roman" w:hAnsi="Times New Roman" w:cs="Times New Roman"/>
          <w:i/>
          <w:iCs/>
          <w:noProof/>
          <w:sz w:val="20"/>
        </w:rPr>
        <w:t xml:space="preserve"> Plant growth curves - The functional approach to plant growth analysis.</w:t>
      </w:r>
      <w:r w:rsidRPr="005776B7">
        <w:rPr>
          <w:rFonts w:ascii="Times New Roman" w:hAnsi="Times New Roman" w:cs="Times New Roman"/>
          <w:noProof/>
          <w:sz w:val="20"/>
        </w:rPr>
        <w:t xml:space="preserve">  London: Edward Arnold, 1982.</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[22]  J Ioannidis, NA Patsopoulos, and E Evangelou.  Uncertainty in heterogeneity estimates in meta-analyses.  </w:t>
      </w:r>
      <w:r w:rsidRPr="005776B7">
        <w:rPr>
          <w:rFonts w:ascii="Times New Roman" w:hAnsi="Times New Roman" w:cs="Times New Roman"/>
          <w:i/>
          <w:iCs/>
          <w:noProof/>
          <w:sz w:val="20"/>
        </w:rPr>
        <w:t xml:space="preserve"> Brit Med J</w:t>
      </w:r>
      <w:r w:rsidRPr="005776B7">
        <w:rPr>
          <w:rFonts w:ascii="Times New Roman" w:hAnsi="Times New Roman" w:cs="Times New Roman"/>
          <w:noProof/>
          <w:sz w:val="20"/>
        </w:rPr>
        <w:t>, 335(7626):914–916, 2007.</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[23]  K Kitajima, SS Mulkey, M Samaniego, and SJ Wright.  Decline of photosynthetic capacity with leaf age and position in two tropical pioneer tree species.  </w:t>
      </w:r>
      <w:r w:rsidRPr="005776B7">
        <w:rPr>
          <w:rFonts w:ascii="Times New Roman" w:hAnsi="Times New Roman" w:cs="Times New Roman"/>
          <w:i/>
          <w:iCs/>
          <w:noProof/>
          <w:sz w:val="20"/>
        </w:rPr>
        <w:t xml:space="preserve"> Am. J. Bot.</w:t>
      </w:r>
      <w:r w:rsidRPr="005776B7">
        <w:rPr>
          <w:rFonts w:ascii="Times New Roman" w:hAnsi="Times New Roman" w:cs="Times New Roman"/>
          <w:noProof/>
          <w:sz w:val="20"/>
        </w:rPr>
        <w:t>, 89(12):1925–1932, 2002.</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[24]  DM Kramer and JR Evans.  The importance of energy balance in improving photosynthetic productivity.  </w:t>
      </w:r>
      <w:r w:rsidRPr="005776B7">
        <w:rPr>
          <w:rFonts w:ascii="Times New Roman" w:hAnsi="Times New Roman" w:cs="Times New Roman"/>
          <w:i/>
          <w:iCs/>
          <w:noProof/>
          <w:sz w:val="20"/>
        </w:rPr>
        <w:t xml:space="preserve"> Plant Physiol</w:t>
      </w:r>
      <w:r w:rsidRPr="005776B7">
        <w:rPr>
          <w:rFonts w:ascii="Times New Roman" w:hAnsi="Times New Roman" w:cs="Times New Roman"/>
          <w:noProof/>
          <w:sz w:val="20"/>
        </w:rPr>
        <w:t>, 155(1):70–78, 2011.</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[25]  A Melis.  Photosystem-ii damage and repair cycle in chloroplasts: what modulates the rate of photodamage in vivo?  </w:t>
      </w:r>
      <w:r w:rsidRPr="005776B7">
        <w:rPr>
          <w:rFonts w:ascii="Times New Roman" w:hAnsi="Times New Roman" w:cs="Times New Roman"/>
          <w:i/>
          <w:iCs/>
          <w:noProof/>
          <w:sz w:val="20"/>
        </w:rPr>
        <w:t xml:space="preserve"> Trends Plant Sci</w:t>
      </w:r>
      <w:r w:rsidRPr="005776B7">
        <w:rPr>
          <w:rFonts w:ascii="Times New Roman" w:hAnsi="Times New Roman" w:cs="Times New Roman"/>
          <w:noProof/>
          <w:sz w:val="20"/>
        </w:rPr>
        <w:t>, 4(4):130–135, 1999.</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[26]  C Meng, MC Xu, JX Li, and SP Gao.  Spatial heterogeneity of photosynthetic characteristics of castanopsis fargesii canopy.  </w:t>
      </w:r>
      <w:r w:rsidRPr="005776B7">
        <w:rPr>
          <w:rFonts w:ascii="Times New Roman" w:hAnsi="Times New Roman" w:cs="Times New Roman"/>
          <w:i/>
          <w:iCs/>
          <w:noProof/>
          <w:sz w:val="20"/>
        </w:rPr>
        <w:t xml:space="preserve"> J Appl Ecol</w:t>
      </w:r>
      <w:r w:rsidRPr="005776B7">
        <w:rPr>
          <w:rFonts w:ascii="Times New Roman" w:hAnsi="Times New Roman" w:cs="Times New Roman"/>
          <w:noProof/>
          <w:sz w:val="20"/>
        </w:rPr>
        <w:t>, 18(9):1932–1936, 2007.</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[27]  F O’Sullivan, S Roy, and J Eary.  A statistical measure of tissue heterogeneity with application to 3d pet sarcoma data.  </w:t>
      </w:r>
      <w:r w:rsidRPr="005776B7">
        <w:rPr>
          <w:rFonts w:ascii="Times New Roman" w:hAnsi="Times New Roman" w:cs="Times New Roman"/>
          <w:i/>
          <w:iCs/>
          <w:noProof/>
          <w:sz w:val="20"/>
        </w:rPr>
        <w:t xml:space="preserve"> Biostat</w:t>
      </w:r>
      <w:r w:rsidRPr="005776B7">
        <w:rPr>
          <w:rFonts w:ascii="Times New Roman" w:hAnsi="Times New Roman" w:cs="Times New Roman"/>
          <w:noProof/>
          <w:sz w:val="20"/>
        </w:rPr>
        <w:t>, 4(3):433–448, 2003.</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[28]  U Rascher, S Blossfeld, F Fiorani, et al.  Non-invasive approaches for phenotyping of enhanced performance traits in bean.  </w:t>
      </w:r>
      <w:r w:rsidRPr="005776B7">
        <w:rPr>
          <w:rFonts w:ascii="Times New Roman" w:hAnsi="Times New Roman" w:cs="Times New Roman"/>
          <w:i/>
          <w:iCs/>
          <w:noProof/>
          <w:sz w:val="20"/>
        </w:rPr>
        <w:t xml:space="preserve"> Funct Plant Biol</w:t>
      </w:r>
      <w:r w:rsidRPr="005776B7">
        <w:rPr>
          <w:rFonts w:ascii="Times New Roman" w:hAnsi="Times New Roman" w:cs="Times New Roman"/>
          <w:noProof/>
          <w:sz w:val="20"/>
        </w:rPr>
        <w:t>, 38(12):968–983, 2011.</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[29]  FJ Richards.  A flexible growth function for empirical use.  </w:t>
      </w:r>
      <w:r w:rsidRPr="005776B7">
        <w:rPr>
          <w:rFonts w:ascii="Times New Roman" w:hAnsi="Times New Roman" w:cs="Times New Roman"/>
          <w:i/>
          <w:iCs/>
          <w:noProof/>
          <w:sz w:val="20"/>
        </w:rPr>
        <w:t xml:space="preserve"> J Exp Bot</w:t>
      </w:r>
      <w:r w:rsidRPr="005776B7">
        <w:rPr>
          <w:rFonts w:ascii="Times New Roman" w:hAnsi="Times New Roman" w:cs="Times New Roman"/>
          <w:noProof/>
          <w:sz w:val="20"/>
        </w:rPr>
        <w:t>, 10:290–300, 1959.</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[30]  JD Rochaix.  Regulation and dynamics of the light-harvesting system.  </w:t>
      </w:r>
      <w:r w:rsidRPr="005776B7">
        <w:rPr>
          <w:rFonts w:ascii="Times New Roman" w:hAnsi="Times New Roman" w:cs="Times New Roman"/>
          <w:i/>
          <w:iCs/>
          <w:noProof/>
          <w:sz w:val="20"/>
        </w:rPr>
        <w:t xml:space="preserve"> Annu Rev Plant Biol</w:t>
      </w:r>
      <w:r w:rsidRPr="005776B7">
        <w:rPr>
          <w:rFonts w:ascii="Times New Roman" w:hAnsi="Times New Roman" w:cs="Times New Roman"/>
          <w:noProof/>
          <w:sz w:val="20"/>
        </w:rPr>
        <w:t>, 65:287–309, 2014.</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[31]  TD Sharkey.  O2-insensitive photosynthesis in c3 plants its occurrence and a possible explanation.  </w:t>
      </w:r>
      <w:r w:rsidRPr="005776B7">
        <w:rPr>
          <w:rFonts w:ascii="Times New Roman" w:hAnsi="Times New Roman" w:cs="Times New Roman"/>
          <w:i/>
          <w:iCs/>
          <w:noProof/>
          <w:sz w:val="20"/>
        </w:rPr>
        <w:t xml:space="preserve"> Plant Physiol</w:t>
      </w:r>
      <w:r w:rsidRPr="005776B7">
        <w:rPr>
          <w:rFonts w:ascii="Times New Roman" w:hAnsi="Times New Roman" w:cs="Times New Roman"/>
          <w:noProof/>
          <w:sz w:val="20"/>
        </w:rPr>
        <w:t>, 78(1):71–75, 1985.</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[32]  F Song.  Exploring heterogeneity in meta-analysis: is the l’abbe plot useful?  </w:t>
      </w:r>
      <w:r w:rsidRPr="005776B7">
        <w:rPr>
          <w:rFonts w:ascii="Times New Roman" w:hAnsi="Times New Roman" w:cs="Times New Roman"/>
          <w:i/>
          <w:iCs/>
          <w:noProof/>
          <w:sz w:val="20"/>
        </w:rPr>
        <w:t xml:space="preserve"> Journal Clin Epidemiol</w:t>
      </w:r>
      <w:r w:rsidRPr="005776B7">
        <w:rPr>
          <w:rFonts w:ascii="Times New Roman" w:hAnsi="Times New Roman" w:cs="Times New Roman"/>
          <w:noProof/>
          <w:sz w:val="20"/>
        </w:rPr>
        <w:t>, 52(8):725–730, 1999.</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[33]  OL Tessmer, Y Jiao, JA Cruz, DM Kramer, and J Chen.  Functional approach to high-throughput plant growth analysis.  </w:t>
      </w:r>
      <w:r w:rsidRPr="005776B7">
        <w:rPr>
          <w:rFonts w:ascii="Times New Roman" w:hAnsi="Times New Roman" w:cs="Times New Roman"/>
          <w:i/>
          <w:iCs/>
          <w:noProof/>
          <w:sz w:val="20"/>
        </w:rPr>
        <w:t xml:space="preserve"> BMC Syst Biol</w:t>
      </w:r>
      <w:r w:rsidRPr="005776B7">
        <w:rPr>
          <w:rFonts w:ascii="Times New Roman" w:hAnsi="Times New Roman" w:cs="Times New Roman"/>
          <w:noProof/>
          <w:sz w:val="20"/>
        </w:rPr>
        <w:t>, 7(Suppl 6):S17, 2013.</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[34]  J Tiihonen, J Kuikka, P Räsänen, U Lepola, H Koponen, A Liuska, A Lehmusvaara, P Vainio, M Könönen, K Bergström, et al.  Cerebral benzodiazepine receptor binding and distribution in generalized anxiety disorder: a fractal analysis.  </w:t>
      </w:r>
      <w:r w:rsidRPr="005776B7">
        <w:rPr>
          <w:rFonts w:ascii="Times New Roman" w:hAnsi="Times New Roman" w:cs="Times New Roman"/>
          <w:i/>
          <w:iCs/>
          <w:noProof/>
          <w:sz w:val="20"/>
        </w:rPr>
        <w:t xml:space="preserve"> Mol Psychiatr</w:t>
      </w:r>
      <w:r w:rsidRPr="005776B7">
        <w:rPr>
          <w:rFonts w:ascii="Times New Roman" w:hAnsi="Times New Roman" w:cs="Times New Roman"/>
          <w:noProof/>
          <w:sz w:val="20"/>
        </w:rPr>
        <w:t>, 2(6):463–471, 1996.</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[35]  A Toet and J Walraven.  New false color mapping for image fusion.  </w:t>
      </w:r>
      <w:r w:rsidRPr="005776B7">
        <w:rPr>
          <w:rFonts w:ascii="Times New Roman" w:hAnsi="Times New Roman" w:cs="Times New Roman"/>
          <w:i/>
          <w:iCs/>
          <w:noProof/>
          <w:sz w:val="20"/>
        </w:rPr>
        <w:t xml:space="preserve"> Opt Eng</w:t>
      </w:r>
      <w:r w:rsidRPr="005776B7">
        <w:rPr>
          <w:rFonts w:ascii="Times New Roman" w:hAnsi="Times New Roman" w:cs="Times New Roman"/>
          <w:noProof/>
          <w:sz w:val="20"/>
        </w:rPr>
        <w:t>, 35(3):650–658, 1996.</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[36]  M Van Lijsebettens, R Vanderhaeghen, and M Van Montagu.  Insertional mutagenesis in arabidopsis thaliana: isolation of a t-dna-linked mutation that alters leaf morphology.  </w:t>
      </w:r>
      <w:r w:rsidRPr="005776B7">
        <w:rPr>
          <w:rFonts w:ascii="Times New Roman" w:hAnsi="Times New Roman" w:cs="Times New Roman"/>
          <w:i/>
          <w:iCs/>
          <w:noProof/>
          <w:sz w:val="20"/>
        </w:rPr>
        <w:t xml:space="preserve"> Theo Appl Genet</w:t>
      </w:r>
      <w:r w:rsidRPr="005776B7">
        <w:rPr>
          <w:rFonts w:ascii="Times New Roman" w:hAnsi="Times New Roman" w:cs="Times New Roman"/>
          <w:noProof/>
          <w:sz w:val="20"/>
        </w:rPr>
        <w:t>, 81(2):277–284, 1991.</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[37]  N Wang, C Wilkin, A Bocking, and B Tribukait.  Evaluation of tumor heterogeneity of prostate carcinoma by flow- and image dna cytometry and histopathological grading.  </w:t>
      </w:r>
      <w:r w:rsidRPr="005776B7">
        <w:rPr>
          <w:rFonts w:ascii="Times New Roman" w:hAnsi="Times New Roman" w:cs="Times New Roman"/>
          <w:i/>
          <w:iCs/>
          <w:noProof/>
          <w:sz w:val="20"/>
        </w:rPr>
        <w:t xml:space="preserve"> Anal Cell Pathol</w:t>
      </w:r>
      <w:r w:rsidRPr="005776B7">
        <w:rPr>
          <w:rFonts w:ascii="Times New Roman" w:hAnsi="Times New Roman" w:cs="Times New Roman"/>
          <w:noProof/>
          <w:sz w:val="20"/>
        </w:rPr>
        <w:t>, 20:49–62, 1999.</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[38]  H Wieneke, C Zander, EG Eising, M Haude, A Bockisch, and R Erbel.  Non-invasive characterization of cardiac microvascular disease by nuclear medicine using single-photon emission tomography.  </w:t>
      </w:r>
      <w:r w:rsidRPr="005776B7">
        <w:rPr>
          <w:rFonts w:ascii="Times New Roman" w:hAnsi="Times New Roman" w:cs="Times New Roman"/>
          <w:i/>
          <w:iCs/>
          <w:noProof/>
          <w:sz w:val="20"/>
        </w:rPr>
        <w:t xml:space="preserve"> Herz</w:t>
      </w:r>
      <w:r w:rsidRPr="005776B7">
        <w:rPr>
          <w:rFonts w:ascii="Times New Roman" w:hAnsi="Times New Roman" w:cs="Times New Roman"/>
          <w:noProof/>
          <w:sz w:val="20"/>
        </w:rPr>
        <w:t>, 24(7):515–521, 1999.</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lastRenderedPageBreak/>
        <w:t xml:space="preserve">[39]  W Wituszynska, K Galazka, A Rusaczonek, S Vanderauwera, F Van Breusegem, and S Karpinski.  Multivariable environmental conditions promote photosynthetic adaptation potential in arabidopsis thaliana.  </w:t>
      </w:r>
      <w:r w:rsidRPr="005776B7">
        <w:rPr>
          <w:rFonts w:ascii="Times New Roman" w:hAnsi="Times New Roman" w:cs="Times New Roman"/>
          <w:i/>
          <w:iCs/>
          <w:noProof/>
          <w:sz w:val="20"/>
        </w:rPr>
        <w:t xml:space="preserve"> Plant Physiol</w:t>
      </w:r>
      <w:r w:rsidRPr="005776B7">
        <w:rPr>
          <w:rFonts w:ascii="Times New Roman" w:hAnsi="Times New Roman" w:cs="Times New Roman"/>
          <w:noProof/>
          <w:sz w:val="20"/>
        </w:rPr>
        <w:t>, 170(6):548–559, 2013.</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[40]  X Yin, X Liu, J Chen, and DM Kramer.  Multi-leaf alignment from fluorescence plant images.  </w:t>
      </w:r>
      <w:r w:rsidRPr="005776B7">
        <w:rPr>
          <w:rFonts w:ascii="Times New Roman" w:hAnsi="Times New Roman" w:cs="Times New Roman"/>
          <w:i/>
          <w:iCs/>
          <w:noProof/>
          <w:sz w:val="20"/>
        </w:rPr>
        <w:t xml:space="preserve"> IEEE Winter Conference on Applications of Computer Vision</w:t>
      </w:r>
      <w:r w:rsidRPr="005776B7">
        <w:rPr>
          <w:rFonts w:ascii="Times New Roman" w:hAnsi="Times New Roman" w:cs="Times New Roman"/>
          <w:noProof/>
          <w:sz w:val="20"/>
        </w:rPr>
        <w:t>, pages 437–444, 2014.</w:t>
      </w:r>
    </w:p>
    <w:p w:rsidR="00FB4A19" w:rsidRPr="005776B7" w:rsidRDefault="00FB4A19" w:rsidP="005776B7">
      <w:pPr>
        <w:tabs>
          <w:tab w:val="center" w:pos="4800"/>
          <w:tab w:val="right" w:pos="9500"/>
        </w:tabs>
        <w:rPr>
          <w:rFonts w:ascii="Times New Roman" w:hAnsi="Times New Roman" w:cs="Times New Roman"/>
          <w:noProof/>
          <w:sz w:val="20"/>
        </w:rPr>
      </w:pPr>
      <w:r w:rsidRPr="005776B7">
        <w:rPr>
          <w:rFonts w:ascii="Times New Roman" w:hAnsi="Times New Roman" w:cs="Times New Roman"/>
          <w:noProof/>
          <w:sz w:val="20"/>
        </w:rPr>
        <w:t xml:space="preserve">[41]  X Yin, X Liu, J Chen, and DM Kramer.  Multi-leaf tracking from fluorescence plant videos.  </w:t>
      </w:r>
      <w:r w:rsidRPr="005776B7">
        <w:rPr>
          <w:rFonts w:ascii="Times New Roman" w:hAnsi="Times New Roman" w:cs="Times New Roman"/>
          <w:i/>
          <w:iCs/>
          <w:noProof/>
          <w:sz w:val="20"/>
        </w:rPr>
        <w:t xml:space="preserve"> IEEE International Conference on Image Processing</w:t>
      </w:r>
      <w:r w:rsidRPr="005776B7">
        <w:rPr>
          <w:rFonts w:ascii="Times New Roman" w:hAnsi="Times New Roman" w:cs="Times New Roman"/>
          <w:noProof/>
          <w:sz w:val="20"/>
        </w:rPr>
        <w:t>, 2014.</w:t>
      </w:r>
    </w:p>
    <w:p w:rsidR="00FB4A19" w:rsidRPr="005776B7" w:rsidRDefault="00FB4A19" w:rsidP="005776B7">
      <w:pPr>
        <w:tabs>
          <w:tab w:val="center" w:pos="4800"/>
          <w:tab w:val="right" w:pos="9500"/>
        </w:tabs>
        <w:ind w:firstLine="720"/>
        <w:rPr>
          <w:rFonts w:ascii="Times New Roman" w:hAnsi="Times New Roman" w:cs="Times New Roman"/>
          <w:noProof/>
        </w:rPr>
      </w:pPr>
    </w:p>
    <w:p w:rsidR="00FB4A19" w:rsidRPr="005776B7" w:rsidRDefault="00FB4A19" w:rsidP="005776B7">
      <w:pPr>
        <w:tabs>
          <w:tab w:val="center" w:pos="4800"/>
          <w:tab w:val="right" w:pos="9500"/>
        </w:tabs>
        <w:ind w:firstLine="720"/>
        <w:rPr>
          <w:rFonts w:ascii="Times New Roman" w:hAnsi="Times New Roman" w:cs="Times New Roman"/>
          <w:noProof/>
        </w:rPr>
      </w:pPr>
    </w:p>
    <w:p w:rsidR="00FB4A19" w:rsidRPr="005776B7" w:rsidRDefault="00FB4A19" w:rsidP="005776B7">
      <w:pPr>
        <w:tabs>
          <w:tab w:val="center" w:pos="4800"/>
          <w:tab w:val="right" w:pos="9500"/>
        </w:tabs>
        <w:ind w:firstLine="720"/>
        <w:rPr>
          <w:rFonts w:ascii="Times New Roman" w:hAnsi="Times New Roman" w:cs="Times New Roman"/>
          <w:noProof/>
        </w:rPr>
      </w:pPr>
    </w:p>
    <w:sectPr w:rsidR="00FB4A19" w:rsidRPr="005776B7" w:rsidSect="00FB4A19">
      <w:footerReference w:type="default" r:id="rId17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E60" w:rsidRDefault="00294E60" w:rsidP="00FB4A19">
      <w:r>
        <w:separator/>
      </w:r>
    </w:p>
  </w:endnote>
  <w:endnote w:type="continuationSeparator" w:id="0">
    <w:p w:rsidR="00294E60" w:rsidRDefault="00294E60">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351426"/>
      <w:docPartObj>
        <w:docPartGallery w:val="Page Numbers (Bottom of Page)"/>
        <w:docPartUnique/>
      </w:docPartObj>
    </w:sdtPr>
    <w:sdtEndPr>
      <w:rPr>
        <w:noProof/>
      </w:rPr>
    </w:sdtEndPr>
    <w:sdtContent>
      <w:p w:rsidR="0079327B" w:rsidRDefault="0079327B">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79327B" w:rsidRDefault="007932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E60" w:rsidRDefault="00294E60" w:rsidP="00FB4A19">
      <w:r>
        <w:separator/>
      </w:r>
    </w:p>
  </w:footnote>
  <w:footnote w:type="continuationSeparator" w:id="0">
    <w:p w:rsidR="00294E60" w:rsidRDefault="00294E60" w:rsidP="00FB4A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A19"/>
    <w:rsid w:val="00294E60"/>
    <w:rsid w:val="00301166"/>
    <w:rsid w:val="005776B7"/>
    <w:rsid w:val="0079327B"/>
    <w:rsid w:val="00FB4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87013AC-714E-4042-8F38-5B5478DF0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A1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B4A1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B4A1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B4A19"/>
    <w:rPr>
      <w:b/>
      <w:bCs/>
      <w:sz w:val="28"/>
      <w:szCs w:val="28"/>
    </w:rPr>
  </w:style>
  <w:style w:type="character" w:customStyle="1" w:styleId="Heading5Char">
    <w:name w:val="Heading 5 Char"/>
    <w:basedOn w:val="DefaultParagraphFont"/>
    <w:link w:val="Heading5"/>
    <w:uiPriority w:val="9"/>
    <w:semiHidden/>
    <w:rsid w:val="00FB4A19"/>
    <w:rPr>
      <w:b/>
      <w:bCs/>
      <w:i/>
      <w:iCs/>
      <w:sz w:val="26"/>
      <w:szCs w:val="26"/>
    </w:rPr>
  </w:style>
  <w:style w:type="character" w:customStyle="1" w:styleId="Heading6Char">
    <w:name w:val="Heading 6 Char"/>
    <w:basedOn w:val="DefaultParagraphFont"/>
    <w:link w:val="Heading6"/>
    <w:uiPriority w:val="9"/>
    <w:semiHidden/>
    <w:rsid w:val="00FB4A19"/>
    <w:rPr>
      <w:b/>
      <w:bCs/>
    </w:rPr>
  </w:style>
  <w:style w:type="paragraph" w:styleId="Header">
    <w:name w:val="header"/>
    <w:basedOn w:val="Normal"/>
    <w:link w:val="HeaderChar"/>
    <w:uiPriority w:val="99"/>
    <w:unhideWhenUsed/>
    <w:rsid w:val="0079327B"/>
    <w:pPr>
      <w:tabs>
        <w:tab w:val="center" w:pos="4320"/>
        <w:tab w:val="right" w:pos="8640"/>
      </w:tabs>
    </w:pPr>
  </w:style>
  <w:style w:type="character" w:customStyle="1" w:styleId="HeaderChar">
    <w:name w:val="Header Char"/>
    <w:basedOn w:val="DefaultParagraphFont"/>
    <w:link w:val="Header"/>
    <w:uiPriority w:val="99"/>
    <w:rsid w:val="0079327B"/>
    <w:rPr>
      <w:rFonts w:ascii="Calibri" w:hAnsi="Calibri" w:cs="Calibri"/>
      <w:sz w:val="24"/>
      <w:szCs w:val="24"/>
    </w:rPr>
  </w:style>
  <w:style w:type="paragraph" w:styleId="Footer">
    <w:name w:val="footer"/>
    <w:basedOn w:val="Normal"/>
    <w:link w:val="FooterChar"/>
    <w:uiPriority w:val="99"/>
    <w:unhideWhenUsed/>
    <w:rsid w:val="0079327B"/>
    <w:pPr>
      <w:tabs>
        <w:tab w:val="center" w:pos="4320"/>
        <w:tab w:val="right" w:pos="8640"/>
      </w:tabs>
    </w:pPr>
  </w:style>
  <w:style w:type="character" w:customStyle="1" w:styleId="FooterChar">
    <w:name w:val="Footer Char"/>
    <w:basedOn w:val="DefaultParagraphFont"/>
    <w:link w:val="Footer"/>
    <w:uiPriority w:val="99"/>
    <w:rsid w:val="0079327B"/>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38" Type="http://schemas.openxmlformats.org/officeDocument/2006/relationships/image" Target="media/image67.wmf"/><Relationship Id="rId154" Type="http://schemas.openxmlformats.org/officeDocument/2006/relationships/image" Target="media/image75.wmf"/><Relationship Id="rId159" Type="http://schemas.openxmlformats.org/officeDocument/2006/relationships/oleObject" Target="embeddings/oleObject77.bin"/><Relationship Id="rId175" Type="http://schemas.openxmlformats.org/officeDocument/2006/relationships/oleObject" Target="embeddings/oleObject85.bin"/><Relationship Id="rId170" Type="http://schemas.openxmlformats.org/officeDocument/2006/relationships/image" Target="media/image83.wmf"/><Relationship Id="rId16" Type="http://schemas.openxmlformats.org/officeDocument/2006/relationships/image" Target="media/image6.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28" Type="http://schemas.openxmlformats.org/officeDocument/2006/relationships/image" Target="media/image62.wmf"/><Relationship Id="rId144" Type="http://schemas.openxmlformats.org/officeDocument/2006/relationships/image" Target="media/image70.wmf"/><Relationship Id="rId149" Type="http://schemas.openxmlformats.org/officeDocument/2006/relationships/oleObject" Target="embeddings/oleObject72.bin"/><Relationship Id="rId5" Type="http://schemas.openxmlformats.org/officeDocument/2006/relationships/endnotes" Target="endnotes.xml"/><Relationship Id="rId90" Type="http://schemas.openxmlformats.org/officeDocument/2006/relationships/image" Target="media/image43.wmf"/><Relationship Id="rId95" Type="http://schemas.openxmlformats.org/officeDocument/2006/relationships/oleObject" Target="embeddings/oleObject45.bin"/><Relationship Id="rId160" Type="http://schemas.openxmlformats.org/officeDocument/2006/relationships/image" Target="media/image78.wmf"/><Relationship Id="rId165" Type="http://schemas.openxmlformats.org/officeDocument/2006/relationships/oleObject" Target="embeddings/oleObject80.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7.bin"/><Relationship Id="rId80" Type="http://schemas.openxmlformats.org/officeDocument/2006/relationships/image" Target="media/image38.wmf"/><Relationship Id="rId85" Type="http://schemas.openxmlformats.org/officeDocument/2006/relationships/oleObject" Target="embeddings/oleObject40.bin"/><Relationship Id="rId150" Type="http://schemas.openxmlformats.org/officeDocument/2006/relationships/image" Target="media/image73.wmf"/><Relationship Id="rId155" Type="http://schemas.openxmlformats.org/officeDocument/2006/relationships/oleObject" Target="embeddings/oleObject75.bin"/><Relationship Id="rId171" Type="http://schemas.openxmlformats.org/officeDocument/2006/relationships/oleObject" Target="embeddings/oleObject83.bin"/><Relationship Id="rId176" Type="http://schemas.openxmlformats.org/officeDocument/2006/relationships/footer" Target="footer1.xml"/><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2.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6.wmf"/><Relationship Id="rId140" Type="http://schemas.openxmlformats.org/officeDocument/2006/relationships/image" Target="media/image68.wmf"/><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image" Target="media/image81.wmf"/><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119" Type="http://schemas.openxmlformats.org/officeDocument/2006/relationships/oleObject" Target="embeddings/oleObject57.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30" Type="http://schemas.openxmlformats.org/officeDocument/2006/relationships/image" Target="media/image63.wmf"/><Relationship Id="rId135" Type="http://schemas.openxmlformats.org/officeDocument/2006/relationships/oleObject" Target="embeddings/oleObject65.bin"/><Relationship Id="rId143" Type="http://schemas.openxmlformats.org/officeDocument/2006/relationships/oleObject" Target="embeddings/oleObject69.bin"/><Relationship Id="rId148" Type="http://schemas.openxmlformats.org/officeDocument/2006/relationships/image" Target="media/image72.wmf"/><Relationship Id="rId151" Type="http://schemas.openxmlformats.org/officeDocument/2006/relationships/oleObject" Target="embeddings/oleObject73.bin"/><Relationship Id="rId156" Type="http://schemas.openxmlformats.org/officeDocument/2006/relationships/image" Target="media/image76.wmf"/><Relationship Id="rId164" Type="http://schemas.openxmlformats.org/officeDocument/2006/relationships/image" Target="media/image80.wmf"/><Relationship Id="rId169" Type="http://schemas.openxmlformats.org/officeDocument/2006/relationships/oleObject" Target="embeddings/oleObject82.bin"/><Relationship Id="rId177"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72" Type="http://schemas.openxmlformats.org/officeDocument/2006/relationships/image" Target="media/image84.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1.wmf"/><Relationship Id="rId167" Type="http://schemas.openxmlformats.org/officeDocument/2006/relationships/oleObject" Target="embeddings/oleObject81.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162" Type="http://schemas.openxmlformats.org/officeDocument/2006/relationships/image" Target="media/image79.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theme" Target="theme/theme1.xml"/><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oleObject" Target="embeddings/oleObject84.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4075</Words>
  <Characters>23232</Characters>
  <Application>Microsoft Office Word</Application>
  <DocSecurity>0</DocSecurity>
  <Lines>193</Lines>
  <Paragraphs>54</Paragraphs>
  <ScaleCrop>false</ScaleCrop>
  <Company/>
  <LinksUpToDate>false</LinksUpToDate>
  <CharactersWithSpaces>27253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chen</dc:creator>
  <cp:keywords/>
  <dc:description/>
  <cp:lastModifiedBy>jin chen</cp:lastModifiedBy>
  <cp:revision>4</cp:revision>
  <dcterms:created xsi:type="dcterms:W3CDTF">2014-10-06T13:44:00Z</dcterms:created>
  <dcterms:modified xsi:type="dcterms:W3CDTF">2014-10-06T13:45:00Z</dcterms:modified>
</cp:coreProperties>
</file>