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1.回顾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cookie:存储一段字符串在本地浏览器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案例:用户记住密码在cookie有效期内的免登录,不用再次输入密码和用户名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怎么存储:  Cookie cookie= new Cookie(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value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response.addCookie(cookie);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怎么获取:Cookie[] cs=request.getCookies();  进行遍历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怎么设置cookie有效期:默认-1:会话期间,设置有效期:cookie.setMaxAge(60) 1分钟</w:t>
      </w:r>
    </w:p>
    <w:p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过滤器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抽烟:过滤嘴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茶水间:  倒水-&gt;自来水-&gt;净水器-&gt;纯净水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人:肾</w:t>
      </w:r>
    </w:p>
    <w:p>
      <w:pPr>
        <w:pStyle w:val="3"/>
        <w:numPr>
          <w:ilvl w:val="1"/>
          <w:numId w:val="0"/>
        </w:numPr>
        <w:spacing w:line="240" w:lineRule="auto"/>
        <w:jc w:val="left"/>
      </w:pPr>
      <w:r>
        <w:rPr>
          <w:rFonts w:hint="eastAsia" w:eastAsia="宋体"/>
          <w:lang w:val="en-US" w:eastAsia="zh-CN"/>
        </w:rPr>
        <w:t>2.1</w:t>
      </w:r>
      <w:r>
        <w:rPr>
          <w:rFonts w:hint="eastAsia"/>
        </w:rPr>
        <w:t xml:space="preserve"> 概念</w:t>
      </w:r>
    </w:p>
    <w:p>
      <w:r>
        <w:rPr>
          <w:rFonts w:hint="eastAsia"/>
        </w:rPr>
        <w:t>在Web应用中，如果对服务器端的多个资源（Servlet/JSP）有“通用”的处理，可以在每个资源中写相同的代码，而这样做显然过于冗余，修改时就需要逐一修改，效率低下；</w:t>
      </w:r>
    </w:p>
    <w:p>
      <w:r>
        <w:rPr>
          <w:rFonts w:hint="eastAsia"/>
        </w:rPr>
        <w:t>过滤器可以解决这样的问题：把通用的、相同的处理代码用过滤器实现，然后在web.xml中将过滤器配置给相关的资源使用即可；</w:t>
      </w:r>
    </w:p>
    <w:p>
      <w:pPr>
        <w:rPr>
          <w:rFonts w:ascii="宋体" w:hAnsi="宋体" w:cs="宋体"/>
        </w:rPr>
      </w:pPr>
    </w:p>
    <w:p>
      <w:pPr>
        <w:rPr>
          <w:rFonts w:eastAsia="宋体"/>
          <w:strike/>
        </w:rPr>
      </w:pPr>
      <w:r>
        <w:drawing>
          <wp:inline distT="0" distB="0" distL="0" distR="0">
            <wp:extent cx="5271770" cy="1677670"/>
            <wp:effectExtent l="0" t="0" r="508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trike/>
        </w:rPr>
      </w:pPr>
      <w:r>
        <w:drawing>
          <wp:inline distT="0" distB="0" distL="0" distR="0">
            <wp:extent cx="3503930" cy="1666240"/>
            <wp:effectExtent l="0" t="0" r="127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0503" cy="16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80" w:lineRule="atLeast"/>
        <w:jc w:val="left"/>
        <w:rPr>
          <w:rFonts w:ascii="宋体" w:hAnsi="宋体" w:eastAsia="宋体" w:cs="宋体"/>
          <w:color w:val="333333"/>
          <w:kern w:val="0"/>
          <w:sz w:val="28"/>
          <w:szCs w:val="28"/>
        </w:rPr>
      </w:pP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JSP 和 Servlet 中的过滤器都是 Java 类。</w:t>
      </w:r>
    </w:p>
    <w:p>
      <w:pPr>
        <w:widowControl/>
        <w:shd w:val="clear" w:color="auto" w:fill="FFFFFF"/>
        <w:spacing w:line="480" w:lineRule="atLeast"/>
        <w:jc w:val="left"/>
        <w:rPr>
          <w:rFonts w:ascii="宋体" w:hAnsi="宋体" w:eastAsia="宋体" w:cs="宋体"/>
          <w:color w:val="333333"/>
          <w:kern w:val="0"/>
          <w:sz w:val="28"/>
          <w:szCs w:val="28"/>
        </w:rPr>
      </w:pP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过滤器可以动态地拦截请求和响应，以变换或使用包含在请求或响应中的信息。</w:t>
      </w:r>
    </w:p>
    <w:p>
      <w:pPr>
        <w:widowControl/>
        <w:shd w:val="clear" w:color="auto" w:fill="FFFFFF"/>
        <w:spacing w:line="480" w:lineRule="atLeast"/>
        <w:jc w:val="left"/>
        <w:rPr>
          <w:rFonts w:ascii="宋体" w:hAnsi="宋体" w:eastAsia="宋体" w:cs="宋体"/>
          <w:color w:val="333333"/>
          <w:kern w:val="0"/>
          <w:sz w:val="28"/>
          <w:szCs w:val="28"/>
        </w:rPr>
      </w:pP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可以将一个或多个过滤器附加到一个 Servlet 或一组 Servlet。过滤器也可以附加到 JavaServer Pages (JSP) 文件和 HTML 页面。</w:t>
      </w:r>
    </w:p>
    <w:p>
      <w:pPr>
        <w:widowControl/>
        <w:shd w:val="clear" w:color="auto" w:fill="FFFFFF"/>
        <w:spacing w:line="480" w:lineRule="atLeast"/>
        <w:jc w:val="left"/>
        <w:rPr>
          <w:rFonts w:ascii="宋体" w:hAnsi="宋体" w:eastAsia="宋体" w:cs="宋体"/>
          <w:color w:val="333333"/>
          <w:kern w:val="0"/>
          <w:sz w:val="28"/>
          <w:szCs w:val="28"/>
        </w:rPr>
      </w:pP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过滤器是可用于 Servlet 编程的 Java 类，可以实现以下目的：</w:t>
      </w:r>
    </w:p>
    <w:p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宋体" w:hAnsi="宋体" w:eastAsia="宋体" w:cs="宋体"/>
          <w:color w:val="FF0000"/>
          <w:kern w:val="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kern w:val="0"/>
          <w:sz w:val="28"/>
          <w:szCs w:val="28"/>
        </w:rPr>
        <w:t>在客户端的请求访问后端资源之前，拦截这些请求。</w:t>
      </w:r>
    </w:p>
    <w:p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kern w:val="0"/>
          <w:sz w:val="28"/>
          <w:szCs w:val="28"/>
        </w:rPr>
        <w:t>在服务器的响应发送回客户端之前，处理这些响应。</w:t>
      </w:r>
    </w:p>
    <w:p/>
    <w:p>
      <w:pPr>
        <w:pStyle w:val="3"/>
        <w:numPr>
          <w:ilvl w:val="1"/>
          <w:numId w:val="0"/>
        </w:numPr>
        <w:spacing w:line="240" w:lineRule="auto"/>
        <w:jc w:val="left"/>
      </w:pPr>
      <w:r>
        <w:rPr>
          <w:rFonts w:hint="eastAsia" w:eastAsia="宋体"/>
          <w:lang w:val="en-US" w:eastAsia="zh-CN"/>
        </w:rPr>
        <w:t>2.2</w:t>
      </w:r>
      <w:r>
        <w:rPr>
          <w:rFonts w:hint="eastAsia"/>
        </w:rPr>
        <w:t xml:space="preserve"> 过滤器常见案例：编码格式、访问控制</w:t>
      </w:r>
    </w:p>
    <w:p>
      <w:pPr>
        <w:rPr>
          <w:rFonts w:hint="eastAsia"/>
        </w:rPr>
      </w:pPr>
      <w:r>
        <w:rPr>
          <w:rFonts w:hint="eastAsia"/>
        </w:rPr>
        <w:t>我们发现在Servlet的代码中，任何Servlet中都需要进行编码过滤;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729615"/>
            <wp:effectExtent l="0" t="0" r="1016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我们方法有些页面，需要进行访问控制。系统中后台管理中，几乎所有的jsp(add.jsp)页面都要加入访问控制,判断session中是否存在特定的对象信息，如果不存，页面跳转到登录界面.</w:t>
      </w:r>
    </w:p>
    <w:p>
      <w:pPr>
        <w:pStyle w:val="3"/>
        <w:numPr>
          <w:ilvl w:val="1"/>
          <w:numId w:val="0"/>
        </w:numPr>
        <w:spacing w:line="240" w:lineRule="auto"/>
        <w:jc w:val="left"/>
      </w:pPr>
      <w:r>
        <w:rPr>
          <w:rFonts w:hint="eastAsia" w:eastAsia="宋体"/>
          <w:lang w:val="en-US" w:eastAsia="zh-CN"/>
        </w:rPr>
        <w:t>2</w:t>
      </w:r>
      <w:r>
        <w:rPr>
          <w:rFonts w:hint="eastAsia"/>
        </w:rPr>
        <w:t>.3 过滤器的开发步骤</w:t>
      </w:r>
    </w:p>
    <w:p>
      <w:pPr>
        <w:pStyle w:val="4"/>
        <w:numPr>
          <w:ilvl w:val="0"/>
          <w:numId w:val="4"/>
        </w:numPr>
      </w:pPr>
      <w:r>
        <w:rPr>
          <w:rFonts w:hint="eastAsia"/>
        </w:rPr>
        <w:t>自定义类实现Filter接口；</w:t>
      </w:r>
    </w:p>
    <w:p>
      <w:r>
        <w:drawing>
          <wp:inline distT="0" distB="0" distL="0" distR="0">
            <wp:extent cx="5271770" cy="1296035"/>
            <wp:effectExtent l="0" t="0" r="5080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102735" cy="1797050"/>
            <wp:effectExtent l="0" t="0" r="1206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7030" cy="2672080"/>
            <wp:effectExtent l="0" t="0" r="7620" b="13970"/>
            <wp:docPr id="4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4"/>
        </w:numPr>
      </w:pPr>
      <w:r>
        <w:rPr>
          <w:rFonts w:hint="eastAsia"/>
        </w:rPr>
        <w:t>实现接口中的方法，重点是doFilter方法</w:t>
      </w:r>
    </w:p>
    <w:p>
      <w:r>
        <w:drawing>
          <wp:inline distT="0" distB="0" distL="114300" distR="114300">
            <wp:extent cx="5268595" cy="4051935"/>
            <wp:effectExtent l="0" t="0" r="8255" b="57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3、web.xml中设置过滤器对哪些请求有效:</w:t>
      </w:r>
    </w:p>
    <w:p>
      <w:pPr>
        <w:rPr>
          <w:rFonts w:hint="eastAsia"/>
        </w:rPr>
      </w:pPr>
      <w:r>
        <w:rPr>
          <w:rFonts w:hint="eastAsia"/>
        </w:rPr>
        <w:t>第一种：web.xml手动配置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906395"/>
            <wp:effectExtent l="0" t="0" r="317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第二种：使用注解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611505"/>
            <wp:effectExtent l="0" t="0" r="381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测试：演示post提交方式中文不会乱码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cms.4的搜索功能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Get请求:</w:t>
      </w:r>
    </w:p>
    <w:p>
      <w:r>
        <w:drawing>
          <wp:inline distT="0" distB="0" distL="114300" distR="114300">
            <wp:extent cx="5273675" cy="12299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1680" cy="956945"/>
            <wp:effectExtent l="0" t="0" r="1397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64715" cy="2265045"/>
            <wp:effectExtent l="0" t="0" r="6985" b="19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</w:rPr>
      </w:pPr>
    </w:p>
    <w:p>
      <w:r>
        <w:rPr>
          <w:rFonts w:hint="eastAsia"/>
        </w:rPr>
        <w:t>除了Filter接口外，与过滤器有关的还有FilterConfig和FilterChain接口；其中FilterConfig接口中定义了如下方法：</w:t>
      </w:r>
    </w:p>
    <w:p>
      <w:r>
        <w:rPr>
          <w:rFonts w:hint="eastAsia"/>
        </w:rPr>
        <w:t>Filterconfig中的方法:</w:t>
      </w:r>
    </w:p>
    <w:p>
      <w:r>
        <w:drawing>
          <wp:inline distT="0" distB="0" distL="0" distR="0">
            <wp:extent cx="5271770" cy="1654175"/>
            <wp:effectExtent l="0" t="0" r="508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FilterChain中的方法</w:t>
      </w:r>
      <w:r>
        <w:t> </w:t>
      </w:r>
      <w:r>
        <w:rPr>
          <w:rFonts w:hint="eastAsia"/>
        </w:rPr>
        <w:t>:</w:t>
      </w:r>
    </w:p>
    <w:p>
      <w:r>
        <w:drawing>
          <wp:inline distT="0" distB="0" distL="0" distR="0">
            <wp:extent cx="5271770" cy="890270"/>
            <wp:effectExtent l="0" t="0" r="508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 w:eastAsia="宋体"/>
          <w:lang w:val="en-US" w:eastAsia="zh-CN"/>
        </w:rPr>
        <w:t>2.4</w:t>
      </w:r>
      <w:r>
        <w:rPr>
          <w:rFonts w:hint="eastAsia"/>
        </w:rPr>
        <w:t>过滤器课堂案例</w:t>
      </w:r>
    </w:p>
    <w:p>
      <w:pPr>
        <w:pStyle w:val="3"/>
        <w:numPr>
          <w:ilvl w:val="1"/>
          <w:numId w:val="0"/>
        </w:numPr>
        <w:spacing w:line="240" w:lineRule="auto"/>
        <w:jc w:val="left"/>
      </w:pPr>
      <w:r>
        <w:rPr>
          <w:rFonts w:hint="eastAsia" w:eastAsia="宋体"/>
          <w:lang w:val="en-US" w:eastAsia="zh-CN"/>
        </w:rPr>
        <w:t>2.5</w:t>
      </w:r>
      <w:r>
        <w:rPr>
          <w:rFonts w:hint="eastAsia"/>
        </w:rPr>
        <w:t xml:space="preserve"> 编码格式</w:t>
      </w:r>
    </w:p>
    <w:p>
      <w:pPr>
        <w:pStyle w:val="3"/>
      </w:pPr>
      <w:r>
        <w:rPr>
          <w:rFonts w:hint="eastAsia" w:eastAsia="宋体"/>
          <w:lang w:val="en-US" w:eastAsia="zh-CN"/>
        </w:rPr>
        <w:t>2.6</w:t>
      </w:r>
      <w:r>
        <w:rPr>
          <w:rFonts w:hint="eastAsia"/>
        </w:rPr>
        <w:t>实现CMS</w:t>
      </w:r>
      <w:r>
        <w:t>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过滤器设置编码格式</w:t>
      </w:r>
    </w:p>
    <w:p>
      <w:pPr>
        <w:rPr>
          <w:rFonts w:hint="eastAsia"/>
        </w:rPr>
      </w:pPr>
      <w:r>
        <w:rPr>
          <w:rFonts w:hint="eastAsia"/>
        </w:rPr>
        <w:t>配置与注解二选一</w:t>
      </w:r>
    </w:p>
    <w:p>
      <w:pPr>
        <w:pStyle w:val="3"/>
        <w:numPr>
          <w:ilvl w:val="1"/>
          <w:numId w:val="0"/>
        </w:numPr>
        <w:spacing w:line="240" w:lineRule="auto"/>
        <w:jc w:val="left"/>
        <w:rPr>
          <w:rFonts w:hint="eastAsia"/>
        </w:rPr>
      </w:pPr>
      <w:r>
        <w:rPr>
          <w:rFonts w:hint="eastAsia" w:eastAsia="宋体"/>
          <w:lang w:val="en-US" w:eastAsia="zh-CN"/>
        </w:rPr>
        <w:t>2.7</w:t>
      </w:r>
      <w:r>
        <w:rPr>
          <w:rFonts w:hint="eastAsia"/>
        </w:rPr>
        <w:t>用户访问权限控制(只有登录的用户才能访问mvc后台页面)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以前我们</w:t>
      </w:r>
      <w:r>
        <w:rPr>
          <w:rFonts w:hint="eastAsia"/>
          <w:lang w:val="en-US" w:eastAsia="zh-CN"/>
        </w:rPr>
        <w:t>jsp页面的访问控制是写在对应jsp页面,现在应该在过滤器中过滤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6187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后台</w:t>
      </w:r>
      <w:r>
        <w:rPr>
          <w:rFonts w:hint="eastAsia"/>
          <w:lang w:val="en-US" w:eastAsia="zh-CN"/>
        </w:rPr>
        <w:t>mvc目录下的jsp,如果没有登录的管理员是不可以直接通过jsp路径进行访问,在此之前,我们都是在jsp页面中写访问控制的代码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出现问题</w:t>
      </w:r>
      <w:r>
        <w:rPr>
          <w:rFonts w:hint="eastAsia"/>
          <w:lang w:val="en-US" w:eastAsia="zh-CN"/>
        </w:rPr>
        <w:t>:如果mvc后台管理界面有10个,20个,30个...难道每一个页面都复制同一段代码写一次?这样代码明显冗余,修改不方便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解决访问:</w:t>
      </w:r>
      <w:r>
        <w:rPr>
          <w:rFonts w:hint="eastAsia"/>
          <w:lang w:val="en-US" w:eastAsia="zh-CN"/>
        </w:rPr>
        <w:t>通过设置一个访问控制器的过滤器,过滤指定的文件,便于维护</w:t>
      </w:r>
    </w:p>
    <w:p>
      <w:r>
        <w:rPr>
          <w:rFonts w:hint="eastAsia"/>
        </w:rPr>
        <w:t>实现CMS</w:t>
      </w:r>
      <w:r>
        <w:t>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通过过滤器设置后台的权限控制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单个页面的过滤</w:t>
      </w:r>
    </w:p>
    <w:p>
      <w:r>
        <w:drawing>
          <wp:inline distT="0" distB="0" distL="114300" distR="114300">
            <wp:extent cx="5268595" cy="1500505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237230"/>
            <wp:effectExtent l="0" t="0" r="1206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多个url的过滤: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878330"/>
            <wp:effectExtent l="0" t="0" r="1143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同一目录的过滤</w:t>
      </w:r>
    </w:p>
    <w:p>
      <w:r>
        <w:drawing>
          <wp:inline distT="0" distB="0" distL="114300" distR="114300">
            <wp:extent cx="5268595" cy="11410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测试:发现进入登录页面的时候,一直在跳登录的请求</w:t>
      </w:r>
    </w:p>
    <w:p>
      <w:r>
        <w:rPr>
          <w:rFonts w:hint="eastAsia"/>
        </w:rPr>
        <w:t>解决方式1</w:t>
      </w:r>
      <w:r>
        <w:t>:</w:t>
      </w:r>
      <w:r>
        <w:rPr>
          <w:rFonts w:hint="eastAsia"/>
        </w:rPr>
        <w:t>将login</w:t>
      </w:r>
      <w:r>
        <w:t>.jsp</w:t>
      </w:r>
      <w:r>
        <w:rPr>
          <w:rFonts w:hint="eastAsia"/>
        </w:rPr>
        <w:t>放到根目录,不放在mvc里面就不会拦截</w:t>
      </w:r>
    </w:p>
    <w:p>
      <w:pPr>
        <w:rPr>
          <w:rFonts w:hint="eastAsia"/>
        </w:rPr>
      </w:pPr>
      <w:r>
        <w:rPr>
          <w:rFonts w:hint="eastAsia"/>
        </w:rPr>
        <w:t>解决方式2</w:t>
      </w:r>
      <w:r>
        <w:t>:</w:t>
      </w:r>
      <w:r>
        <w:rPr>
          <w:rFonts w:hint="eastAsia"/>
        </w:rPr>
        <w:t>在过滤器中对请求的url进行判断,如果发现请求的是login.jsp</w:t>
      </w:r>
      <w:r>
        <w:t>,</w:t>
      </w:r>
      <w:r>
        <w:rPr>
          <w:rFonts w:hint="eastAsia"/>
        </w:rPr>
        <w:t>就直接放行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267585"/>
            <wp:effectExtent l="0" t="0" r="38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6280" cy="15163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 w:eastAsia="宋体"/>
          <w:lang w:val="en-US" w:eastAsia="zh-CN"/>
        </w:rPr>
        <w:t>2.8</w:t>
      </w:r>
      <w:r>
        <w:rPr>
          <w:rFonts w:hint="eastAsia"/>
        </w:rPr>
        <w:t>怎么控制多个F</w:t>
      </w:r>
      <w:r>
        <w:t>ilter</w:t>
      </w:r>
      <w:r>
        <w:rPr>
          <w:rFonts w:hint="eastAsia"/>
        </w:rPr>
        <w:t>的顺序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方式1</w:t>
      </w:r>
      <w:r>
        <w:t>:</w:t>
      </w:r>
      <w:r>
        <w:rPr>
          <w:rFonts w:hint="eastAsia"/>
        </w:rPr>
        <w:t>如果是注解的方式,多个F</w:t>
      </w:r>
      <w:r>
        <w:t>ilter</w:t>
      </w:r>
      <w:r>
        <w:rPr>
          <w:rFonts w:hint="eastAsia"/>
        </w:rPr>
        <w:t>的执行顺序可以通过F</w:t>
      </w:r>
      <w:r>
        <w:t>ilter</w:t>
      </w:r>
      <w:r>
        <w:rPr>
          <w:rFonts w:hint="eastAsia"/>
        </w:rPr>
        <w:t>的文件名来控制,按照首字母排序</w:t>
      </w:r>
      <w:r>
        <w:rPr>
          <w:rFonts w:hint="eastAsia"/>
          <w:lang w:val="en-US" w:eastAsia="zh-CN"/>
        </w:rPr>
        <w:t>(扩展)</w:t>
      </w:r>
    </w:p>
    <w:p>
      <w:pPr>
        <w:rPr>
          <w:rFonts w:hint="eastAsia"/>
        </w:rPr>
      </w:pPr>
      <w:r>
        <w:rPr>
          <w:rFonts w:hint="eastAsia"/>
        </w:rPr>
        <w:t>方式2</w:t>
      </w:r>
      <w:r>
        <w:t>:xml</w:t>
      </w:r>
      <w:r>
        <w:rPr>
          <w:rFonts w:hint="eastAsia"/>
        </w:rPr>
        <w:t>配置的方式(从上往下)</w:t>
      </w:r>
    </w:p>
    <w:p>
      <w:r>
        <w:drawing>
          <wp:inline distT="0" distB="0" distL="114300" distR="114300">
            <wp:extent cx="5272405" cy="3513455"/>
            <wp:effectExtent l="0" t="0" r="444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拓展：监听器（难，了解）</w:t>
      </w:r>
    </w:p>
    <w:p>
      <w:pPr>
        <w:pStyle w:val="4"/>
      </w:pPr>
      <w:r>
        <w:rPr>
          <w:rFonts w:hint="eastAsia"/>
        </w:rPr>
        <w:t>监听器作用：</w:t>
      </w:r>
    </w:p>
    <w:p>
      <w:r>
        <w:rPr>
          <w:rFonts w:hint="eastAsia"/>
        </w:rPr>
        <w:t>事件发生的时间往往是不确定的，当事件发生的时候需要进行一些处理时，就可以使用监听器；</w:t>
      </w:r>
    </w:p>
    <w:p>
      <w:r>
        <w:rPr>
          <w:rFonts w:hint="eastAsia"/>
        </w:rPr>
        <w:t>例如session对象:被创建或者被销毁就是一个事件，但是何时被创建或销毁是不确定的，如果需要只要session对象被创建或销毁就进行相应处理，就可以使用监听器.</w:t>
      </w:r>
    </w:p>
    <w:p>
      <w:pPr>
        <w:pStyle w:val="4"/>
        <w:numPr>
          <w:ilvl w:val="0"/>
          <w:numId w:val="0"/>
        </w:numPr>
        <w:spacing w:before="260" w:after="260" w:line="416" w:lineRule="auto"/>
      </w:pPr>
      <w:bookmarkStart w:id="0" w:name="_Toc493580282"/>
      <w:r>
        <w:rPr>
          <w:rFonts w:hint="eastAsia"/>
        </w:rPr>
        <w:t>监听器相关的API包括事件类以及监听器接口；</w:t>
      </w:r>
      <w:bookmarkEnd w:id="0"/>
    </w:p>
    <w:p>
      <w:r>
        <w:rPr>
          <w:rFonts w:hint="eastAsia"/>
        </w:rPr>
        <w:t>事件类定义了事件类型，监听器接口定义了监听事件的方法；</w:t>
      </w:r>
    </w:p>
    <w:p>
      <w:pPr>
        <w:pStyle w:val="4"/>
        <w:numPr>
          <w:ilvl w:val="0"/>
          <w:numId w:val="0"/>
        </w:numPr>
        <w:spacing w:before="260" w:after="260" w:line="416" w:lineRule="auto"/>
      </w:pPr>
      <w:bookmarkStart w:id="1" w:name="_Toc493580283"/>
      <w:r>
        <w:rPr>
          <w:rFonts w:hint="eastAsia"/>
        </w:rPr>
        <w:t>Servlet API中定义了6种事件类型</w:t>
      </w:r>
      <w:bookmarkEnd w:id="1"/>
    </w:p>
    <w:p>
      <w:pPr>
        <w:pStyle w:val="2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 xml:space="preserve">上下文相关的事件 </w:t>
      </w:r>
      <w:r>
        <w:rPr>
          <w:b/>
        </w:rPr>
        <w:t>application</w:t>
      </w:r>
    </w:p>
    <w:p>
      <w:r>
        <w:rPr>
          <w:rFonts w:hint="eastAsia"/>
          <w:color w:val="FF0000"/>
        </w:rPr>
        <w:t>ServletContext</w:t>
      </w:r>
      <w:r>
        <w:rPr>
          <w:rFonts w:hint="eastAsia"/>
          <w:b/>
          <w:color w:val="FF0000"/>
        </w:rPr>
        <w:t>Event</w:t>
      </w:r>
      <w:r>
        <w:rPr>
          <w:rFonts w:hint="eastAsia"/>
        </w:rPr>
        <w:t>：该类表示上下文事件，当应用上下文对象发生改变，如创建或销毁上下文对象时，将触发上下文事件。</w:t>
      </w:r>
    </w:p>
    <w:p>
      <w:r>
        <w:rPr>
          <w:rFonts w:hint="eastAsia"/>
          <w:color w:val="FF0000"/>
        </w:rPr>
        <w:t>ServletContextAttribute</w:t>
      </w:r>
      <w:r>
        <w:rPr>
          <w:rFonts w:hint="eastAsia"/>
          <w:b/>
          <w:color w:val="FF0000"/>
        </w:rPr>
        <w:t>Event</w:t>
      </w:r>
      <w:r>
        <w:rPr>
          <w:rFonts w:hint="eastAsia"/>
        </w:rPr>
        <w:t>：该类表示上下文属性事件，</w:t>
      </w:r>
      <w:r>
        <w:t xml:space="preserve"> </w:t>
      </w:r>
      <w:r>
        <w:rPr>
          <w:rFonts w:hint="eastAsia"/>
        </w:rPr>
        <w:t>当请求中的属性改变，如增加、删除、覆盖请求中的属性时，触发请求属性事件。</w:t>
      </w:r>
    </w:p>
    <w:p>
      <w:r>
        <w:rPr>
          <w:rFonts w:hint="eastAsia"/>
        </w:rPr>
        <w:t>a</w:t>
      </w:r>
      <w:r>
        <w:t>pplication.setAttibute(“key”value)</w:t>
      </w:r>
    </w:p>
    <w:p>
      <w:r>
        <w:rPr>
          <w:rFonts w:hint="eastAsia"/>
        </w:rPr>
        <w:t>a</w:t>
      </w:r>
      <w:r>
        <w:t>pplication.removeAttibute(“key”value)</w:t>
      </w:r>
    </w:p>
    <w:p/>
    <w:p>
      <w:pPr>
        <w:pStyle w:val="2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请求相关的事件  request-&gt;HttpServerRequest -&gt; ServletRequest</w:t>
      </w:r>
    </w:p>
    <w:p>
      <w:r>
        <w:rPr>
          <w:rFonts w:hint="eastAsia"/>
          <w:color w:val="FF0000"/>
        </w:rPr>
        <w:t>ServletRequest</w:t>
      </w:r>
      <w:r>
        <w:rPr>
          <w:rFonts w:hint="eastAsia"/>
          <w:b/>
          <w:bCs/>
          <w:color w:val="FF0000"/>
        </w:rPr>
        <w:t>Event</w:t>
      </w:r>
      <w:r>
        <w:rPr>
          <w:rFonts w:hint="eastAsia"/>
        </w:rPr>
        <w:t>：该类表示请求事件，当请求对象发生改变，如创建或销毁请求对象时，触发请求事件。</w:t>
      </w:r>
    </w:p>
    <w:p>
      <w:r>
        <w:rPr>
          <w:rFonts w:hint="eastAsia"/>
          <w:color w:val="FF0000"/>
        </w:rPr>
        <w:t>ServletRequest</w:t>
      </w:r>
      <w:r>
        <w:rPr>
          <w:rFonts w:hint="eastAsia"/>
          <w:b/>
          <w:color w:val="FF0000"/>
        </w:rPr>
        <w:t>Attribute</w:t>
      </w:r>
      <w:r>
        <w:rPr>
          <w:rFonts w:hint="eastAsia"/>
          <w:color w:val="FF0000"/>
        </w:rPr>
        <w:t>Event</w:t>
      </w:r>
      <w:r>
        <w:rPr>
          <w:rFonts w:hint="eastAsia"/>
        </w:rPr>
        <w:t>：该类表示请求属性事件，当请求中的属性改变，如增加、删除、覆盖请求中的属性时，触发请求属性事件。</w:t>
      </w:r>
    </w:p>
    <w:p>
      <w:r>
        <w:t>request.setAttibute(“key”value)</w:t>
      </w:r>
    </w:p>
    <w:p>
      <w:r>
        <w:t>request.removeAttibute(“key”value)</w:t>
      </w:r>
    </w:p>
    <w:p>
      <w:pPr>
        <w:rPr>
          <w:b/>
          <w:bCs/>
        </w:rPr>
      </w:pPr>
    </w:p>
    <w:p>
      <w:pPr>
        <w:pStyle w:val="2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会话相关的事件  session-&gt; HttpSession</w:t>
      </w:r>
    </w:p>
    <w:p>
      <w:r>
        <w:rPr>
          <w:rFonts w:hint="eastAsia"/>
          <w:color w:val="FF0000"/>
        </w:rPr>
        <w:t>HttpSession</w:t>
      </w:r>
      <w:r>
        <w:rPr>
          <w:rFonts w:hint="eastAsia"/>
          <w:b/>
          <w:bCs/>
          <w:color w:val="FF0000"/>
        </w:rPr>
        <w:t>Event</w:t>
      </w:r>
      <w:r>
        <w:rPr>
          <w:rFonts w:hint="eastAsia"/>
        </w:rPr>
        <w:t>：该类表示会话事件，当会话对象发生改变，如创建或销毁会话对象，活化或钝化会话对象时，将触发会话事件。</w:t>
      </w:r>
    </w:p>
    <w:p>
      <w:r>
        <w:rPr>
          <w:rFonts w:hint="eastAsia"/>
          <w:color w:val="FF0000"/>
        </w:rPr>
        <w:t>HttpSession</w:t>
      </w:r>
      <w:r>
        <w:rPr>
          <w:rFonts w:hint="eastAsia"/>
          <w:b/>
          <w:color w:val="FF0000"/>
        </w:rPr>
        <w:t>BindingEvent</w:t>
      </w:r>
      <w:r>
        <w:rPr>
          <w:rFonts w:hint="eastAsia"/>
        </w:rPr>
        <w:t>：该类表示会话绑定事件，当会话中的属性发生变化时，如增加、删除、覆盖会话中的属性时，将触发会话绑定事件。</w:t>
      </w:r>
    </w:p>
    <w:p>
      <w:r>
        <w:t>session.setAttibute(“key”value)</w:t>
      </w:r>
    </w:p>
    <w:p>
      <w:r>
        <w:t>session.removeAttibute(“key”value)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小结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 xml:space="preserve">3对象:上下文(application)/request/session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2.每个对象2个事件:创建或销毁(与本身相关的事件)/跟属性相关,总的6个事件</w:t>
      </w:r>
    </w:p>
    <w:p>
      <w:pPr>
        <w:pStyle w:val="4"/>
        <w:numPr>
          <w:ilvl w:val="0"/>
          <w:numId w:val="0"/>
        </w:numPr>
        <w:spacing w:before="260" w:after="260" w:line="416" w:lineRule="auto"/>
      </w:pPr>
      <w:bookmarkStart w:id="2" w:name="_Toc493580284"/>
      <w:r>
        <w:rPr>
          <w:rFonts w:hint="eastAsia"/>
        </w:rPr>
        <w:t>8种监听器接口:</w:t>
      </w:r>
      <w:bookmarkEnd w:id="2"/>
    </w:p>
    <w:p>
      <w:r>
        <w:rPr>
          <w:rFonts w:hint="eastAsia"/>
        </w:rPr>
        <w:t>Servlet API中定义了8种监听器接口，用来监听不同的事件类型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上下文相关的监听器</w:t>
      </w:r>
    </w:p>
    <w:p>
      <w:r>
        <w:rPr>
          <w:rFonts w:hint="eastAsia"/>
        </w:rPr>
        <w:t>ServletContextListener：上下文监听器，监听ServletContextEvent事件。</w:t>
      </w:r>
    </w:p>
    <w:p>
      <w:r>
        <w:rPr>
          <w:rFonts w:hint="eastAsia"/>
        </w:rPr>
        <w:t>ServletContext</w:t>
      </w:r>
      <w:r>
        <w:rPr>
          <w:rFonts w:hint="eastAsia"/>
          <w:color w:val="FF0000"/>
        </w:rPr>
        <w:t>Attribute</w:t>
      </w:r>
      <w:r>
        <w:rPr>
          <w:rFonts w:hint="eastAsia"/>
        </w:rPr>
        <w:t>Listener：上下文属性监听器，用来监听ServletContextAttribute事件。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请求相关的监听器</w:t>
      </w:r>
    </w:p>
    <w:p>
      <w:r>
        <w:rPr>
          <w:rFonts w:hint="eastAsia"/>
        </w:rPr>
        <w:t>ServletRequestListener：请求监听器，监听ServletRequestEvent事件。</w:t>
      </w:r>
    </w:p>
    <w:p>
      <w:r>
        <w:rPr>
          <w:rFonts w:hint="eastAsia"/>
        </w:rPr>
        <w:t>ServletRequest</w:t>
      </w:r>
      <w:r>
        <w:rPr>
          <w:rFonts w:hint="eastAsia"/>
          <w:color w:val="FF0000"/>
        </w:rPr>
        <w:t>Attribute</w:t>
      </w:r>
      <w:r>
        <w:rPr>
          <w:rFonts w:hint="eastAsia"/>
        </w:rPr>
        <w:t>Listener：请求属性监听器，用来监听ServletRequestAttributeEvent事件。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会话相关的监听器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HttpSessionListener：会话监听器，监听HttpSessionEvent。</w:t>
      </w:r>
    </w:p>
    <w:p>
      <w:r>
        <w:rPr>
          <w:rFonts w:hint="eastAsia"/>
        </w:rPr>
        <w:t>HttpSessionActivationListener：会话活动(化)监听器，监听HttpSessionEvent事件。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HttpSessionAttributeListener：会话属性监听器，监听HttpSessionAttributeEvent事件。</w:t>
      </w:r>
    </w:p>
    <w:p>
      <w:pPr>
        <w:rPr>
          <w:b/>
        </w:rPr>
      </w:pPr>
      <w:r>
        <w:rPr>
          <w:rFonts w:hint="eastAsia"/>
          <w:b/>
        </w:rPr>
        <w:t>HttpSessionBindingListener：会话绑定监听器，监听HttpSessionAttributeEvent事件</w:t>
      </w:r>
    </w:p>
    <w:p>
      <w:pPr>
        <w:pStyle w:val="4"/>
        <w:numPr>
          <w:ilvl w:val="0"/>
          <w:numId w:val="0"/>
        </w:numPr>
        <w:spacing w:before="260" w:after="260" w:line="416" w:lineRule="auto"/>
        <w:rPr>
          <w:rFonts w:hint="eastAsia"/>
        </w:rPr>
      </w:pPr>
      <w:bookmarkStart w:id="3" w:name="_Toc493580285"/>
      <w:r>
        <w:rPr>
          <w:rFonts w:hint="eastAsia"/>
        </w:rPr>
        <w:t>监听器的开发及配置</w:t>
      </w:r>
      <w:bookmarkEnd w:id="3"/>
    </w:p>
    <w:p>
      <w:r>
        <w:drawing>
          <wp:inline distT="0" distB="0" distL="114300" distR="114300">
            <wp:extent cx="2495550" cy="2476500"/>
            <wp:effectExtent l="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color w:val="FF0000"/>
        </w:rPr>
        <w:t>N</w:t>
      </w:r>
      <w:r>
        <w:rPr>
          <w:rFonts w:hint="eastAsia"/>
          <w:color w:val="FF0000"/>
        </w:rPr>
        <w:t>ew</w:t>
      </w:r>
      <w:r>
        <w:rPr>
          <w:color w:val="FF0000"/>
        </w:rPr>
        <w:t xml:space="preserve"> L</w:t>
      </w:r>
      <w:r>
        <w:rPr>
          <w:rFonts w:hint="eastAsia"/>
          <w:color w:val="FF0000"/>
        </w:rPr>
        <w:t>istener</w:t>
      </w:r>
      <w:r>
        <w:rPr>
          <w:rFonts w:hint="eastAsia"/>
        </w:rPr>
        <w:t>1、写一个类实现相应的XXXLisntener接口；重写接口中的方法，实现监听的功能；</w:t>
      </w:r>
    </w:p>
    <w:p>
      <w:pPr>
        <w:rPr>
          <w:rFonts w:hint="eastAsia"/>
        </w:rPr>
      </w:pPr>
      <w:r>
        <w:drawing>
          <wp:inline distT="0" distB="0" distL="114300" distR="114300">
            <wp:extent cx="2160270" cy="1912620"/>
            <wp:effectExtent l="0" t="0" r="11430" b="1143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使用向导的方式,直接选择对应的接口实现即可 .</w:t>
      </w:r>
    </w:p>
    <w:p/>
    <w:p>
      <w:r>
        <w:rPr>
          <w:rFonts w:hint="eastAsia"/>
        </w:rPr>
        <w:drawing>
          <wp:inline distT="0" distB="0" distL="0" distR="0">
            <wp:extent cx="2543810" cy="2505075"/>
            <wp:effectExtent l="0" t="0" r="889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58" cy="251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708785" cy="168465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1562" cy="16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97910"/>
            <wp:effectExtent l="0" t="0" r="5080" b="254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配置listener的2种方式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使用注解来配置: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17195"/>
            <wp:effectExtent l="0" t="0" r="4445" b="190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  <w:r>
        <w:t>W</w:t>
      </w:r>
      <w:r>
        <w:rPr>
          <w:rFonts w:hint="eastAsia"/>
        </w:rPr>
        <w:t>eb.xml中配置监听器:</w:t>
      </w:r>
    </w:p>
    <w:p>
      <w:r>
        <w:rPr>
          <w:rFonts w:hint="eastAsia"/>
        </w:rPr>
        <w:t xml:space="preserve">  </w:t>
      </w:r>
      <w:r>
        <w:t>W</w:t>
      </w:r>
      <w:r>
        <w:rPr>
          <w:rFonts w:hint="eastAsia"/>
        </w:rPr>
        <w:t>eb.xml中配置</w:t>
      </w:r>
    </w:p>
    <w:p>
      <w:r>
        <w:drawing>
          <wp:inline distT="0" distB="0" distL="114300" distR="114300">
            <wp:extent cx="5265420" cy="492125"/>
            <wp:effectExtent l="0" t="0" r="11430" b="317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>ession</w:t>
      </w:r>
      <w:r>
        <w:rPr>
          <w:rFonts w:hint="eastAsia"/>
        </w:rPr>
        <w:t>设置超时时间:</w:t>
      </w:r>
    </w:p>
    <w:p>
      <w:r>
        <w:drawing>
          <wp:inline distT="0" distB="0" distL="114300" distR="114300">
            <wp:extent cx="5269865" cy="791210"/>
            <wp:effectExtent l="0" t="0" r="6985" b="889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spacing w:before="260" w:after="260" w:line="416" w:lineRule="auto"/>
      </w:pPr>
      <w:r>
        <w:rPr>
          <w:rFonts w:hint="eastAsia"/>
        </w:rPr>
        <w:t>Attribute属性add监听</w:t>
      </w:r>
    </w:p>
    <w:p>
      <w:r>
        <w:drawing>
          <wp:inline distT="0" distB="0" distL="0" distR="0">
            <wp:extent cx="2035810" cy="1996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9849" cy="2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436745" cy="1259205"/>
            <wp:effectExtent l="0" t="0" r="1905" b="1714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29610"/>
            <wp:effectExtent l="0" t="0" r="10160" b="889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before="260" w:after="260" w:line="416" w:lineRule="auto"/>
      </w:pPr>
      <w:bookmarkStart w:id="4" w:name="_Toc493580286"/>
      <w:r>
        <w:rPr>
          <w:rFonts w:hint="eastAsia"/>
        </w:rPr>
        <w:t>监听器课堂案例:</w:t>
      </w:r>
      <w:bookmarkEnd w:id="4"/>
    </w:p>
    <w:p>
      <w:r>
        <w:rPr>
          <w:rFonts w:hint="eastAsia"/>
        </w:rPr>
        <w:t>使用监听器实现</w:t>
      </w:r>
      <w:r>
        <w:rPr>
          <w:rFonts w:hint="eastAsia"/>
          <w:color w:val="FF0000"/>
        </w:rPr>
        <w:t>单态</w:t>
      </w:r>
      <w:r>
        <w:rPr>
          <w:rFonts w:hint="eastAsia"/>
        </w:rPr>
        <w:t>登录:</w:t>
      </w:r>
    </w:p>
    <w:p>
      <w:r>
        <w:drawing>
          <wp:inline distT="0" distB="0" distL="0" distR="0">
            <wp:extent cx="4431665" cy="922655"/>
            <wp:effectExtent l="0" t="0" r="6985" b="1079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7166" cy="9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分析:</w:t>
      </w:r>
    </w:p>
    <w:p>
      <w:r>
        <w:rPr>
          <w:rFonts w:hint="eastAsia"/>
        </w:rPr>
        <w:t xml:space="preserve">   在session的监听器中增加一个Map用来存储用户登录的信息;</w:t>
      </w:r>
    </w:p>
    <w:p/>
    <w:p>
      <w:r>
        <w:drawing>
          <wp:inline distT="0" distB="0" distL="0" distR="0">
            <wp:extent cx="5494655" cy="2801620"/>
            <wp:effectExtent l="0" t="0" r="107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938" cy="280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020445"/>
            <wp:effectExtent l="0" t="0" r="12700" b="825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自己演示一遍</w:t>
      </w:r>
    </w:p>
    <w:p>
      <w:pPr>
        <w:rPr>
          <w:color w:val="0070C0"/>
        </w:rPr>
      </w:pPr>
      <w:r>
        <w:drawing>
          <wp:inline distT="0" distB="0" distL="0" distR="0">
            <wp:extent cx="2697480" cy="1179195"/>
            <wp:effectExtent l="0" t="0" r="762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8517" cy="11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pStyle w:val="3"/>
      </w:pPr>
      <w:r>
        <w:t>监听器小结(难):</w:t>
      </w:r>
    </w:p>
    <w:p>
      <w:pPr>
        <w:ind w:left="360"/>
      </w:pPr>
      <w:r>
        <w:rPr>
          <w:rFonts w:hint="eastAsia"/>
        </w:rPr>
        <w:t>应用场景:对session或者request以及application操作进行监听; 日志;单态登录等.</w:t>
      </w:r>
    </w:p>
    <w:p>
      <w:pPr>
        <w:ind w:left="360"/>
      </w:pPr>
      <w:r>
        <w:rPr>
          <w:rFonts w:hint="eastAsia"/>
        </w:rPr>
        <w:t>怎么用: 创建一个类 实现接口 XXXAttributeListener; 重写方法: 注解或者xml配置webListener.</w:t>
      </w:r>
    </w:p>
    <w:p>
      <w:pPr>
        <w:pStyle w:val="3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A9E1A6"/>
    <w:multiLevelType w:val="singleLevel"/>
    <w:tmpl w:val="C9A9E1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434E29"/>
    <w:multiLevelType w:val="singleLevel"/>
    <w:tmpl w:val="CD434E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D4C4B94"/>
    <w:multiLevelType w:val="singleLevel"/>
    <w:tmpl w:val="FD4C4B9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ADB1BCB"/>
    <w:multiLevelType w:val="multilevel"/>
    <w:tmpl w:val="0ADB1B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3E1343C"/>
    <w:multiLevelType w:val="multilevel"/>
    <w:tmpl w:val="53E1343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CB82AE2"/>
    <w:multiLevelType w:val="singleLevel"/>
    <w:tmpl w:val="6CB82AE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772E"/>
    <w:rsid w:val="00077393"/>
    <w:rsid w:val="000D74DB"/>
    <w:rsid w:val="001A019C"/>
    <w:rsid w:val="001A7AF0"/>
    <w:rsid w:val="001B4800"/>
    <w:rsid w:val="00203F00"/>
    <w:rsid w:val="002210FB"/>
    <w:rsid w:val="00263BEC"/>
    <w:rsid w:val="00272644"/>
    <w:rsid w:val="00342C1F"/>
    <w:rsid w:val="00414164"/>
    <w:rsid w:val="00451CC9"/>
    <w:rsid w:val="00472C5C"/>
    <w:rsid w:val="004A1EBC"/>
    <w:rsid w:val="005130D5"/>
    <w:rsid w:val="00527875"/>
    <w:rsid w:val="00565137"/>
    <w:rsid w:val="00566A41"/>
    <w:rsid w:val="005856C6"/>
    <w:rsid w:val="005C4D0B"/>
    <w:rsid w:val="006B0502"/>
    <w:rsid w:val="006D221C"/>
    <w:rsid w:val="006F2BA8"/>
    <w:rsid w:val="007422F7"/>
    <w:rsid w:val="007C5BD8"/>
    <w:rsid w:val="00833C1E"/>
    <w:rsid w:val="00865903"/>
    <w:rsid w:val="00865924"/>
    <w:rsid w:val="00870CAA"/>
    <w:rsid w:val="0088252F"/>
    <w:rsid w:val="009F34BF"/>
    <w:rsid w:val="00A049B1"/>
    <w:rsid w:val="00A06C3A"/>
    <w:rsid w:val="00A173F3"/>
    <w:rsid w:val="00A51169"/>
    <w:rsid w:val="00A70490"/>
    <w:rsid w:val="00AA3B66"/>
    <w:rsid w:val="00AB14FD"/>
    <w:rsid w:val="00B102B8"/>
    <w:rsid w:val="00B24D19"/>
    <w:rsid w:val="00BC776E"/>
    <w:rsid w:val="00C76892"/>
    <w:rsid w:val="00CE701F"/>
    <w:rsid w:val="00CE7103"/>
    <w:rsid w:val="00CF1BE2"/>
    <w:rsid w:val="00CF73ED"/>
    <w:rsid w:val="00CF740D"/>
    <w:rsid w:val="00D0628B"/>
    <w:rsid w:val="00D3306B"/>
    <w:rsid w:val="00D47BAE"/>
    <w:rsid w:val="00D9330B"/>
    <w:rsid w:val="00D9759B"/>
    <w:rsid w:val="00DF21A9"/>
    <w:rsid w:val="00E13543"/>
    <w:rsid w:val="00E34AB3"/>
    <w:rsid w:val="00E46680"/>
    <w:rsid w:val="00E624BD"/>
    <w:rsid w:val="00EC5D56"/>
    <w:rsid w:val="00ED1153"/>
    <w:rsid w:val="00FC75EC"/>
    <w:rsid w:val="00FF7281"/>
    <w:rsid w:val="02BE3FBA"/>
    <w:rsid w:val="03074160"/>
    <w:rsid w:val="04832AC2"/>
    <w:rsid w:val="04FD1D85"/>
    <w:rsid w:val="05131467"/>
    <w:rsid w:val="07714679"/>
    <w:rsid w:val="0945370A"/>
    <w:rsid w:val="098C06BB"/>
    <w:rsid w:val="0C142BE3"/>
    <w:rsid w:val="0CE1787B"/>
    <w:rsid w:val="0D0B63AC"/>
    <w:rsid w:val="10C45174"/>
    <w:rsid w:val="10F469DD"/>
    <w:rsid w:val="11261FD5"/>
    <w:rsid w:val="119D0910"/>
    <w:rsid w:val="11C24D8B"/>
    <w:rsid w:val="14B10B4D"/>
    <w:rsid w:val="1A9505BE"/>
    <w:rsid w:val="1C223FFB"/>
    <w:rsid w:val="1D53635B"/>
    <w:rsid w:val="1D722479"/>
    <w:rsid w:val="1F736831"/>
    <w:rsid w:val="24883D0B"/>
    <w:rsid w:val="28956366"/>
    <w:rsid w:val="28966963"/>
    <w:rsid w:val="2A6345C2"/>
    <w:rsid w:val="2F3D78CD"/>
    <w:rsid w:val="30AA100E"/>
    <w:rsid w:val="3289665E"/>
    <w:rsid w:val="32EA5766"/>
    <w:rsid w:val="33DD5229"/>
    <w:rsid w:val="33F22FD1"/>
    <w:rsid w:val="34B96FCC"/>
    <w:rsid w:val="388115EB"/>
    <w:rsid w:val="38907038"/>
    <w:rsid w:val="3AE9191D"/>
    <w:rsid w:val="3B6A6ECC"/>
    <w:rsid w:val="3F473D72"/>
    <w:rsid w:val="3F943548"/>
    <w:rsid w:val="401C2090"/>
    <w:rsid w:val="40DF1CD1"/>
    <w:rsid w:val="42B707AD"/>
    <w:rsid w:val="452B4FC4"/>
    <w:rsid w:val="45396286"/>
    <w:rsid w:val="4BCC3116"/>
    <w:rsid w:val="4C0224F7"/>
    <w:rsid w:val="4C5E3AE6"/>
    <w:rsid w:val="4EF3021B"/>
    <w:rsid w:val="4FC00D2D"/>
    <w:rsid w:val="50823A40"/>
    <w:rsid w:val="50E10883"/>
    <w:rsid w:val="540C3593"/>
    <w:rsid w:val="54A80F91"/>
    <w:rsid w:val="55951A00"/>
    <w:rsid w:val="56FA39BE"/>
    <w:rsid w:val="57A729C3"/>
    <w:rsid w:val="59F44B5A"/>
    <w:rsid w:val="5D330AD0"/>
    <w:rsid w:val="5D9611E8"/>
    <w:rsid w:val="5E421B43"/>
    <w:rsid w:val="5F194AC5"/>
    <w:rsid w:val="6015791E"/>
    <w:rsid w:val="634D2B9A"/>
    <w:rsid w:val="640A234E"/>
    <w:rsid w:val="669957B6"/>
    <w:rsid w:val="67BD2699"/>
    <w:rsid w:val="686D2C08"/>
    <w:rsid w:val="693F427F"/>
    <w:rsid w:val="6A63369A"/>
    <w:rsid w:val="6ACE7DC9"/>
    <w:rsid w:val="6B0B65C7"/>
    <w:rsid w:val="6BBF17B6"/>
    <w:rsid w:val="6C3E5A6B"/>
    <w:rsid w:val="6D9F4E97"/>
    <w:rsid w:val="70C927D7"/>
    <w:rsid w:val="7217380A"/>
    <w:rsid w:val="72EB4C4E"/>
    <w:rsid w:val="73A06114"/>
    <w:rsid w:val="74817267"/>
    <w:rsid w:val="7779007B"/>
    <w:rsid w:val="7B2B24D0"/>
    <w:rsid w:val="7B946F27"/>
    <w:rsid w:val="7C346F50"/>
    <w:rsid w:val="7CD05D0B"/>
    <w:rsid w:val="7E616F3B"/>
    <w:rsid w:val="7FEA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  <w:szCs w:val="24"/>
    </w:rPr>
  </w:style>
  <w:style w:type="character" w:styleId="11">
    <w:name w:val="Strong"/>
    <w:basedOn w:val="10"/>
    <w:qFormat/>
    <w:uiPriority w:val="22"/>
  </w:style>
  <w:style w:type="character" w:styleId="12">
    <w:name w:val="FollowedHyperlink"/>
    <w:basedOn w:val="10"/>
    <w:semiHidden/>
    <w:unhideWhenUsed/>
    <w:qFormat/>
    <w:uiPriority w:val="99"/>
    <w:rPr>
      <w:color w:val="7B7B7B"/>
      <w:u w:val="none"/>
    </w:rPr>
  </w:style>
  <w:style w:type="character" w:styleId="13">
    <w:name w:val="Emphasis"/>
    <w:basedOn w:val="10"/>
    <w:qFormat/>
    <w:uiPriority w:val="20"/>
  </w:style>
  <w:style w:type="character" w:styleId="14">
    <w:name w:val="HTML Definition"/>
    <w:basedOn w:val="10"/>
    <w:semiHidden/>
    <w:unhideWhenUsed/>
    <w:uiPriority w:val="99"/>
  </w:style>
  <w:style w:type="character" w:styleId="15">
    <w:name w:val="HTML Variable"/>
    <w:basedOn w:val="10"/>
    <w:semiHidden/>
    <w:unhideWhenUsed/>
    <w:qFormat/>
    <w:uiPriority w:val="99"/>
  </w:style>
  <w:style w:type="character" w:styleId="16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7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styleId="18">
    <w:name w:val="HTML Cite"/>
    <w:basedOn w:val="10"/>
    <w:semiHidden/>
    <w:unhideWhenUsed/>
    <w:qFormat/>
    <w:uiPriority w:val="99"/>
  </w:style>
  <w:style w:type="character" w:customStyle="1" w:styleId="19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21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paragraph" w:customStyle="1" w:styleId="25">
    <w:name w:val="_Style 18"/>
    <w:basedOn w:val="1"/>
    <w:next w:val="24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291</Words>
  <Characters>1665</Characters>
  <Lines>13</Lines>
  <Paragraphs>3</Paragraphs>
  <TotalTime>136</TotalTime>
  <ScaleCrop>false</ScaleCrop>
  <LinksUpToDate>false</LinksUpToDate>
  <CharactersWithSpaces>1953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2019-08-07T01:13:00Z</dcterms:created>
  <dc:creator>Administrator</dc:creator>
  <cp:lastModifiedBy>Administrator</cp:lastModifiedBy>
  <dcterms:modified xsi:type="dcterms:W3CDTF">2021-03-01T09:31:19Z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