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61874" w14:textId="77777777" w:rsidR="00BA5E09" w:rsidRPr="004C14B4" w:rsidRDefault="00BA5E09" w:rsidP="00BA5E09">
      <w:pPr>
        <w:jc w:val="center"/>
        <w:rPr>
          <w:rFonts w:cstheme="minorHAnsi"/>
          <w:b/>
          <w:bCs/>
          <w:color w:val="0F4761" w:themeColor="accent1" w:themeShade="BF"/>
          <w:sz w:val="28"/>
          <w:szCs w:val="28"/>
        </w:rPr>
      </w:pPr>
      <w:r w:rsidRPr="004C14B4">
        <w:rPr>
          <w:rFonts w:cstheme="minorHAnsi"/>
          <w:b/>
          <w:bCs/>
          <w:color w:val="0F4761" w:themeColor="accent1" w:themeShade="BF"/>
          <w:sz w:val="28"/>
          <w:szCs w:val="28"/>
        </w:rPr>
        <w:t>ADAM JINGHAO</w:t>
      </w:r>
      <w:r>
        <w:rPr>
          <w:rFonts w:cstheme="minorHAnsi"/>
          <w:b/>
          <w:bCs/>
          <w:color w:val="0F4761" w:themeColor="accent1" w:themeShade="BF"/>
          <w:sz w:val="28"/>
          <w:szCs w:val="28"/>
        </w:rPr>
        <w:t xml:space="preserve"> CHEN</w:t>
      </w:r>
    </w:p>
    <w:p w14:paraId="55E4C2AD" w14:textId="3D42430D" w:rsidR="00BA5E09" w:rsidRPr="00284D02" w:rsidRDefault="00BA5E09" w:rsidP="00BA5E09">
      <w:pPr>
        <w:jc w:val="center"/>
        <w:rPr>
          <w:rFonts w:cstheme="minorHAnsi"/>
          <w:color w:val="000000" w:themeColor="text1"/>
        </w:rPr>
      </w:pPr>
      <w:r w:rsidRPr="00284D02">
        <w:rPr>
          <w:rFonts w:cstheme="minorHAnsi"/>
          <w:b/>
          <w:bCs/>
          <w:color w:val="000000" w:themeColor="text1"/>
        </w:rPr>
        <w:t>Phone</w:t>
      </w:r>
      <w:r w:rsidRPr="00284D02">
        <w:rPr>
          <w:rFonts w:cstheme="minorHAnsi"/>
          <w:color w:val="000000" w:themeColor="text1"/>
        </w:rPr>
        <w:t xml:space="preserve">: 604-374-4620 | </w:t>
      </w:r>
      <w:r w:rsidRPr="00284D02">
        <w:rPr>
          <w:rFonts w:cstheme="minorHAnsi"/>
          <w:b/>
          <w:bCs/>
          <w:color w:val="000000" w:themeColor="text1"/>
        </w:rPr>
        <w:t>Email</w:t>
      </w:r>
      <w:r w:rsidRPr="00284D02">
        <w:rPr>
          <w:rFonts w:cstheme="minorHAnsi"/>
          <w:color w:val="000000" w:themeColor="text1"/>
        </w:rPr>
        <w:t xml:space="preserve">: </w:t>
      </w:r>
      <w:r w:rsidR="00E463A5" w:rsidRPr="00284D02">
        <w:rPr>
          <w:rFonts w:cstheme="minorHAnsi"/>
        </w:rPr>
        <w:t xml:space="preserve">Adam_CJH@outlook.com | </w:t>
      </w:r>
      <w:r w:rsidR="00E463A5" w:rsidRPr="00284D02">
        <w:rPr>
          <w:rFonts w:cstheme="minorHAnsi"/>
          <w:b/>
          <w:bCs/>
        </w:rPr>
        <w:t>Location</w:t>
      </w:r>
      <w:r w:rsidR="00E463A5" w:rsidRPr="00284D02">
        <w:rPr>
          <w:rFonts w:cstheme="minorHAnsi"/>
        </w:rPr>
        <w:t>: Surrey BC</w:t>
      </w:r>
    </w:p>
    <w:p w14:paraId="440D4AF4" w14:textId="77777777" w:rsidR="00BA5E09" w:rsidRPr="00D4002D" w:rsidRDefault="00BA5E09" w:rsidP="00BA5E09">
      <w:pPr>
        <w:jc w:val="center"/>
        <w:rPr>
          <w:rFonts w:cstheme="minorHAnsi"/>
          <w:color w:val="000000" w:themeColor="text1"/>
          <w:lang w:val="en-CA"/>
        </w:rPr>
      </w:pPr>
      <w:r w:rsidRPr="00112962">
        <w:rPr>
          <w:rFonts w:cstheme="minorHAnsi"/>
          <w:b/>
          <w:bCs/>
          <w:color w:val="000000" w:themeColor="text1"/>
        </w:rPr>
        <w:t>Website</w:t>
      </w:r>
      <w:r w:rsidRPr="00112962">
        <w:rPr>
          <w:rFonts w:cstheme="minorHAnsi"/>
          <w:color w:val="000000" w:themeColor="text1"/>
        </w:rPr>
        <w:t xml:space="preserve">: </w:t>
      </w:r>
      <w:r w:rsidRPr="00B01AE9">
        <w:t>https://adamchenjinghao.notion.site/</w:t>
      </w:r>
      <w:r w:rsidRPr="00112962">
        <w:rPr>
          <w:rFonts w:cstheme="minorHAnsi"/>
          <w:color w:val="000000" w:themeColor="text1"/>
        </w:rPr>
        <w:t xml:space="preserve"> | </w:t>
      </w:r>
      <w:r w:rsidRPr="00112962">
        <w:rPr>
          <w:rFonts w:cstheme="minorHAnsi"/>
          <w:b/>
          <w:bCs/>
          <w:color w:val="000000" w:themeColor="text1"/>
        </w:rPr>
        <w:t>LinkedIn</w:t>
      </w:r>
      <w:r w:rsidRPr="00112962">
        <w:rPr>
          <w:rFonts w:cstheme="minorHAnsi"/>
          <w:color w:val="000000" w:themeColor="text1"/>
        </w:rPr>
        <w:t xml:space="preserve">: </w:t>
      </w:r>
      <w:r w:rsidRPr="00B01AE9">
        <w:rPr>
          <w:rFonts w:cstheme="minorHAnsi"/>
          <w:lang w:val="en-CA"/>
        </w:rPr>
        <w:t>Linkedin.com/in/</w:t>
      </w:r>
      <w:proofErr w:type="spellStart"/>
      <w:r w:rsidRPr="00B01AE9">
        <w:rPr>
          <w:rFonts w:cstheme="minorHAnsi"/>
          <w:lang w:val="en-CA"/>
        </w:rPr>
        <w:t>adam-cjh</w:t>
      </w:r>
      <w:proofErr w:type="spellEnd"/>
    </w:p>
    <w:p w14:paraId="4D013FE4" w14:textId="77777777" w:rsidR="00BA5E09" w:rsidRDefault="00BA5E09" w:rsidP="00BA5E09">
      <w:pPr>
        <w:rPr>
          <w:rFonts w:cstheme="minorHAnsi"/>
          <w:b/>
          <w:bCs/>
          <w:color w:val="0F4761" w:themeColor="accent1" w:themeShade="BF"/>
          <w:lang w:val="en-CA"/>
        </w:rPr>
      </w:pPr>
      <w:r>
        <w:rPr>
          <w:rFonts w:cstheme="minorHAnsi" w:hint="eastAsia"/>
          <w:b/>
          <w:bCs/>
          <w:color w:val="0F4761" w:themeColor="accent1" w:themeShade="BF"/>
          <w:lang w:val="en-CA"/>
        </w:rPr>
        <w:t>Profile</w:t>
      </w:r>
    </w:p>
    <w:p w14:paraId="3946441D" w14:textId="1359E466" w:rsidR="00D7083F" w:rsidRPr="00D7083F" w:rsidRDefault="00D7083F" w:rsidP="00002C4B">
      <w:pPr>
        <w:jc w:val="both"/>
        <w:rPr>
          <w:rFonts w:cstheme="minorHAnsi"/>
        </w:rPr>
      </w:pPr>
      <w:r w:rsidRPr="00D7083F">
        <w:rPr>
          <w:rFonts w:cstheme="minorHAnsi"/>
        </w:rPr>
        <w:t xml:space="preserve">Results-driven professional with 7+ years of diverse </w:t>
      </w:r>
      <w:r w:rsidR="00C675CB">
        <w:rPr>
          <w:rFonts w:cstheme="minorHAnsi"/>
        </w:rPr>
        <w:t>international experience</w:t>
      </w:r>
      <w:r w:rsidRPr="00D7083F">
        <w:rPr>
          <w:rFonts w:cstheme="minorHAnsi"/>
        </w:rPr>
        <w:t xml:space="preserve"> across business development, financial consulting, and data analytics. Skilled in data analysis, project management, and cross-functional collaboration. Adept at identifying business opportunities, optimizing processes, and driving strategic initiatives. Proven ability to work in dynamic environments and deliver results in roles requiring critical thinking and leadership. Eligible to work in Canada and available immediately.</w:t>
      </w:r>
    </w:p>
    <w:p w14:paraId="7F7BE61F" w14:textId="240D9CD4" w:rsidR="00BA5E09" w:rsidRPr="004C14B4" w:rsidRDefault="00BA5E09" w:rsidP="00BA5E09">
      <w:pPr>
        <w:rPr>
          <w:rFonts w:cstheme="minorHAnsi"/>
          <w:b/>
          <w:bCs/>
          <w:color w:val="0F4761" w:themeColor="accent1" w:themeShade="BF"/>
          <w:lang w:val="en-CA"/>
        </w:rPr>
      </w:pPr>
      <w:r w:rsidRPr="004C14B4">
        <w:rPr>
          <w:rFonts w:cstheme="minorHAnsi"/>
          <w:b/>
          <w:bCs/>
          <w:color w:val="0F4761" w:themeColor="accent1" w:themeShade="BF"/>
          <w:lang w:val="en-CA"/>
        </w:rPr>
        <w:t>COMPETENCIES</w:t>
      </w:r>
    </w:p>
    <w:p w14:paraId="4F382EAB" w14:textId="77777777" w:rsidR="00BA5E09" w:rsidRPr="00905328" w:rsidRDefault="00BA5E09" w:rsidP="00BA5E09">
      <w:pPr>
        <w:pStyle w:val="ListParagraph"/>
        <w:numPr>
          <w:ilvl w:val="0"/>
          <w:numId w:val="7"/>
        </w:numPr>
        <w:rPr>
          <w:rFonts w:cstheme="minorHAnsi"/>
          <w:lang w:val="en-CA"/>
        </w:rPr>
      </w:pPr>
      <w:r w:rsidRPr="00905328">
        <w:rPr>
          <w:rFonts w:cstheme="minorHAnsi"/>
          <w:lang w:val="en-CA"/>
        </w:rPr>
        <w:t xml:space="preserve">Technical Skills – Python, </w:t>
      </w:r>
      <w:r>
        <w:rPr>
          <w:rFonts w:cstheme="minorHAnsi"/>
          <w:lang w:val="en-CA"/>
        </w:rPr>
        <w:t xml:space="preserve">R, </w:t>
      </w:r>
      <w:r w:rsidRPr="00905328">
        <w:rPr>
          <w:rFonts w:cstheme="minorHAnsi"/>
          <w:lang w:val="en-CA"/>
        </w:rPr>
        <w:t>SQL, Power BI</w:t>
      </w:r>
      <w:r>
        <w:rPr>
          <w:rFonts w:cstheme="minorHAnsi"/>
          <w:lang w:val="en-CA"/>
        </w:rPr>
        <w:t>, Excel</w:t>
      </w:r>
    </w:p>
    <w:p w14:paraId="39633641" w14:textId="77777777" w:rsidR="00BA5E09" w:rsidRPr="00D4002D" w:rsidRDefault="00BA5E09" w:rsidP="00BA5E09">
      <w:pPr>
        <w:pStyle w:val="ListParagraph"/>
        <w:numPr>
          <w:ilvl w:val="0"/>
          <w:numId w:val="7"/>
        </w:numPr>
        <w:rPr>
          <w:rFonts w:cstheme="minorHAnsi"/>
          <w:lang w:val="en-CA"/>
        </w:rPr>
      </w:pPr>
      <w:r w:rsidRPr="00905328">
        <w:rPr>
          <w:rFonts w:cstheme="minorHAnsi"/>
          <w:lang w:val="en-CA"/>
        </w:rPr>
        <w:t>Language - English, Mandarin, Cantonese</w:t>
      </w:r>
      <w:r>
        <w:rPr>
          <w:rFonts w:cstheme="minorHAnsi"/>
          <w:lang w:val="en-CA"/>
        </w:rPr>
        <w:t xml:space="preserve">, </w:t>
      </w:r>
      <w:r w:rsidRPr="00B344A0">
        <w:rPr>
          <w:rFonts w:cstheme="minorHAnsi"/>
          <w:lang w:val="en-CA"/>
        </w:rPr>
        <w:t>Teochew</w:t>
      </w:r>
    </w:p>
    <w:p w14:paraId="2E25372D" w14:textId="77777777" w:rsidR="00BA5E09" w:rsidRDefault="00BA5E09" w:rsidP="00BA5E09">
      <w:pPr>
        <w:rPr>
          <w:rFonts w:cstheme="minorHAnsi"/>
          <w:b/>
          <w:bCs/>
          <w:color w:val="0F4761" w:themeColor="accent1" w:themeShade="BF"/>
          <w:lang w:val="en-CA"/>
        </w:rPr>
      </w:pPr>
      <w:r w:rsidRPr="004C14B4">
        <w:rPr>
          <w:rFonts w:cstheme="minorHAnsi"/>
          <w:b/>
          <w:bCs/>
          <w:color w:val="0F4761" w:themeColor="accent1" w:themeShade="BF"/>
          <w:lang w:val="en-CA"/>
        </w:rPr>
        <w:t>EDUCATION</w:t>
      </w:r>
    </w:p>
    <w:p w14:paraId="55298C8A" w14:textId="67168D66" w:rsidR="00E36452" w:rsidRDefault="0075187B" w:rsidP="005E4741">
      <w:pPr>
        <w:rPr>
          <w:rFonts w:cstheme="minorHAnsi"/>
          <w:lang w:val="en-CA"/>
        </w:rPr>
      </w:pPr>
      <w:r>
        <w:rPr>
          <w:rFonts w:cstheme="minorHAnsi"/>
          <w:b/>
          <w:bCs/>
          <w:lang w:val="en-CA"/>
        </w:rPr>
        <w:t xml:space="preserve">Post-Degree Diploma: </w:t>
      </w:r>
      <w:r>
        <w:rPr>
          <w:rFonts w:cstheme="minorHAnsi"/>
          <w:lang w:val="en-CA"/>
        </w:rPr>
        <w:t>Data Analytics</w:t>
      </w:r>
      <w:r w:rsidR="00793BEF">
        <w:rPr>
          <w:rFonts w:cstheme="minorHAnsi"/>
          <w:lang w:val="en-CA"/>
        </w:rPr>
        <w:t xml:space="preserve"> </w:t>
      </w:r>
      <w:r w:rsidR="005E4741">
        <w:rPr>
          <w:rFonts w:cstheme="minorHAnsi"/>
          <w:lang w:val="en-CA"/>
        </w:rPr>
        <w:t xml:space="preserve">                                                                                                        </w:t>
      </w:r>
      <w:r w:rsidR="00793BEF">
        <w:rPr>
          <w:rFonts w:cstheme="minorHAnsi"/>
          <w:lang w:val="en-CA"/>
        </w:rPr>
        <w:t xml:space="preserve">January </w:t>
      </w:r>
      <w:r w:rsidR="005E4741">
        <w:rPr>
          <w:rFonts w:cstheme="minorHAnsi"/>
          <w:lang w:val="en-CA"/>
        </w:rPr>
        <w:t>2024</w:t>
      </w:r>
      <w:r w:rsidR="00595FE6">
        <w:rPr>
          <w:rFonts w:cstheme="minorHAnsi"/>
          <w:lang w:val="en-CA"/>
        </w:rPr>
        <w:t xml:space="preserve"> </w:t>
      </w:r>
      <w:r w:rsidR="00695E55">
        <w:rPr>
          <w:rFonts w:cstheme="minorHAnsi"/>
          <w:lang w:val="en-CA"/>
        </w:rPr>
        <w:t>–</w:t>
      </w:r>
      <w:r w:rsidR="00595FE6">
        <w:rPr>
          <w:rFonts w:cstheme="minorHAnsi"/>
          <w:lang w:val="en-CA"/>
        </w:rPr>
        <w:t xml:space="preserve"> Present</w:t>
      </w:r>
    </w:p>
    <w:p w14:paraId="3CF2B2E9" w14:textId="06F5D733" w:rsidR="00695E55" w:rsidRDefault="00695E55" w:rsidP="005E4741">
      <w:pPr>
        <w:rPr>
          <w:rFonts w:cstheme="minorHAnsi"/>
          <w:lang w:val="en-CA"/>
        </w:rPr>
      </w:pPr>
      <w:r>
        <w:rPr>
          <w:rFonts w:cstheme="minorHAnsi"/>
          <w:lang w:val="en-CA"/>
        </w:rPr>
        <w:t>Langara College, Vancouver, BC</w:t>
      </w:r>
    </w:p>
    <w:p w14:paraId="7687449C" w14:textId="0F086D4C" w:rsidR="00B72BBB" w:rsidRPr="0017263A" w:rsidRDefault="00B72BBB" w:rsidP="005E4741">
      <w:pPr>
        <w:rPr>
          <w:rFonts w:cstheme="minorHAnsi"/>
          <w:color w:val="747474" w:themeColor="background2" w:themeShade="80"/>
        </w:rPr>
      </w:pPr>
      <w:r w:rsidRPr="0017263A">
        <w:rPr>
          <w:rFonts w:cstheme="minorHAnsi"/>
          <w:color w:val="747474" w:themeColor="background2" w:themeShade="80"/>
        </w:rPr>
        <w:t>Anticipated Completion: May 2025</w:t>
      </w:r>
    </w:p>
    <w:p w14:paraId="275C19DF" w14:textId="77777777" w:rsidR="0017263A" w:rsidRDefault="0017263A" w:rsidP="005E4741">
      <w:pPr>
        <w:rPr>
          <w:rFonts w:cstheme="minorHAnsi"/>
        </w:rPr>
      </w:pPr>
    </w:p>
    <w:p w14:paraId="60FF09BC" w14:textId="6C8AB699" w:rsidR="0017263A" w:rsidRDefault="0017263A" w:rsidP="005E4741">
      <w:pPr>
        <w:rPr>
          <w:rFonts w:cstheme="minorHAnsi"/>
          <w:lang w:val="en-CA"/>
        </w:rPr>
      </w:pPr>
      <w:r w:rsidRPr="007646E1">
        <w:rPr>
          <w:rFonts w:cstheme="minorHAnsi"/>
          <w:b/>
          <w:bCs/>
          <w:lang w:val="en-CA"/>
        </w:rPr>
        <w:t>Bachelor of International and Global Studies</w:t>
      </w:r>
      <w:r w:rsidR="007646E1" w:rsidRPr="007646E1">
        <w:rPr>
          <w:rFonts w:cstheme="minorHAnsi"/>
          <w:b/>
          <w:bCs/>
          <w:lang w:val="en-CA"/>
        </w:rPr>
        <w:t xml:space="preserve">: </w:t>
      </w:r>
      <w:r w:rsidR="007646E1">
        <w:rPr>
          <w:rFonts w:cstheme="minorHAnsi"/>
          <w:lang w:val="en-CA"/>
        </w:rPr>
        <w:t>International Business                                   May 2012 – June 2015</w:t>
      </w:r>
    </w:p>
    <w:p w14:paraId="3AA6E877" w14:textId="77777777" w:rsidR="00B72795" w:rsidRDefault="00B72795" w:rsidP="00BA5E09">
      <w:pPr>
        <w:rPr>
          <w:rFonts w:cstheme="minorHAnsi"/>
          <w:lang w:val="en-CA"/>
        </w:rPr>
      </w:pPr>
      <w:r>
        <w:rPr>
          <w:rFonts w:cstheme="minorHAnsi"/>
          <w:lang w:val="en-CA"/>
        </w:rPr>
        <w:t xml:space="preserve">University of Sydney, Sydney, Australia </w:t>
      </w:r>
    </w:p>
    <w:p w14:paraId="19211B88" w14:textId="33FAE16D" w:rsidR="00BA5E09" w:rsidRPr="00B72795" w:rsidRDefault="00BA5E09" w:rsidP="00BA5E09">
      <w:pPr>
        <w:rPr>
          <w:rFonts w:cstheme="minorHAnsi"/>
          <w:lang w:val="en-CA"/>
        </w:rPr>
      </w:pPr>
      <w:r w:rsidRPr="00C9632C">
        <w:rPr>
          <w:rFonts w:cstheme="minorHAnsi"/>
          <w:b/>
          <w:bCs/>
          <w:color w:val="0F4761" w:themeColor="accent1" w:themeShade="BF"/>
          <w:lang w:val="en-CA"/>
        </w:rPr>
        <w:t>CERTIFICATION</w:t>
      </w:r>
    </w:p>
    <w:p w14:paraId="2629F7E4" w14:textId="77777777" w:rsidR="00BA5E09" w:rsidRPr="00FC51B3" w:rsidRDefault="00BA5E09" w:rsidP="00BA5E09">
      <w:pPr>
        <w:pStyle w:val="ListParagraph"/>
        <w:numPr>
          <w:ilvl w:val="0"/>
          <w:numId w:val="1"/>
        </w:numPr>
        <w:rPr>
          <w:rFonts w:cstheme="minorHAnsi"/>
        </w:rPr>
      </w:pPr>
      <w:r w:rsidRPr="004D0D78">
        <w:rPr>
          <w:rFonts w:cstheme="minorHAnsi"/>
        </w:rPr>
        <w:t>NUS SGUS Programme in International Financial Technology for non-Technical Executives</w:t>
      </w:r>
      <w:r>
        <w:rPr>
          <w:rFonts w:cstheme="minorHAnsi"/>
        </w:rPr>
        <w:t xml:space="preserve"> | Jan 2023</w:t>
      </w:r>
    </w:p>
    <w:p w14:paraId="3317A43F" w14:textId="77777777" w:rsidR="00BA5E09" w:rsidRPr="004D0D78" w:rsidRDefault="00BA5E09" w:rsidP="00BA5E09">
      <w:pPr>
        <w:pStyle w:val="ListParagraph"/>
        <w:numPr>
          <w:ilvl w:val="0"/>
          <w:numId w:val="1"/>
        </w:numPr>
        <w:rPr>
          <w:rFonts w:cstheme="minorHAnsi"/>
        </w:rPr>
      </w:pPr>
      <w:r w:rsidRPr="004D0D78">
        <w:rPr>
          <w:rFonts w:cstheme="minorHAnsi"/>
        </w:rPr>
        <w:t>Career Essentials in Business Analysis by Microsoft and LinkedIn</w:t>
      </w:r>
      <w:r>
        <w:rPr>
          <w:rFonts w:cstheme="minorHAnsi"/>
        </w:rPr>
        <w:t xml:space="preserve"> | Fed 2023</w:t>
      </w:r>
    </w:p>
    <w:p w14:paraId="2D04C421" w14:textId="77777777" w:rsidR="00BA5E09" w:rsidRPr="004D0D78" w:rsidRDefault="00BA5E09" w:rsidP="00BA5E09">
      <w:pPr>
        <w:pStyle w:val="ListParagraph"/>
        <w:numPr>
          <w:ilvl w:val="0"/>
          <w:numId w:val="1"/>
        </w:numPr>
        <w:rPr>
          <w:rFonts w:cstheme="minorHAnsi"/>
        </w:rPr>
      </w:pPr>
      <w:r w:rsidRPr="004D0D78">
        <w:rPr>
          <w:rFonts w:cstheme="minorHAnsi"/>
        </w:rPr>
        <w:t>Google Data Analytics Certificate</w:t>
      </w:r>
      <w:r>
        <w:rPr>
          <w:rFonts w:cstheme="minorHAnsi"/>
        </w:rPr>
        <w:t xml:space="preserve"> | Dec 2022</w:t>
      </w:r>
    </w:p>
    <w:p w14:paraId="2AE4E528" w14:textId="77777777" w:rsidR="00BA5E09" w:rsidRPr="004D0D78" w:rsidRDefault="00BA5E09" w:rsidP="00BA5E09">
      <w:pPr>
        <w:pStyle w:val="ListParagraph"/>
        <w:numPr>
          <w:ilvl w:val="0"/>
          <w:numId w:val="1"/>
        </w:numPr>
        <w:rPr>
          <w:rFonts w:cstheme="minorHAnsi"/>
        </w:rPr>
      </w:pPr>
      <w:r w:rsidRPr="004D0D78">
        <w:rPr>
          <w:rFonts w:cstheme="minorHAnsi"/>
        </w:rPr>
        <w:t>SQL for Data Science</w:t>
      </w:r>
      <w:r>
        <w:rPr>
          <w:rFonts w:cstheme="minorHAnsi"/>
        </w:rPr>
        <w:t xml:space="preserve"> | Dec 2022</w:t>
      </w:r>
    </w:p>
    <w:p w14:paraId="2A37E7BB" w14:textId="77777777" w:rsidR="00BA5E09" w:rsidRPr="004D0D78" w:rsidRDefault="00BA5E09" w:rsidP="00BA5E09">
      <w:pPr>
        <w:pStyle w:val="ListParagraph"/>
        <w:numPr>
          <w:ilvl w:val="0"/>
          <w:numId w:val="1"/>
        </w:numPr>
        <w:rPr>
          <w:rFonts w:cstheme="minorHAnsi"/>
        </w:rPr>
      </w:pPr>
      <w:r w:rsidRPr="004D0D78">
        <w:rPr>
          <w:rFonts w:cstheme="minorHAnsi"/>
        </w:rPr>
        <w:t>Applied Scrum for Agile Project Management</w:t>
      </w:r>
      <w:r>
        <w:rPr>
          <w:rFonts w:cstheme="minorHAnsi"/>
        </w:rPr>
        <w:t xml:space="preserve"> | Aug 2022</w:t>
      </w:r>
    </w:p>
    <w:p w14:paraId="3DC1AD40" w14:textId="77777777" w:rsidR="00BA5E09" w:rsidRPr="004D0D78" w:rsidRDefault="00BA5E09" w:rsidP="00BA5E09">
      <w:pPr>
        <w:pStyle w:val="ListParagraph"/>
        <w:numPr>
          <w:ilvl w:val="0"/>
          <w:numId w:val="1"/>
        </w:numPr>
        <w:rPr>
          <w:rFonts w:cstheme="minorHAnsi"/>
        </w:rPr>
      </w:pPr>
      <w:r w:rsidRPr="004D0D78">
        <w:rPr>
          <w:rFonts w:cstheme="minorHAnsi"/>
        </w:rPr>
        <w:t>CS50’s Computer Science for Business Professionals</w:t>
      </w:r>
      <w:r>
        <w:rPr>
          <w:rFonts w:cstheme="minorHAnsi"/>
        </w:rPr>
        <w:t xml:space="preserve"> | May 2022</w:t>
      </w:r>
    </w:p>
    <w:p w14:paraId="4A20528E" w14:textId="77777777" w:rsidR="00BA5E09" w:rsidRPr="00B86320" w:rsidRDefault="00BA5E09" w:rsidP="00BA5E09">
      <w:pPr>
        <w:pStyle w:val="ListParagraph"/>
        <w:numPr>
          <w:ilvl w:val="0"/>
          <w:numId w:val="1"/>
        </w:numPr>
        <w:rPr>
          <w:rFonts w:cstheme="minorHAnsi"/>
        </w:rPr>
      </w:pPr>
      <w:r w:rsidRPr="004D0D78">
        <w:rPr>
          <w:rFonts w:cstheme="minorHAnsi"/>
        </w:rPr>
        <w:t>Microsoft Certified: Power BI Data Analyst Associate</w:t>
      </w:r>
      <w:r>
        <w:rPr>
          <w:rFonts w:cstheme="minorHAnsi"/>
        </w:rPr>
        <w:t xml:space="preserve"> | OCT 2022</w:t>
      </w:r>
    </w:p>
    <w:p w14:paraId="6FC6533C" w14:textId="43D527B3" w:rsidR="005E4F4E" w:rsidRPr="00CE11A9" w:rsidRDefault="00CF7BAC" w:rsidP="009E23C6">
      <w:pPr>
        <w:rPr>
          <w:rFonts w:cstheme="minorHAnsi"/>
          <w:b/>
          <w:bCs/>
          <w:color w:val="0F4761" w:themeColor="accent1" w:themeShade="BF"/>
          <w:lang w:val="en-CA"/>
        </w:rPr>
      </w:pPr>
      <w:r w:rsidRPr="00CE11A9">
        <w:rPr>
          <w:rFonts w:cstheme="minorHAnsi"/>
          <w:b/>
          <w:bCs/>
          <w:color w:val="0F4761" w:themeColor="accent1" w:themeShade="BF"/>
          <w:lang w:val="en-CA"/>
        </w:rPr>
        <w:t>PROJECT</w:t>
      </w:r>
      <w:r w:rsidR="00637721" w:rsidRPr="00CE11A9">
        <w:rPr>
          <w:rFonts w:cstheme="minorHAnsi"/>
          <w:b/>
          <w:bCs/>
          <w:color w:val="0F4761" w:themeColor="accent1" w:themeShade="BF"/>
          <w:lang w:val="en-CA"/>
        </w:rPr>
        <w:t>S</w:t>
      </w:r>
    </w:p>
    <w:p w14:paraId="46EED5C1" w14:textId="35B5F115" w:rsidR="009E23C6" w:rsidRPr="00717DCD" w:rsidRDefault="009B1138" w:rsidP="00717DCD">
      <w:pPr>
        <w:rPr>
          <w:rFonts w:cstheme="minorHAnsi"/>
          <w:lang w:val="en-CA"/>
        </w:rPr>
      </w:pPr>
      <w:r w:rsidRPr="00717DCD">
        <w:rPr>
          <w:rFonts w:cstheme="minorHAnsi"/>
          <w:lang w:val="en-CA"/>
        </w:rPr>
        <w:t>Efficient Machine Learning Model Deployment in Clinical Decision Support Systems</w:t>
      </w:r>
    </w:p>
    <w:p w14:paraId="67206A46" w14:textId="0C9C7B91" w:rsidR="00717DCD" w:rsidRPr="00717DCD" w:rsidRDefault="00717DCD" w:rsidP="00717DCD">
      <w:pPr>
        <w:pStyle w:val="ListParagraph"/>
        <w:numPr>
          <w:ilvl w:val="0"/>
          <w:numId w:val="12"/>
        </w:numPr>
        <w:rPr>
          <w:rFonts w:cstheme="minorHAnsi"/>
        </w:rPr>
      </w:pPr>
      <w:r w:rsidRPr="00717DCD">
        <w:rPr>
          <w:rFonts w:cstheme="minorHAnsi"/>
        </w:rPr>
        <w:t>Developed a machine learning model to predict outcomes for mechanically ventilated patients, improving decision-making efficiency in healthcare.</w:t>
      </w:r>
    </w:p>
    <w:p w14:paraId="550BF76A" w14:textId="6FFDCD96" w:rsidR="00BA5E09" w:rsidRPr="00ED6631" w:rsidRDefault="00717DCD" w:rsidP="00BA5E09">
      <w:pPr>
        <w:pStyle w:val="ListParagraph"/>
        <w:numPr>
          <w:ilvl w:val="0"/>
          <w:numId w:val="12"/>
        </w:numPr>
        <w:rPr>
          <w:rFonts w:cstheme="minorHAnsi"/>
        </w:rPr>
      </w:pPr>
      <w:r w:rsidRPr="00717DCD">
        <w:rPr>
          <w:rFonts w:cstheme="minorHAnsi"/>
        </w:rPr>
        <w:t xml:space="preserve">Implemented </w:t>
      </w:r>
      <w:proofErr w:type="spellStart"/>
      <w:r w:rsidRPr="00717DCD">
        <w:rPr>
          <w:rFonts w:cstheme="minorHAnsi"/>
        </w:rPr>
        <w:t>SHapley</w:t>
      </w:r>
      <w:proofErr w:type="spellEnd"/>
      <w:r w:rsidRPr="00717DCD">
        <w:rPr>
          <w:rFonts w:cstheme="minorHAnsi"/>
        </w:rPr>
        <w:t xml:space="preserve"> Additive </w:t>
      </w:r>
      <w:proofErr w:type="spellStart"/>
      <w:r w:rsidRPr="00717DCD">
        <w:rPr>
          <w:rFonts w:cstheme="minorHAnsi"/>
        </w:rPr>
        <w:t>exPlanations</w:t>
      </w:r>
      <w:proofErr w:type="spellEnd"/>
      <w:r w:rsidRPr="00717DCD">
        <w:rPr>
          <w:rFonts w:cstheme="minorHAnsi"/>
        </w:rPr>
        <w:t xml:space="preserve"> (SHAP) to </w:t>
      </w:r>
      <w:r w:rsidR="00356937">
        <w:rPr>
          <w:rFonts w:cstheme="minorHAnsi"/>
        </w:rPr>
        <w:t xml:space="preserve">reduce </w:t>
      </w:r>
      <w:r w:rsidR="00CE11A9">
        <w:rPr>
          <w:rFonts w:cstheme="minorHAnsi"/>
        </w:rPr>
        <w:t xml:space="preserve">the </w:t>
      </w:r>
      <w:r w:rsidR="00356937">
        <w:rPr>
          <w:rFonts w:cstheme="minorHAnsi"/>
        </w:rPr>
        <w:t xml:space="preserve">feature set by 60% while maintaining model performance and </w:t>
      </w:r>
      <w:r w:rsidRPr="00356937">
        <w:rPr>
          <w:rFonts w:cstheme="minorHAnsi"/>
        </w:rPr>
        <w:t>optimizing data usage in clinical environments.</w:t>
      </w:r>
    </w:p>
    <w:p w14:paraId="7ABD7CE4" w14:textId="6A74AD46" w:rsidR="00ED6631" w:rsidRDefault="00ED6631" w:rsidP="00BA5E09">
      <w:pPr>
        <w:rPr>
          <w:rFonts w:cstheme="minorHAnsi"/>
          <w:b/>
          <w:bCs/>
          <w:color w:val="0F4761" w:themeColor="accent1" w:themeShade="BF"/>
          <w:lang w:val="en-CA"/>
        </w:rPr>
      </w:pPr>
      <w:bookmarkStart w:id="0" w:name="_Hlk136900042"/>
      <w:r>
        <w:rPr>
          <w:rFonts w:cstheme="minorHAnsi"/>
          <w:b/>
          <w:bCs/>
          <w:color w:val="0F4761" w:themeColor="accent1" w:themeShade="BF"/>
          <w:lang w:val="en-CA"/>
        </w:rPr>
        <w:t>RELATE</w:t>
      </w:r>
      <w:r w:rsidR="00E21975">
        <w:rPr>
          <w:rFonts w:cstheme="minorHAnsi"/>
          <w:b/>
          <w:bCs/>
          <w:color w:val="0F4761" w:themeColor="accent1" w:themeShade="BF"/>
          <w:lang w:val="en-CA"/>
        </w:rPr>
        <w:t>D EXPERIENCE</w:t>
      </w:r>
    </w:p>
    <w:p w14:paraId="41BA0D1A" w14:textId="77777777" w:rsidR="00ED6631" w:rsidRDefault="00ED6631" w:rsidP="00BA5E09">
      <w:pPr>
        <w:rPr>
          <w:rFonts w:cstheme="minorHAnsi"/>
          <w:b/>
          <w:bCs/>
          <w:color w:val="0F4761" w:themeColor="accent1" w:themeShade="BF"/>
          <w:lang w:val="en-CA"/>
        </w:rPr>
      </w:pPr>
    </w:p>
    <w:p w14:paraId="471F7194" w14:textId="526D2F3D" w:rsidR="00BA5E09" w:rsidRDefault="005E234F" w:rsidP="00BA5E09">
      <w:pPr>
        <w:rPr>
          <w:rFonts w:cstheme="minorHAnsi"/>
          <w:b/>
          <w:bCs/>
          <w:color w:val="0F4761" w:themeColor="accent1" w:themeShade="BF"/>
          <w:lang w:val="en-CA"/>
        </w:rPr>
      </w:pPr>
      <w:r>
        <w:rPr>
          <w:rFonts w:cstheme="minorHAnsi"/>
          <w:b/>
          <w:bCs/>
          <w:color w:val="0F4761" w:themeColor="accent1" w:themeShade="BF"/>
          <w:lang w:val="en-CA"/>
        </w:rPr>
        <w:t xml:space="preserve">RECENT </w:t>
      </w:r>
      <w:r w:rsidR="00BA5E09" w:rsidRPr="004C14B4">
        <w:rPr>
          <w:rFonts w:cstheme="minorHAnsi"/>
          <w:b/>
          <w:bCs/>
          <w:color w:val="0F4761" w:themeColor="accent1" w:themeShade="BF"/>
          <w:lang w:val="en-CA"/>
        </w:rPr>
        <w:t>EXPERIENCE</w:t>
      </w:r>
    </w:p>
    <w:p w14:paraId="1C550CF7" w14:textId="4809718B" w:rsidR="00BA5E09" w:rsidRPr="000C6B29" w:rsidRDefault="00BA5E09" w:rsidP="00BA5E09">
      <w:pPr>
        <w:rPr>
          <w:rFonts w:cstheme="minorHAnsi"/>
          <w:lang w:val="en-CA"/>
        </w:rPr>
      </w:pPr>
      <w:r w:rsidRPr="000C6B29">
        <w:rPr>
          <w:rFonts w:cstheme="minorHAnsi"/>
          <w:lang w:val="en-CA"/>
        </w:rPr>
        <w:t xml:space="preserve">September 2024 – </w:t>
      </w:r>
      <w:r>
        <w:rPr>
          <w:rFonts w:cstheme="minorHAnsi" w:hint="eastAsia"/>
          <w:lang w:val="en-CA"/>
        </w:rPr>
        <w:t>Current</w:t>
      </w:r>
      <w:r w:rsidR="00E35C65">
        <w:rPr>
          <w:rFonts w:cstheme="minorHAnsi"/>
          <w:lang w:val="en-CA"/>
        </w:rPr>
        <w:t xml:space="preserve"> </w:t>
      </w:r>
      <w:r w:rsidR="00E35C65" w:rsidRPr="001705A3">
        <w:rPr>
          <w:rFonts w:cstheme="minorHAnsi"/>
          <w:lang w:val="fr-CA"/>
        </w:rPr>
        <w:t>| Vancouver</w:t>
      </w:r>
      <w:r w:rsidR="00E35C65">
        <w:rPr>
          <w:rFonts w:cstheme="minorHAnsi"/>
          <w:lang w:val="fr-CA"/>
        </w:rPr>
        <w:t>,</w:t>
      </w:r>
      <w:r w:rsidR="00E35C65" w:rsidRPr="001705A3">
        <w:rPr>
          <w:rFonts w:cstheme="minorHAnsi"/>
          <w:lang w:val="fr-CA"/>
        </w:rPr>
        <w:t xml:space="preserve"> BC</w:t>
      </w:r>
    </w:p>
    <w:p w14:paraId="05DF1D2D" w14:textId="0EE4970F" w:rsidR="00BA5E09" w:rsidRPr="001705A3" w:rsidRDefault="00BA5E09" w:rsidP="00BA5E09">
      <w:pPr>
        <w:rPr>
          <w:rFonts w:cstheme="minorHAnsi"/>
          <w:lang w:val="fr-CA"/>
        </w:rPr>
      </w:pPr>
      <w:r w:rsidRPr="001705A3">
        <w:rPr>
          <w:rFonts w:cstheme="minorHAnsi"/>
          <w:b/>
          <w:bCs/>
          <w:lang w:val="fr-CA"/>
        </w:rPr>
        <w:t>Course Assistant</w:t>
      </w:r>
      <w:r w:rsidRPr="001705A3">
        <w:rPr>
          <w:rFonts w:cstheme="minorHAnsi"/>
          <w:lang w:val="fr-CA"/>
        </w:rPr>
        <w:t xml:space="preserve"> | Langara </w:t>
      </w:r>
      <w:proofErr w:type="spellStart"/>
      <w:r w:rsidRPr="001705A3">
        <w:rPr>
          <w:rFonts w:cstheme="minorHAnsi"/>
          <w:lang w:val="fr-CA"/>
        </w:rPr>
        <w:t>College</w:t>
      </w:r>
      <w:proofErr w:type="spellEnd"/>
      <w:r w:rsidRPr="001705A3">
        <w:rPr>
          <w:rFonts w:cstheme="minorHAnsi"/>
          <w:lang w:val="fr-CA"/>
        </w:rPr>
        <w:t xml:space="preserve"> </w:t>
      </w:r>
    </w:p>
    <w:p w14:paraId="5B6EF8B9" w14:textId="32A0F525" w:rsidR="00BA5E09" w:rsidRPr="0097381D" w:rsidRDefault="004C46A0" w:rsidP="00BA5E09">
      <w:pPr>
        <w:pStyle w:val="ListParagraph"/>
        <w:numPr>
          <w:ilvl w:val="0"/>
          <w:numId w:val="10"/>
        </w:numPr>
        <w:rPr>
          <w:rFonts w:cstheme="minorHAnsi"/>
          <w:lang w:val="en-CA"/>
        </w:rPr>
      </w:pPr>
      <w:r w:rsidRPr="004C46A0">
        <w:rPr>
          <w:rFonts w:cstheme="minorHAnsi"/>
        </w:rPr>
        <w:t xml:space="preserve">Manage the grading process for multiple courses, ensuring timely </w:t>
      </w:r>
      <w:r w:rsidR="00C8001B">
        <w:rPr>
          <w:rFonts w:cstheme="minorHAnsi"/>
        </w:rPr>
        <w:t>feedback delivery to students</w:t>
      </w:r>
      <w:r>
        <w:rPr>
          <w:rFonts w:cstheme="minorHAnsi"/>
        </w:rPr>
        <w:t xml:space="preserve">. </w:t>
      </w:r>
    </w:p>
    <w:p w14:paraId="41DEAE9A" w14:textId="1634128C" w:rsidR="00BA5E09" w:rsidRPr="009A253E" w:rsidRDefault="00016F9A" w:rsidP="00BA5E09">
      <w:pPr>
        <w:pStyle w:val="ListParagraph"/>
        <w:numPr>
          <w:ilvl w:val="0"/>
          <w:numId w:val="10"/>
        </w:numPr>
        <w:rPr>
          <w:rFonts w:cstheme="minorHAnsi"/>
          <w:lang w:val="en-CA"/>
        </w:rPr>
      </w:pPr>
      <w:r w:rsidRPr="00016F9A">
        <w:rPr>
          <w:rFonts w:cstheme="minorHAnsi"/>
        </w:rPr>
        <w:t xml:space="preserve">Plan and </w:t>
      </w:r>
      <w:r w:rsidR="006763AF">
        <w:rPr>
          <w:rFonts w:cstheme="minorHAnsi"/>
        </w:rPr>
        <w:t>coordinate</w:t>
      </w:r>
      <w:r w:rsidRPr="00016F9A">
        <w:rPr>
          <w:rFonts w:cstheme="minorHAnsi"/>
        </w:rPr>
        <w:t xml:space="preserve"> events, ensuring seamless participant management and efficient scheduling for successful execution</w:t>
      </w:r>
      <w:r w:rsidR="00BA5E09" w:rsidRPr="0097381D">
        <w:rPr>
          <w:rFonts w:cstheme="minorHAnsi"/>
        </w:rPr>
        <w:t>.</w:t>
      </w:r>
    </w:p>
    <w:p w14:paraId="16DD340C" w14:textId="77777777" w:rsidR="00BA5E09" w:rsidRDefault="00BA5E09" w:rsidP="00BA5E09">
      <w:pPr>
        <w:rPr>
          <w:rFonts w:cstheme="minorHAnsi"/>
          <w:b/>
          <w:bCs/>
          <w:color w:val="0F4761" w:themeColor="accent1" w:themeShade="BF"/>
          <w:lang w:val="en-CA"/>
        </w:rPr>
      </w:pPr>
    </w:p>
    <w:p w14:paraId="3F226BA1" w14:textId="77777777" w:rsidR="00BA5E09" w:rsidRPr="0019537D" w:rsidRDefault="00BA5E09" w:rsidP="00BA5E09">
      <w:pPr>
        <w:rPr>
          <w:rFonts w:cstheme="minorHAnsi"/>
          <w:lang w:val="en-CA"/>
        </w:rPr>
      </w:pPr>
      <w:r w:rsidRPr="0019537D">
        <w:rPr>
          <w:rFonts w:cstheme="minorHAnsi"/>
          <w:lang w:val="en-CA"/>
        </w:rPr>
        <w:t>May 2024 - August 2024 | Surrey BC</w:t>
      </w:r>
    </w:p>
    <w:p w14:paraId="2687CCF7" w14:textId="58CCC0B6" w:rsidR="00BA5E09" w:rsidRPr="0019537D" w:rsidRDefault="00BA5E09" w:rsidP="00BA5E09">
      <w:pPr>
        <w:rPr>
          <w:rFonts w:cstheme="minorHAnsi"/>
          <w:lang w:val="en-CA"/>
        </w:rPr>
      </w:pPr>
      <w:r w:rsidRPr="00B344A0">
        <w:rPr>
          <w:rFonts w:cstheme="minorHAnsi"/>
          <w:b/>
          <w:bCs/>
          <w:lang w:val="en-CA"/>
        </w:rPr>
        <w:t>Seasonal Travel Counselor</w:t>
      </w:r>
      <w:r w:rsidRPr="0019537D">
        <w:rPr>
          <w:rFonts w:cstheme="minorHAnsi"/>
          <w:lang w:val="en-CA"/>
        </w:rPr>
        <w:t xml:space="preserve"> | Discover Surrey</w:t>
      </w:r>
      <w:r>
        <w:rPr>
          <w:rFonts w:cstheme="minorHAnsi"/>
          <w:lang w:val="en-CA"/>
        </w:rPr>
        <w:t xml:space="preserve"> </w:t>
      </w:r>
    </w:p>
    <w:p w14:paraId="777184BE" w14:textId="77777777" w:rsidR="00D209F4" w:rsidRDefault="00D209F4" w:rsidP="00D209F4">
      <w:pPr>
        <w:pStyle w:val="ListParagraph"/>
        <w:numPr>
          <w:ilvl w:val="0"/>
          <w:numId w:val="15"/>
        </w:numPr>
        <w:rPr>
          <w:rFonts w:cstheme="minorHAnsi"/>
        </w:rPr>
      </w:pPr>
      <w:r w:rsidRPr="00D209F4">
        <w:rPr>
          <w:rFonts w:cstheme="minorHAnsi"/>
        </w:rPr>
        <w:t>Engaged diverse visitor groups through cross-cultural interactions, enhancing their experience at local events.</w:t>
      </w:r>
    </w:p>
    <w:p w14:paraId="373DA030" w14:textId="77777777" w:rsidR="00D209F4" w:rsidRDefault="00D209F4" w:rsidP="00D209F4">
      <w:pPr>
        <w:pStyle w:val="ListParagraph"/>
        <w:numPr>
          <w:ilvl w:val="0"/>
          <w:numId w:val="15"/>
        </w:numPr>
        <w:rPr>
          <w:rFonts w:cstheme="minorHAnsi"/>
        </w:rPr>
      </w:pPr>
      <w:r w:rsidRPr="00D209F4">
        <w:rPr>
          <w:rFonts w:cstheme="minorHAnsi"/>
        </w:rPr>
        <w:t>Promoted local tourism businesses, driving increased interest and repeat visits.</w:t>
      </w:r>
    </w:p>
    <w:p w14:paraId="2C0B78FC" w14:textId="7EFC7C68" w:rsidR="00BA5E09" w:rsidRDefault="00D209F4" w:rsidP="00D209F4">
      <w:pPr>
        <w:pStyle w:val="ListParagraph"/>
        <w:numPr>
          <w:ilvl w:val="0"/>
          <w:numId w:val="15"/>
        </w:numPr>
        <w:rPr>
          <w:rFonts w:cstheme="minorHAnsi"/>
        </w:rPr>
      </w:pPr>
      <w:r w:rsidRPr="00D209F4">
        <w:rPr>
          <w:rFonts w:cstheme="minorHAnsi"/>
        </w:rPr>
        <w:t xml:space="preserve">Collected and </w:t>
      </w:r>
      <w:proofErr w:type="spellStart"/>
      <w:r w:rsidRPr="00D209F4">
        <w:rPr>
          <w:rFonts w:cstheme="minorHAnsi"/>
        </w:rPr>
        <w:t>analyzed</w:t>
      </w:r>
      <w:proofErr w:type="spellEnd"/>
      <w:r w:rsidRPr="00D209F4">
        <w:rPr>
          <w:rFonts w:cstheme="minorHAnsi"/>
        </w:rPr>
        <w:t xml:space="preserve"> visitor data, contributing to content creation for digital platforms and strengthening community outreach.</w:t>
      </w:r>
    </w:p>
    <w:p w14:paraId="74D45D93" w14:textId="77777777" w:rsidR="006763AF" w:rsidRPr="006763AF" w:rsidRDefault="006763AF" w:rsidP="006763AF">
      <w:pPr>
        <w:rPr>
          <w:rFonts w:cstheme="minorHAnsi"/>
        </w:rPr>
      </w:pPr>
    </w:p>
    <w:p w14:paraId="4F2D359C" w14:textId="77777777" w:rsidR="00BA5E09" w:rsidRPr="004D0D78" w:rsidRDefault="00BA5E09" w:rsidP="00BA5E09">
      <w:pPr>
        <w:rPr>
          <w:rFonts w:cstheme="minorHAnsi"/>
          <w:lang w:val="en-CA"/>
        </w:rPr>
      </w:pPr>
      <w:r w:rsidRPr="004D0D78">
        <w:rPr>
          <w:rFonts w:cstheme="minorHAnsi"/>
          <w:lang w:val="en-CA"/>
        </w:rPr>
        <w:t>Jan 2020 - Mar 2022 | Singapore</w:t>
      </w:r>
    </w:p>
    <w:p w14:paraId="146E8840" w14:textId="77777777" w:rsidR="00BA5E09" w:rsidRPr="00192DA4" w:rsidRDefault="00BA5E09" w:rsidP="00BA5E09">
      <w:pPr>
        <w:rPr>
          <w:rFonts w:cstheme="minorHAnsi"/>
          <w:b/>
          <w:bCs/>
          <w:lang w:val="en-CA"/>
        </w:rPr>
      </w:pPr>
      <w:r w:rsidRPr="00192DA4">
        <w:rPr>
          <w:rFonts w:cstheme="minorHAnsi"/>
          <w:b/>
          <w:bCs/>
          <w:lang w:val="en-CA"/>
        </w:rPr>
        <w:t>Independent Stock Trader</w:t>
      </w:r>
    </w:p>
    <w:p w14:paraId="1126681E" w14:textId="77777777" w:rsidR="00071451" w:rsidRDefault="00071451" w:rsidP="00071451">
      <w:pPr>
        <w:pStyle w:val="ListParagraph"/>
        <w:numPr>
          <w:ilvl w:val="0"/>
          <w:numId w:val="14"/>
        </w:numPr>
        <w:rPr>
          <w:rFonts w:cstheme="minorHAnsi"/>
          <w:lang w:val="en-CA"/>
        </w:rPr>
      </w:pPr>
      <w:r w:rsidRPr="00071451">
        <w:rPr>
          <w:rFonts w:cstheme="minorHAnsi"/>
          <w:lang w:val="en-CA"/>
        </w:rPr>
        <w:t>Developed and executed data-driven strategies to mitigate financial risks, leveraging analytical tools to optimize performance under fluctuating market conditions.</w:t>
      </w:r>
    </w:p>
    <w:p w14:paraId="22915945" w14:textId="2F0B20BC" w:rsidR="00BA5E09" w:rsidRDefault="00071451" w:rsidP="00071451">
      <w:pPr>
        <w:pStyle w:val="ListParagraph"/>
        <w:numPr>
          <w:ilvl w:val="0"/>
          <w:numId w:val="14"/>
        </w:numPr>
        <w:rPr>
          <w:rFonts w:cstheme="minorHAnsi"/>
          <w:lang w:val="en-CA"/>
        </w:rPr>
      </w:pPr>
      <w:r w:rsidRPr="00071451">
        <w:rPr>
          <w:rFonts w:cstheme="minorHAnsi"/>
          <w:lang w:val="en-CA"/>
        </w:rPr>
        <w:t xml:space="preserve">Managed </w:t>
      </w:r>
      <w:r w:rsidR="00B172AD">
        <w:rPr>
          <w:rFonts w:cstheme="minorHAnsi"/>
          <w:lang w:val="en-CA"/>
        </w:rPr>
        <w:t>portfolio</w:t>
      </w:r>
      <w:r w:rsidRPr="00071451">
        <w:rPr>
          <w:rFonts w:cstheme="minorHAnsi"/>
          <w:lang w:val="en-CA"/>
        </w:rPr>
        <w:t xml:space="preserve"> involving the analysis of complex market data, ensuring strategic alignment with investment goals and risk management protocols.</w:t>
      </w:r>
    </w:p>
    <w:p w14:paraId="69BE4F23" w14:textId="77777777" w:rsidR="00071451" w:rsidRPr="00071451" w:rsidRDefault="00071451" w:rsidP="00071451">
      <w:pPr>
        <w:rPr>
          <w:rFonts w:cstheme="minorHAnsi"/>
          <w:lang w:val="en-CA"/>
        </w:rPr>
      </w:pPr>
    </w:p>
    <w:p w14:paraId="3D1A7280" w14:textId="77777777" w:rsidR="00BA5E09" w:rsidRPr="00C62722" w:rsidRDefault="00BA5E09" w:rsidP="00BA5E09">
      <w:pPr>
        <w:rPr>
          <w:rFonts w:cstheme="minorHAnsi"/>
          <w:lang w:val="fr-CA"/>
        </w:rPr>
      </w:pPr>
      <w:proofErr w:type="spellStart"/>
      <w:r w:rsidRPr="00C62722">
        <w:rPr>
          <w:rFonts w:cstheme="minorHAnsi"/>
          <w:lang w:val="fr-CA"/>
        </w:rPr>
        <w:t>Nov</w:t>
      </w:r>
      <w:proofErr w:type="spellEnd"/>
      <w:r w:rsidRPr="00C62722">
        <w:rPr>
          <w:rFonts w:cstheme="minorHAnsi"/>
          <w:lang w:val="fr-CA"/>
        </w:rPr>
        <w:t xml:space="preserve"> 2019 - </w:t>
      </w:r>
      <w:proofErr w:type="spellStart"/>
      <w:r w:rsidRPr="00C62722">
        <w:rPr>
          <w:rFonts w:cstheme="minorHAnsi"/>
          <w:lang w:val="fr-CA"/>
        </w:rPr>
        <w:t>Nov</w:t>
      </w:r>
      <w:proofErr w:type="spellEnd"/>
      <w:r w:rsidRPr="00C62722">
        <w:rPr>
          <w:rFonts w:cstheme="minorHAnsi"/>
          <w:lang w:val="fr-CA"/>
        </w:rPr>
        <w:t xml:space="preserve"> 2021 | Singapore</w:t>
      </w:r>
    </w:p>
    <w:p w14:paraId="3AA76873" w14:textId="77777777" w:rsidR="00BA5E09" w:rsidRPr="00C62722" w:rsidRDefault="00BA5E09" w:rsidP="00BA5E09">
      <w:pPr>
        <w:rPr>
          <w:rFonts w:cstheme="minorHAnsi"/>
          <w:lang w:val="fr-CA"/>
        </w:rPr>
      </w:pPr>
      <w:r w:rsidRPr="00C62722">
        <w:rPr>
          <w:rFonts w:cstheme="minorHAnsi"/>
          <w:b/>
          <w:bCs/>
          <w:lang w:val="fr-CA"/>
        </w:rPr>
        <w:t>Immigration Consultant</w:t>
      </w:r>
      <w:r w:rsidRPr="00C62722">
        <w:rPr>
          <w:rFonts w:cstheme="minorHAnsi"/>
          <w:lang w:val="fr-CA"/>
        </w:rPr>
        <w:t xml:space="preserve"> | CHENG QI (Singapore) Pte. Ltd. </w:t>
      </w:r>
    </w:p>
    <w:p w14:paraId="16F7A3BF" w14:textId="77777777" w:rsidR="00510265" w:rsidRPr="00510265" w:rsidRDefault="00510265" w:rsidP="00510265">
      <w:pPr>
        <w:pStyle w:val="ListParagraph"/>
        <w:numPr>
          <w:ilvl w:val="0"/>
          <w:numId w:val="13"/>
        </w:numPr>
        <w:rPr>
          <w:rFonts w:cstheme="minorHAnsi"/>
        </w:rPr>
      </w:pPr>
      <w:r w:rsidRPr="00510265">
        <w:rPr>
          <w:rFonts w:cstheme="minorHAnsi"/>
        </w:rPr>
        <w:t>Led end-to-end project management for client immigration cases, ensuring compliance with evolving regulations and delivering successful client outcomes within set timelines.</w:t>
      </w:r>
    </w:p>
    <w:p w14:paraId="0F47AFB0" w14:textId="7863A199" w:rsidR="00510265" w:rsidRPr="00510265" w:rsidRDefault="00510265" w:rsidP="004941EC">
      <w:pPr>
        <w:pStyle w:val="ListParagraph"/>
        <w:numPr>
          <w:ilvl w:val="0"/>
          <w:numId w:val="13"/>
        </w:numPr>
        <w:rPr>
          <w:rFonts w:cstheme="minorHAnsi"/>
        </w:rPr>
      </w:pPr>
      <w:r w:rsidRPr="00510265">
        <w:rPr>
          <w:rFonts w:cstheme="minorHAnsi"/>
        </w:rPr>
        <w:t>Collaborated with cross-functional teams, including legal, real estate, and financial professionals, to coordinate seamless service delivery for clients</w:t>
      </w:r>
    </w:p>
    <w:p w14:paraId="401233E6" w14:textId="77777777" w:rsidR="00510265" w:rsidRDefault="00510265" w:rsidP="00510265">
      <w:pPr>
        <w:rPr>
          <w:rFonts w:cstheme="minorHAnsi"/>
        </w:rPr>
      </w:pPr>
    </w:p>
    <w:p w14:paraId="3796AE3A" w14:textId="4C2B9C26" w:rsidR="00BA5E09" w:rsidRPr="004D0D78" w:rsidRDefault="00BA5E09" w:rsidP="00510265">
      <w:pPr>
        <w:rPr>
          <w:rFonts w:cstheme="minorHAnsi"/>
          <w:lang w:val="en-CA"/>
        </w:rPr>
      </w:pPr>
      <w:r w:rsidRPr="004D0D78">
        <w:rPr>
          <w:rFonts w:cstheme="minorHAnsi"/>
          <w:lang w:val="en-CA"/>
        </w:rPr>
        <w:t>Nov 2018 - Nov 2020 | Singapore</w:t>
      </w:r>
    </w:p>
    <w:p w14:paraId="2AA6A796" w14:textId="5C56D195" w:rsidR="00BA5E09" w:rsidRPr="004D0D78" w:rsidRDefault="00284D02" w:rsidP="00BA5E09">
      <w:pPr>
        <w:rPr>
          <w:rFonts w:cstheme="minorHAnsi"/>
          <w:lang w:val="en-CA"/>
        </w:rPr>
      </w:pPr>
      <w:r>
        <w:rPr>
          <w:rFonts w:cstheme="minorHAnsi"/>
          <w:b/>
          <w:bCs/>
          <w:lang w:val="en-CA"/>
        </w:rPr>
        <w:t>Licen</w:t>
      </w:r>
      <w:r w:rsidR="009A7B45">
        <w:rPr>
          <w:rFonts w:cstheme="minorHAnsi"/>
          <w:b/>
          <w:bCs/>
          <w:lang w:val="en-CA"/>
        </w:rPr>
        <w:t xml:space="preserve">sed </w:t>
      </w:r>
      <w:r w:rsidR="00BA5E09" w:rsidRPr="00192DA4">
        <w:rPr>
          <w:rFonts w:cstheme="minorHAnsi"/>
          <w:b/>
          <w:bCs/>
          <w:lang w:val="en-CA"/>
        </w:rPr>
        <w:t>Financial Consultant</w:t>
      </w:r>
      <w:r w:rsidR="00BA5E09" w:rsidRPr="004D0D78">
        <w:rPr>
          <w:rFonts w:cstheme="minorHAnsi"/>
          <w:lang w:val="en-CA"/>
        </w:rPr>
        <w:t xml:space="preserve"> | IPP Financial Advisers Pte. Ltd.</w:t>
      </w:r>
    </w:p>
    <w:p w14:paraId="5677E807" w14:textId="77777777" w:rsidR="00BA5E09" w:rsidRPr="004D0D78" w:rsidRDefault="00BA5E09" w:rsidP="00BA5E09">
      <w:pPr>
        <w:pStyle w:val="ListParagraph"/>
        <w:numPr>
          <w:ilvl w:val="0"/>
          <w:numId w:val="4"/>
        </w:numPr>
        <w:jc w:val="both"/>
        <w:rPr>
          <w:rFonts w:cstheme="minorHAnsi"/>
        </w:rPr>
      </w:pPr>
      <w:r w:rsidRPr="004D0D78">
        <w:rPr>
          <w:rFonts w:cstheme="minorHAnsi"/>
        </w:rPr>
        <w:t>Fostered and maintained long-term client relationships, providing ongoing support and proactive financial advice.</w:t>
      </w:r>
    </w:p>
    <w:p w14:paraId="1466B5E1" w14:textId="77777777" w:rsidR="00606617" w:rsidRPr="00606617" w:rsidRDefault="00606617" w:rsidP="00BA5E09">
      <w:pPr>
        <w:pStyle w:val="ListParagraph"/>
        <w:numPr>
          <w:ilvl w:val="0"/>
          <w:numId w:val="4"/>
        </w:numPr>
        <w:rPr>
          <w:rFonts w:cstheme="minorHAnsi"/>
          <w:lang w:val="en-CA"/>
        </w:rPr>
      </w:pPr>
      <w:r w:rsidRPr="00606617">
        <w:rPr>
          <w:rFonts w:cstheme="minorHAnsi"/>
        </w:rPr>
        <w:t>Maintained up-to-date knowledge of financial market trends and regulations to guide clients through personalized financial planning, showcasing an ability to manage complex, data-driven projects.</w:t>
      </w:r>
    </w:p>
    <w:p w14:paraId="36807ACB" w14:textId="7253D030" w:rsidR="00BA5E09" w:rsidRPr="00606617" w:rsidRDefault="00BA5E09" w:rsidP="00BA5E09">
      <w:pPr>
        <w:pStyle w:val="ListParagraph"/>
        <w:numPr>
          <w:ilvl w:val="0"/>
          <w:numId w:val="4"/>
        </w:numPr>
        <w:rPr>
          <w:rFonts w:cstheme="minorHAnsi"/>
          <w:lang w:val="en-CA"/>
        </w:rPr>
      </w:pPr>
      <w:r w:rsidRPr="0012206D">
        <w:rPr>
          <w:rFonts w:cstheme="minorHAnsi"/>
        </w:rPr>
        <w:t>Developed and executed digital marketing campaigns on WeChat, leveraging the platform's extensive reach and targeting specific groups of clients, resulting in a significant increase in the number of inquiries.</w:t>
      </w:r>
    </w:p>
    <w:p w14:paraId="7C0DF8FE" w14:textId="77777777" w:rsidR="00606617" w:rsidRPr="00606617" w:rsidRDefault="00606617" w:rsidP="00606617">
      <w:pPr>
        <w:rPr>
          <w:rFonts w:cstheme="minorHAnsi"/>
          <w:lang w:val="en-CA"/>
        </w:rPr>
      </w:pPr>
    </w:p>
    <w:p w14:paraId="79F39795" w14:textId="77777777" w:rsidR="00BA5E09" w:rsidRPr="0012206D" w:rsidRDefault="00BA5E09" w:rsidP="00BA5E09">
      <w:pPr>
        <w:rPr>
          <w:rFonts w:cstheme="minorHAnsi"/>
          <w:lang w:val="en-CA"/>
        </w:rPr>
      </w:pPr>
      <w:r w:rsidRPr="0012206D">
        <w:rPr>
          <w:rFonts w:cstheme="minorHAnsi"/>
          <w:lang w:val="en-CA"/>
        </w:rPr>
        <w:t>Jan 2017 - May 2018 | Singapore</w:t>
      </w:r>
    </w:p>
    <w:p w14:paraId="110B272B" w14:textId="77777777" w:rsidR="00BA5E09" w:rsidRPr="004D0D78" w:rsidRDefault="00BA5E09" w:rsidP="00BA5E09">
      <w:pPr>
        <w:rPr>
          <w:rFonts w:cstheme="minorHAnsi"/>
          <w:shd w:val="clear" w:color="auto" w:fill="FFFFFF"/>
        </w:rPr>
      </w:pPr>
      <w:r w:rsidRPr="00192DA4">
        <w:rPr>
          <w:rFonts w:cstheme="minorHAnsi"/>
          <w:b/>
          <w:bCs/>
          <w:lang w:val="en-CA"/>
        </w:rPr>
        <w:t>eCommerce Manager</w:t>
      </w:r>
      <w:r w:rsidRPr="004D0D78">
        <w:rPr>
          <w:rFonts w:cstheme="minorHAnsi"/>
          <w:lang w:val="en-CA"/>
        </w:rPr>
        <w:t xml:space="preserve"> | </w:t>
      </w:r>
      <w:r w:rsidRPr="004D0D78">
        <w:rPr>
          <w:rFonts w:cstheme="minorHAnsi"/>
          <w:shd w:val="clear" w:color="auto" w:fill="FFFFFF"/>
        </w:rPr>
        <w:t>Hao Jun Private Ltd.</w:t>
      </w:r>
    </w:p>
    <w:p w14:paraId="629F3450" w14:textId="541D3C5F" w:rsidR="00A76B32" w:rsidRPr="00A76B32" w:rsidRDefault="00A76B32" w:rsidP="00A76B32">
      <w:pPr>
        <w:pStyle w:val="ListParagraph"/>
        <w:numPr>
          <w:ilvl w:val="0"/>
          <w:numId w:val="5"/>
        </w:numPr>
        <w:jc w:val="both"/>
        <w:rPr>
          <w:rFonts w:cstheme="minorHAnsi"/>
          <w:lang w:val="en-CA"/>
        </w:rPr>
      </w:pPr>
      <w:r w:rsidRPr="00A76B32">
        <w:rPr>
          <w:rFonts w:cstheme="minorHAnsi"/>
          <w:lang w:val="en-CA"/>
        </w:rPr>
        <w:t xml:space="preserve">Led the development and implementation of </w:t>
      </w:r>
      <w:r w:rsidR="00A57728">
        <w:rPr>
          <w:rFonts w:cstheme="minorHAnsi"/>
          <w:lang w:val="en-CA"/>
        </w:rPr>
        <w:t>omni-channel</w:t>
      </w:r>
      <w:r w:rsidRPr="00A76B32">
        <w:rPr>
          <w:rFonts w:cstheme="minorHAnsi"/>
          <w:lang w:val="en-CA"/>
        </w:rPr>
        <w:t xml:space="preserve"> strategies, utilizing performance data to improve online conversion rates by 45%.</w:t>
      </w:r>
    </w:p>
    <w:p w14:paraId="3E97ED96" w14:textId="7E44772B" w:rsidR="00A76B32" w:rsidRDefault="00A76B32" w:rsidP="00A76B32">
      <w:pPr>
        <w:pStyle w:val="ListParagraph"/>
        <w:numPr>
          <w:ilvl w:val="0"/>
          <w:numId w:val="5"/>
        </w:numPr>
        <w:jc w:val="both"/>
        <w:rPr>
          <w:rFonts w:cstheme="minorHAnsi"/>
          <w:lang w:val="en-CA"/>
        </w:rPr>
      </w:pPr>
      <w:r w:rsidRPr="00A76B32">
        <w:rPr>
          <w:rFonts w:cstheme="minorHAnsi"/>
          <w:lang w:val="en-CA"/>
        </w:rPr>
        <w:t xml:space="preserve"> Managed vendor negotiations and resource allocation for two high-profile roadshows, resulting in increased brand awareness and a surge in customer engagement.</w:t>
      </w:r>
    </w:p>
    <w:p w14:paraId="5D5E76D1" w14:textId="77777777" w:rsidR="00BA5E09" w:rsidRDefault="00BA5E09" w:rsidP="00BA5E09">
      <w:pPr>
        <w:rPr>
          <w:rFonts w:cstheme="minorHAnsi"/>
          <w:lang w:val="en-CA"/>
        </w:rPr>
      </w:pPr>
    </w:p>
    <w:p w14:paraId="0C012903" w14:textId="77777777" w:rsidR="00BA5E09" w:rsidRPr="004D0D78" w:rsidRDefault="00BA5E09" w:rsidP="00BA5E09">
      <w:pPr>
        <w:rPr>
          <w:rFonts w:cstheme="minorHAnsi"/>
          <w:lang w:val="en-CA"/>
        </w:rPr>
      </w:pPr>
      <w:r w:rsidRPr="004D0D78">
        <w:rPr>
          <w:rFonts w:cstheme="minorHAnsi"/>
          <w:lang w:val="en-CA"/>
        </w:rPr>
        <w:t>Jan 2016 - Sep 2016 | China</w:t>
      </w:r>
    </w:p>
    <w:p w14:paraId="238F1FF3" w14:textId="77777777" w:rsidR="00BA5E09" w:rsidRPr="004D0D78" w:rsidRDefault="00BA5E09" w:rsidP="00BA5E09">
      <w:pPr>
        <w:rPr>
          <w:rFonts w:cstheme="minorHAnsi"/>
          <w:shd w:val="clear" w:color="auto" w:fill="FFFFFF"/>
        </w:rPr>
      </w:pPr>
      <w:r w:rsidRPr="00192DA4">
        <w:rPr>
          <w:rFonts w:cstheme="minorHAnsi"/>
          <w:b/>
          <w:bCs/>
          <w:lang w:val="en-CA"/>
        </w:rPr>
        <w:t>Business Development Executive</w:t>
      </w:r>
      <w:r w:rsidRPr="004D0D78">
        <w:rPr>
          <w:rFonts w:cstheme="minorHAnsi"/>
          <w:lang w:val="en-CA"/>
        </w:rPr>
        <w:t xml:space="preserve"> | </w:t>
      </w:r>
      <w:r w:rsidRPr="004D0D78">
        <w:rPr>
          <w:rFonts w:cstheme="minorHAnsi"/>
          <w:shd w:val="clear" w:color="auto" w:fill="FFFFFF"/>
        </w:rPr>
        <w:t>Guangzhou Rui He Fu Investment Management (China) Co., Ltd</w:t>
      </w:r>
    </w:p>
    <w:bookmarkEnd w:id="0"/>
    <w:p w14:paraId="5F7F1AE1" w14:textId="2C6496E0" w:rsidR="005A72BD" w:rsidRPr="005A72BD" w:rsidRDefault="005A72BD" w:rsidP="005A72BD">
      <w:pPr>
        <w:pStyle w:val="ListParagraph"/>
        <w:numPr>
          <w:ilvl w:val="0"/>
          <w:numId w:val="6"/>
        </w:numPr>
        <w:jc w:val="both"/>
        <w:rPr>
          <w:rFonts w:cstheme="minorHAnsi"/>
          <w:lang w:val="en-CA"/>
        </w:rPr>
      </w:pPr>
      <w:r w:rsidRPr="005A72BD">
        <w:rPr>
          <w:rFonts w:cstheme="minorHAnsi"/>
          <w:lang w:val="en-CA"/>
        </w:rPr>
        <w:t>Spearheaded an educational roadshow project targeting IPO candidates, coordinating logistics and securing key partnerships to achieve business development goals.</w:t>
      </w:r>
    </w:p>
    <w:p w14:paraId="5D1C8300" w14:textId="29FCDBF4" w:rsidR="00D370D1" w:rsidRPr="006C78F4" w:rsidRDefault="005A72BD" w:rsidP="005A72BD">
      <w:pPr>
        <w:pStyle w:val="ListParagraph"/>
        <w:numPr>
          <w:ilvl w:val="0"/>
          <w:numId w:val="6"/>
        </w:numPr>
        <w:jc w:val="both"/>
        <w:rPr>
          <w:rFonts w:cstheme="minorHAnsi"/>
          <w:lang w:val="en-CA"/>
        </w:rPr>
      </w:pPr>
      <w:r w:rsidRPr="005A72BD">
        <w:rPr>
          <w:rFonts w:cstheme="minorHAnsi"/>
          <w:lang w:val="en-CA"/>
        </w:rPr>
        <w:t>Managed negotiations with service providers, achieving cost savings and optimizing resources for enhanced project efficiency.</w:t>
      </w:r>
    </w:p>
    <w:sectPr w:rsidR="00D370D1" w:rsidRPr="006C78F4" w:rsidSect="00BA5E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5B59"/>
    <w:multiLevelType w:val="hybridMultilevel"/>
    <w:tmpl w:val="BCF8EE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F7B0390"/>
    <w:multiLevelType w:val="hybridMultilevel"/>
    <w:tmpl w:val="D0CA6E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C80DB1"/>
    <w:multiLevelType w:val="hybridMultilevel"/>
    <w:tmpl w:val="9CAE694E"/>
    <w:lvl w:ilvl="0" w:tplc="48090001">
      <w:start w:val="1"/>
      <w:numFmt w:val="bullet"/>
      <w:lvlText w:val=""/>
      <w:lvlJc w:val="left"/>
      <w:pPr>
        <w:ind w:left="720" w:hanging="360"/>
      </w:pPr>
      <w:rPr>
        <w:rFonts w:ascii="Symbol" w:hAnsi="Symbol" w:hint="default"/>
      </w:rPr>
    </w:lvl>
    <w:lvl w:ilvl="1" w:tplc="7684009E">
      <w:numFmt w:val="bullet"/>
      <w:lvlText w:val="-"/>
      <w:lvlJc w:val="left"/>
      <w:pPr>
        <w:ind w:left="1440" w:hanging="360"/>
      </w:pPr>
      <w:rPr>
        <w:rFonts w:ascii="Aptos" w:eastAsiaTheme="minorEastAsia" w:hAnsi="Aptos" w:cstheme="minorHAnsi"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D07D61"/>
    <w:multiLevelType w:val="hybridMultilevel"/>
    <w:tmpl w:val="7EEA6C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2CE1A63"/>
    <w:multiLevelType w:val="hybridMultilevel"/>
    <w:tmpl w:val="E85473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37B7748"/>
    <w:multiLevelType w:val="hybridMultilevel"/>
    <w:tmpl w:val="94B20C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1C8219D"/>
    <w:multiLevelType w:val="hybridMultilevel"/>
    <w:tmpl w:val="69008E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5240336"/>
    <w:multiLevelType w:val="hybridMultilevel"/>
    <w:tmpl w:val="A7D2C4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595049D"/>
    <w:multiLevelType w:val="hybridMultilevel"/>
    <w:tmpl w:val="369E96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FCA0BA5"/>
    <w:multiLevelType w:val="hybridMultilevel"/>
    <w:tmpl w:val="335485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5F75F54"/>
    <w:multiLevelType w:val="hybridMultilevel"/>
    <w:tmpl w:val="C0F612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B7A4A95"/>
    <w:multiLevelType w:val="hybridMultilevel"/>
    <w:tmpl w:val="EED4ED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B1634F3"/>
    <w:multiLevelType w:val="hybridMultilevel"/>
    <w:tmpl w:val="F858E4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68812FF"/>
    <w:multiLevelType w:val="hybridMultilevel"/>
    <w:tmpl w:val="F612A9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F4837EE"/>
    <w:multiLevelType w:val="hybridMultilevel"/>
    <w:tmpl w:val="89CE374E"/>
    <w:lvl w:ilvl="0" w:tplc="D13A4E1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94153939">
    <w:abstractNumId w:val="9"/>
  </w:num>
  <w:num w:numId="2" w16cid:durableId="1254702471">
    <w:abstractNumId w:val="5"/>
  </w:num>
  <w:num w:numId="3" w16cid:durableId="231081471">
    <w:abstractNumId w:val="8"/>
  </w:num>
  <w:num w:numId="4" w16cid:durableId="1072506388">
    <w:abstractNumId w:val="0"/>
  </w:num>
  <w:num w:numId="5" w16cid:durableId="1407339581">
    <w:abstractNumId w:val="1"/>
  </w:num>
  <w:num w:numId="6" w16cid:durableId="1270893353">
    <w:abstractNumId w:val="7"/>
  </w:num>
  <w:num w:numId="7" w16cid:durableId="1158497184">
    <w:abstractNumId w:val="3"/>
  </w:num>
  <w:num w:numId="8" w16cid:durableId="1461534176">
    <w:abstractNumId w:val="13"/>
  </w:num>
  <w:num w:numId="9" w16cid:durableId="1207371820">
    <w:abstractNumId w:val="6"/>
  </w:num>
  <w:num w:numId="10" w16cid:durableId="1019284124">
    <w:abstractNumId w:val="10"/>
  </w:num>
  <w:num w:numId="11" w16cid:durableId="1395547438">
    <w:abstractNumId w:val="14"/>
  </w:num>
  <w:num w:numId="12" w16cid:durableId="975641975">
    <w:abstractNumId w:val="4"/>
  </w:num>
  <w:num w:numId="13" w16cid:durableId="717507992">
    <w:abstractNumId w:val="2"/>
  </w:num>
  <w:num w:numId="14" w16cid:durableId="557015448">
    <w:abstractNumId w:val="12"/>
  </w:num>
  <w:num w:numId="15" w16cid:durableId="4647379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DF"/>
    <w:rsid w:val="00002C4B"/>
    <w:rsid w:val="00016F9A"/>
    <w:rsid w:val="00071451"/>
    <w:rsid w:val="00127A91"/>
    <w:rsid w:val="0017263A"/>
    <w:rsid w:val="0018705B"/>
    <w:rsid w:val="00284D02"/>
    <w:rsid w:val="0028639A"/>
    <w:rsid w:val="002B3DDF"/>
    <w:rsid w:val="00356937"/>
    <w:rsid w:val="003850D3"/>
    <w:rsid w:val="004941EC"/>
    <w:rsid w:val="004C46A0"/>
    <w:rsid w:val="00510265"/>
    <w:rsid w:val="00595FE6"/>
    <w:rsid w:val="005A72BD"/>
    <w:rsid w:val="005E234F"/>
    <w:rsid w:val="005E4741"/>
    <w:rsid w:val="005E4F4E"/>
    <w:rsid w:val="00606617"/>
    <w:rsid w:val="00637721"/>
    <w:rsid w:val="006763AF"/>
    <w:rsid w:val="00680ED3"/>
    <w:rsid w:val="00695E55"/>
    <w:rsid w:val="006A3AE8"/>
    <w:rsid w:val="006C78F4"/>
    <w:rsid w:val="00717DCD"/>
    <w:rsid w:val="0075187B"/>
    <w:rsid w:val="00756FA5"/>
    <w:rsid w:val="007646E1"/>
    <w:rsid w:val="00793BEF"/>
    <w:rsid w:val="008D5EC3"/>
    <w:rsid w:val="00906AA3"/>
    <w:rsid w:val="009A7B45"/>
    <w:rsid w:val="009B1138"/>
    <w:rsid w:val="009E23C6"/>
    <w:rsid w:val="00A57728"/>
    <w:rsid w:val="00A66A99"/>
    <w:rsid w:val="00A76B32"/>
    <w:rsid w:val="00A938A9"/>
    <w:rsid w:val="00AA1924"/>
    <w:rsid w:val="00AB3565"/>
    <w:rsid w:val="00B172AD"/>
    <w:rsid w:val="00B72795"/>
    <w:rsid w:val="00B72BBB"/>
    <w:rsid w:val="00BA5E09"/>
    <w:rsid w:val="00C675CB"/>
    <w:rsid w:val="00C8001B"/>
    <w:rsid w:val="00CE11A9"/>
    <w:rsid w:val="00CF1ECA"/>
    <w:rsid w:val="00CF7BAC"/>
    <w:rsid w:val="00D209F4"/>
    <w:rsid w:val="00D370D1"/>
    <w:rsid w:val="00D45CEE"/>
    <w:rsid w:val="00D51778"/>
    <w:rsid w:val="00D7083F"/>
    <w:rsid w:val="00DD1573"/>
    <w:rsid w:val="00DF61CA"/>
    <w:rsid w:val="00E21975"/>
    <w:rsid w:val="00E35C65"/>
    <w:rsid w:val="00E36452"/>
    <w:rsid w:val="00E4047A"/>
    <w:rsid w:val="00E45E6D"/>
    <w:rsid w:val="00E463A5"/>
    <w:rsid w:val="00EC5AD9"/>
    <w:rsid w:val="00ED6631"/>
    <w:rsid w:val="00F87274"/>
    <w:rsid w:val="00FF6E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4E9E5"/>
  <w15:chartTrackingRefBased/>
  <w15:docId w15:val="{E8F78D00-06A6-429D-A71A-82AB9F26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E09"/>
    <w:pPr>
      <w:spacing w:after="0" w:line="240" w:lineRule="auto"/>
    </w:pPr>
    <w:rPr>
      <w:sz w:val="22"/>
      <w:szCs w:val="22"/>
    </w:rPr>
  </w:style>
  <w:style w:type="paragraph" w:styleId="Heading1">
    <w:name w:val="heading 1"/>
    <w:basedOn w:val="Normal"/>
    <w:next w:val="Normal"/>
    <w:link w:val="Heading1Char"/>
    <w:uiPriority w:val="9"/>
    <w:qFormat/>
    <w:rsid w:val="002B3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D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D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D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D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DDF"/>
    <w:rPr>
      <w:rFonts w:eastAsiaTheme="majorEastAsia" w:cstheme="majorBidi"/>
      <w:color w:val="272727" w:themeColor="text1" w:themeTint="D8"/>
    </w:rPr>
  </w:style>
  <w:style w:type="paragraph" w:styleId="Title">
    <w:name w:val="Title"/>
    <w:basedOn w:val="Normal"/>
    <w:next w:val="Normal"/>
    <w:link w:val="TitleChar"/>
    <w:uiPriority w:val="10"/>
    <w:qFormat/>
    <w:rsid w:val="002B3D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DDF"/>
    <w:pPr>
      <w:spacing w:before="160"/>
      <w:jc w:val="center"/>
    </w:pPr>
    <w:rPr>
      <w:i/>
      <w:iCs/>
      <w:color w:val="404040" w:themeColor="text1" w:themeTint="BF"/>
    </w:rPr>
  </w:style>
  <w:style w:type="character" w:customStyle="1" w:styleId="QuoteChar">
    <w:name w:val="Quote Char"/>
    <w:basedOn w:val="DefaultParagraphFont"/>
    <w:link w:val="Quote"/>
    <w:uiPriority w:val="29"/>
    <w:rsid w:val="002B3DDF"/>
    <w:rPr>
      <w:i/>
      <w:iCs/>
      <w:color w:val="404040" w:themeColor="text1" w:themeTint="BF"/>
    </w:rPr>
  </w:style>
  <w:style w:type="paragraph" w:styleId="ListParagraph">
    <w:name w:val="List Paragraph"/>
    <w:basedOn w:val="Normal"/>
    <w:uiPriority w:val="34"/>
    <w:qFormat/>
    <w:rsid w:val="002B3DDF"/>
    <w:pPr>
      <w:ind w:left="720"/>
      <w:contextualSpacing/>
    </w:pPr>
  </w:style>
  <w:style w:type="character" w:styleId="IntenseEmphasis">
    <w:name w:val="Intense Emphasis"/>
    <w:basedOn w:val="DefaultParagraphFont"/>
    <w:uiPriority w:val="21"/>
    <w:qFormat/>
    <w:rsid w:val="002B3DDF"/>
    <w:rPr>
      <w:i/>
      <w:iCs/>
      <w:color w:val="0F4761" w:themeColor="accent1" w:themeShade="BF"/>
    </w:rPr>
  </w:style>
  <w:style w:type="paragraph" w:styleId="IntenseQuote">
    <w:name w:val="Intense Quote"/>
    <w:basedOn w:val="Normal"/>
    <w:next w:val="Normal"/>
    <w:link w:val="IntenseQuoteChar"/>
    <w:uiPriority w:val="30"/>
    <w:qFormat/>
    <w:rsid w:val="002B3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DDF"/>
    <w:rPr>
      <w:i/>
      <w:iCs/>
      <w:color w:val="0F4761" w:themeColor="accent1" w:themeShade="BF"/>
    </w:rPr>
  </w:style>
  <w:style w:type="character" w:styleId="IntenseReference">
    <w:name w:val="Intense Reference"/>
    <w:basedOn w:val="DefaultParagraphFont"/>
    <w:uiPriority w:val="32"/>
    <w:qFormat/>
    <w:rsid w:val="002B3DDF"/>
    <w:rPr>
      <w:b/>
      <w:bCs/>
      <w:smallCaps/>
      <w:color w:val="0F4761" w:themeColor="accent1" w:themeShade="BF"/>
      <w:spacing w:val="5"/>
    </w:rPr>
  </w:style>
  <w:style w:type="character" w:styleId="Hyperlink">
    <w:name w:val="Hyperlink"/>
    <w:basedOn w:val="DefaultParagraphFont"/>
    <w:uiPriority w:val="99"/>
    <w:unhideWhenUsed/>
    <w:rsid w:val="00E463A5"/>
    <w:rPr>
      <w:color w:val="467886" w:themeColor="hyperlink"/>
      <w:u w:val="single"/>
    </w:rPr>
  </w:style>
  <w:style w:type="character" w:styleId="UnresolvedMention">
    <w:name w:val="Unresolved Mention"/>
    <w:basedOn w:val="DefaultParagraphFont"/>
    <w:uiPriority w:val="99"/>
    <w:semiHidden/>
    <w:unhideWhenUsed/>
    <w:rsid w:val="00E46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850417">
      <w:bodyDiv w:val="1"/>
      <w:marLeft w:val="0"/>
      <w:marRight w:val="0"/>
      <w:marTop w:val="0"/>
      <w:marBottom w:val="0"/>
      <w:divBdr>
        <w:top w:val="none" w:sz="0" w:space="0" w:color="auto"/>
        <w:left w:val="none" w:sz="0" w:space="0" w:color="auto"/>
        <w:bottom w:val="none" w:sz="0" w:space="0" w:color="auto"/>
        <w:right w:val="none" w:sz="0" w:space="0" w:color="auto"/>
      </w:divBdr>
    </w:div>
    <w:div w:id="169384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651</Words>
  <Characters>4322</Characters>
  <Application>Microsoft Office Word</Application>
  <DocSecurity>0</DocSecurity>
  <Lines>90</Lines>
  <Paragraphs>70</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JINGHAO CHEN</dc:creator>
  <cp:keywords/>
  <dc:description/>
  <cp:lastModifiedBy>Adam JINGHAO CHEN</cp:lastModifiedBy>
  <cp:revision>60</cp:revision>
  <dcterms:created xsi:type="dcterms:W3CDTF">2024-09-16T16:56:00Z</dcterms:created>
  <dcterms:modified xsi:type="dcterms:W3CDTF">2024-09-18T06:45:00Z</dcterms:modified>
</cp:coreProperties>
</file>