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4"/>
      </w:pPr>
    </w:p>
    <w:p>
      <w:pPr>
        <w:pStyle w:val="2"/>
        <w:rPr>
          <w:rFonts w:hint="eastAsia"/>
          <w:lang w:val="en-US" w:eastAsia="zh-CN"/>
        </w:rPr>
      </w:pPr>
      <w:bookmarkStart w:id="0" w:name="_Toc138"/>
      <w:r>
        <w:rPr>
          <w:rFonts w:hint="eastAsia"/>
          <w:lang w:val="en-US" w:eastAsia="zh-CN"/>
        </w:rPr>
        <w:t>类、对象、继承、特质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Scala的类与Java、C++的类比起来更简洁，学完之后你会更爱Scala！！！</w:t>
      </w:r>
    </w:p>
    <w:p>
      <w:pPr>
        <w:pStyle w:val="3"/>
        <w:rPr>
          <w:rFonts w:hint="eastAsia"/>
          <w:lang w:val="en-US" w:eastAsia="zh-CN"/>
        </w:rPr>
      </w:pPr>
      <w:bookmarkStart w:id="1" w:name="_Toc12065"/>
      <w:r>
        <w:rPr>
          <w:rFonts w:hint="eastAsia"/>
          <w:lang w:val="en-US" w:eastAsia="zh-CN"/>
        </w:rPr>
        <w:t>类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5755"/>
      <w:r>
        <w:rPr>
          <w:rFonts w:hint="eastAsia"/>
          <w:lang w:val="en-US" w:eastAsia="zh-CN"/>
        </w:rPr>
        <w:t>类的定义</w:t>
      </w:r>
      <w:bookmarkEnd w:id="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//在Scala中，类并不用声明为public。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Scala源文件中可以包含多个类，所有这些类都具有公有可见性。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//用val修饰的变量是只读属性，有getter但没有setter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相当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与Java中用final修饰的变量）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666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//用var修饰的变量既有getter又有setter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Int =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20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</w:pP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//类私有字段,只能在类的内部使用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private va</w:t>
            </w:r>
            <w:r>
              <w:rPr>
                <w:rFonts w:hint="eastAsia" w:cs="宋体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tom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//对象私有字段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,访问权限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更加严格的，Person类的方法只能访问到当前对象的字段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private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pet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"小强"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3675"/>
      <w:r>
        <w:rPr>
          <w:rFonts w:hint="eastAsia"/>
          <w:lang w:val="en-US" w:eastAsia="zh-CN"/>
        </w:rPr>
        <w:t>构造器</w:t>
      </w:r>
      <w:bookmarkEnd w:id="3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注意：主构造器会执行类定义中的所有语句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*每个类都有主构造器，主构造器的参数直接放置类名后面，与类交织在一起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Person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name: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age: Int){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//主构造器会执行类定义中的所有语句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"执行主构造器"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"读取文件"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IOException(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"io exception"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 xml:space="preserve">NullPointerException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"打印异常Exception :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e: IOException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"打印异常Exception :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"执行finally部分"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var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gender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"male"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this关键字定义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辅助构造器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def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(name: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age: Int, gender: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每个辅助构造器必须以主构造器或其他的辅助构造器的调用开始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(name, age)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"执行辅助构造器"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gender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gender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//在类名后面加private就变成了私有的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People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private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name: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var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age: Int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People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//私有的构造器，只有在其伴生对象中使用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q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People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"hatano"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" w:name="_Toc20320"/>
      <w:r>
        <w:rPr>
          <w:rFonts w:hint="eastAsia"/>
          <w:lang w:val="en-US" w:eastAsia="zh-CN"/>
        </w:rPr>
        <w:t>对象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31728"/>
      <w:r>
        <w:rPr>
          <w:rFonts w:hint="eastAsia"/>
          <w:lang w:val="en-US" w:eastAsia="zh-CN"/>
        </w:rPr>
        <w:t>单例对象</w:t>
      </w:r>
      <w:bookmarkEnd w:id="5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在Scala中没有静态方法和静态字段，但是可以使用</w:t>
      </w:r>
      <w:r>
        <w:rPr>
          <w:rFonts w:hint="eastAsia"/>
          <w:color w:val="FF0000"/>
          <w:lang w:val="en-US" w:eastAsia="zh-CN"/>
        </w:rPr>
        <w:t>object这个语法结构来达到同样的目的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存放工具方法和常量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高效共享单个不可变的实例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单例模式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scala.collection.mutable.ArrayBuffer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SingletonDemo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//单例对象，不需要new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，用【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类名.方法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调用对象中的方法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 = SessionFactory.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getSession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(session)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SessionFactory{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//该部分相当于java中的静态块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counts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sessions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ArrayBuffer[Session]()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counts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sessions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counts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-=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//在object中的方法相当于java中的静态方法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getSession(): Session ={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sessions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.remove(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" w:name="_Toc18791"/>
      <w:r>
        <w:rPr>
          <w:rFonts w:hint="eastAsia"/>
          <w:lang w:val="en-US" w:eastAsia="zh-CN"/>
        </w:rPr>
        <w:t>伴生对象</w:t>
      </w:r>
      <w:bookmarkEnd w:id="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在Scala的类中，与类名相同的对象叫做</w:t>
      </w:r>
      <w:r>
        <w:rPr>
          <w:rFonts w:hint="eastAsia"/>
          <w:color w:val="FF0000"/>
          <w:lang w:val="en-US" w:eastAsia="zh-CN"/>
        </w:rPr>
        <w:t>伴生对象</w:t>
      </w:r>
      <w:r>
        <w:rPr>
          <w:rFonts w:hint="eastAsia"/>
          <w:color w:val="auto"/>
          <w:lang w:val="en-US" w:eastAsia="zh-CN"/>
        </w:rPr>
        <w:t>，类和伴生对象之间可以相互访问私有的方法和属性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Dog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var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xiaoqing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printName(): Unit ={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//在Dog类中可以访问伴生对象Dog的私有属性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(Dog.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CONSTANT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 伴生对象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Dog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//伴生对象中的私有属性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CONSTANT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"汪汪汪 : 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//访问私有的字段name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p.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"123"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p.printName()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" w:name="_Toc24639"/>
      <w:r>
        <w:rPr>
          <w:rFonts w:hint="eastAsia"/>
          <w:lang w:val="en-US" w:eastAsia="zh-CN"/>
        </w:rPr>
        <w:t>apply方法</w:t>
      </w:r>
      <w:bookmarkEnd w:id="7"/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通常我们会在类的伴生对象中定义apply方法，当遇到</w:t>
      </w:r>
      <w:r>
        <w:rPr>
          <w:rFonts w:hint="eastAsia"/>
          <w:color w:val="FF0000"/>
          <w:lang w:val="en-US" w:eastAsia="zh-CN"/>
        </w:rPr>
        <w:t>类名(参数1,...参数n)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时apply方法会被调用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ApplyDemo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//调用了Array伴生对象的apply方法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//def apply(x: Int, xs: Int*): Array[Int]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//arr1中只有一个元素5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arr1 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(arr1.toBuffer)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//new了一个长度为5的array，数组里面包含5个null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arr2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Array(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9680"/>
      <w:r>
        <w:rPr>
          <w:rFonts w:hint="eastAsia"/>
          <w:lang w:val="en-US" w:eastAsia="zh-CN"/>
        </w:rPr>
        <w:t>应用程序对象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Scala程序都必须从一个对象的main方法开始，可以通过扩展App特质，不写main方法。</w:t>
      </w: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AppObjectDemo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//不用写main方法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 love you Scala"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" w:name="_Toc28256"/>
      <w:r>
        <w:rPr>
          <w:rFonts w:hint="eastAsia"/>
          <w:lang w:val="en-US" w:eastAsia="zh-CN"/>
        </w:rPr>
        <w:t>继承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25592"/>
      <w:r>
        <w:rPr>
          <w:rFonts w:hint="eastAsia"/>
          <w:lang w:val="en-US" w:eastAsia="zh-CN"/>
        </w:rPr>
        <w:t>扩展类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在Scala中扩展类的方式和Java一样都是使用extends关键字</w:t>
      </w:r>
    </w:p>
    <w:p>
      <w:pPr>
        <w:pStyle w:val="4"/>
        <w:rPr>
          <w:rFonts w:hint="eastAsia"/>
          <w:lang w:val="en-US" w:eastAsia="zh-CN"/>
        </w:rPr>
      </w:pPr>
      <w:bookmarkStart w:id="11" w:name="_Toc1062"/>
      <w:r>
        <w:rPr>
          <w:rFonts w:hint="eastAsia"/>
          <w:lang w:val="en-US" w:eastAsia="zh-CN"/>
        </w:rPr>
        <w:t>重写方法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在Scala中重写一个非抽象的方法必须使用override修饰符</w:t>
      </w:r>
    </w:p>
    <w:p>
      <w:pPr>
        <w:pStyle w:val="4"/>
        <w:rPr>
          <w:rFonts w:hint="eastAsia"/>
          <w:lang w:val="en-US" w:eastAsia="zh-CN"/>
        </w:rPr>
      </w:pPr>
      <w:bookmarkStart w:id="12" w:name="_Toc20902"/>
      <w:r>
        <w:rPr>
          <w:rFonts w:hint="eastAsia"/>
          <w:lang w:val="en-US" w:eastAsia="zh-CN"/>
        </w:rPr>
        <w:t>类型检查和转换</w:t>
      </w:r>
      <w:bookmarkEnd w:id="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Scala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obj.isInstanceOf[C]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instanceof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obj.asInstanceOf[C]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(C)obj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classOf[C]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C.class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3" w:name="_Toc3131"/>
      <w:r>
        <w:rPr>
          <w:rFonts w:hint="eastAsia"/>
          <w:lang w:val="en-US" w:eastAsia="zh-CN"/>
        </w:rPr>
        <w:t>超类的构造</w:t>
      </w:r>
      <w:bookmarkEnd w:id="1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ClazzDemo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trait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Flyable{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fly(): Unit ={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 can fly"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fight():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abstract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Animal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run(): 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name: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Human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Animal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Flyable{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//打印几次"ABC"?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t1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t2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,(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t1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._1)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//在Scala中重写一个非抽象方法必须用override修饰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fight():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"fight"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//在子类中重写超类的抽象方法时，不需要使用override关键字，写了也可以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run(): Int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1187"/>
      <w:r>
        <w:rPr>
          <w:rFonts w:hint="eastAsia"/>
          <w:lang w:val="en-US" w:eastAsia="zh-CN"/>
        </w:rPr>
        <w:t>模式匹配和样例类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Scala有一个十分强大的模式匹配机制，可以应用到很多场合：如switch语句、类型检查等。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并且Scala还提供了样例类，对模式匹配进行了优化，可以快速进行匹配</w:t>
      </w:r>
    </w:p>
    <w:p>
      <w:pPr>
        <w:pStyle w:val="3"/>
        <w:rPr>
          <w:rFonts w:hint="eastAsia"/>
          <w:lang w:val="en-US" w:eastAsia="zh-CN"/>
        </w:rPr>
      </w:pPr>
      <w:bookmarkStart w:id="15" w:name="_Toc30297"/>
      <w:r>
        <w:rPr>
          <w:rFonts w:hint="eastAsia"/>
          <w:lang w:val="en-US" w:eastAsia="zh-CN"/>
        </w:rPr>
        <w:t>匹配字符串</w:t>
      </w:r>
      <w:bookmarkEnd w:id="15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scala.util.Random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CaseDemo01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"YoshizawaAkiho"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"YuiHatano"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"AoiSola"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(Random.nextInt(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.length))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"YoshizawaAkiho"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"吉泽老师..."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"YuiHatano"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"波多老师..."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"真不知道你们在说什么..."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16" w:name="_Toc5932"/>
      <w:r>
        <w:rPr>
          <w:rFonts w:hint="eastAsia"/>
          <w:b/>
          <w:bCs/>
          <w:lang w:val="en-US" w:eastAsia="zh-CN"/>
        </w:rPr>
        <w:t>匹配类型</w:t>
      </w:r>
      <w:bookmarkEnd w:id="1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scala.util.Random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CaseDemo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//val v = if(x &gt;= 5) 1 else if(x &lt; 2) 2.0 else "hello"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"hello"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2.0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CaseDemo)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v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(Random.nextInt(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v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x: Int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"Int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y: Double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(y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"Double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z: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"String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z)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 =&gt;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Exception(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"not match exception"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FFFFFF"/>
          <w:lang w:eastAsia="zh-CN"/>
        </w:rPr>
        <w:t>注意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 xml:space="preserve">case y: Double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if(y &gt;= 0)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 xml:space="preserve"> =&gt;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...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模式匹配的时候还可以添加守卫条件。如不符合守卫条件，将掉入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case _中</w:t>
      </w:r>
    </w:p>
    <w:p>
      <w:pPr>
        <w:pStyle w:val="3"/>
        <w:rPr>
          <w:rFonts w:hint="eastAsia"/>
          <w:lang w:val="en-US" w:eastAsia="zh-CN"/>
        </w:rPr>
      </w:pPr>
      <w:bookmarkStart w:id="17" w:name="_Toc32402"/>
      <w:r>
        <w:rPr>
          <w:rFonts w:hint="eastAsia"/>
          <w:lang w:val="en-US" w:eastAsia="zh-CN"/>
        </w:rPr>
        <w:t>匹配数组、元组</w:t>
      </w:r>
      <w:bookmarkEnd w:id="17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CaseDemo03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x, y)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(x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"only 0"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_*)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"0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"something else"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lst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lst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::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Nil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"only 0"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::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y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::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Nil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s"x: </w:t>
            </w:r>
            <w:r>
              <w:rPr>
                <w:rFonts w:hint="eastAsia" w:ascii="宋体" w:hAnsi="宋体" w:eastAsia="宋体" w:cs="宋体"/>
                <w:b/>
                <w:color w:val="00B8BB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y: </w:t>
            </w:r>
            <w:r>
              <w:rPr>
                <w:rFonts w:hint="eastAsia" w:ascii="宋体" w:hAnsi="宋体" w:eastAsia="宋体" w:cs="宋体"/>
                <w:b/>
                <w:color w:val="00B8BB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::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tail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"0 ..."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"something else"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tup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 xml:space="preserve">tup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x, y)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s"1, </w:t>
            </w:r>
            <w:r>
              <w:rPr>
                <w:rFonts w:hint="eastAsia" w:ascii="宋体" w:hAnsi="宋体" w:eastAsia="宋体" w:cs="宋体"/>
                <w:b/>
                <w:color w:val="00B8BB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, </w:t>
            </w:r>
            <w:r>
              <w:rPr>
                <w:rFonts w:hint="eastAsia" w:ascii="宋体" w:hAnsi="宋体" w:eastAsia="宋体" w:cs="宋体"/>
                <w:b/>
                <w:color w:val="00B8BB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(_, z,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(z)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"else"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：在Scala中列表要么为空（</w:t>
      </w:r>
      <w:r>
        <w:rPr>
          <w:rFonts w:hint="eastAsia"/>
          <w:color w:val="FF0000"/>
          <w:lang w:val="en-US" w:eastAsia="zh-CN"/>
        </w:rPr>
        <w:t>Nil</w:t>
      </w:r>
      <w:r>
        <w:rPr>
          <w:rFonts w:hint="eastAsia"/>
          <w:lang w:val="en-US" w:eastAsia="zh-CN"/>
        </w:rPr>
        <w:t>表示空列表）要么是一个head元素加上一个tail列表。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:: List(5, 2)  </w:t>
      </w:r>
      <w:r>
        <w:rPr>
          <w:rFonts w:hint="eastAsia"/>
          <w:color w:val="FF0000"/>
          <w:lang w:val="en-US" w:eastAsia="zh-CN"/>
        </w:rPr>
        <w:t>:: 操作符是将给定的头和尾创建一个新的列表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:: 操作符是右结合的，如</w:t>
      </w:r>
      <w:r>
        <w:rPr>
          <w:rFonts w:hint="eastAsia"/>
          <w:lang w:val="en-US" w:eastAsia="zh-CN"/>
        </w:rPr>
        <w:t xml:space="preserve">9 :: 5 :: 2 :: Nil相当于 </w:t>
      </w:r>
      <w:r>
        <w:rPr>
          <w:rFonts w:hint="eastAsia"/>
          <w:color w:val="FF0000"/>
          <w:lang w:val="en-US" w:eastAsia="zh-CN"/>
        </w:rPr>
        <w:t>9 :: (5 :: (2 :: Nil))</w:t>
      </w:r>
    </w:p>
    <w:p>
      <w:pPr>
        <w:pStyle w:val="3"/>
        <w:rPr>
          <w:rFonts w:hint="eastAsia"/>
          <w:lang w:val="en-US" w:eastAsia="zh-CN"/>
        </w:rPr>
      </w:pPr>
      <w:bookmarkStart w:id="18" w:name="_Toc17968"/>
      <w:r>
        <w:rPr>
          <w:rFonts w:hint="eastAsia"/>
          <w:lang w:val="en-US" w:eastAsia="zh-CN"/>
        </w:rPr>
        <w:t>样例类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在Scala中样例类是一中特殊的类，可用于模式匹配。case class是多例的，后面要跟构造参数，case object是单例的</w:t>
      </w: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scala.util.Random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SubmitTask(id: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name: 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HeartBeat(time: Long)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CheckTimeOutTask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CaseDemo04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(CheckTimeOutTask,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HeartBeat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12333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SubmitTask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"0001"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"task-0001"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(Random.nextInt(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.length))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SubmitTask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(id, name) =&gt;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eastAsia" w:ascii="宋体" w:hAnsi="宋体" w:eastAsia="宋体" w:cs="宋体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HeartBeat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(time) =&gt;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(time)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CheckTimeOutTask =&gt;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"check"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9111"/>
      <w:r>
        <w:rPr>
          <w:rFonts w:hint="eastAsia"/>
          <w:lang w:val="en-US" w:eastAsia="zh-CN"/>
        </w:rPr>
        <w:t>Option类型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在Scala中Option类型样例类用来表示可能存在或也可能不存在的值(Option的子类有Some和None)。Some包装了某个值，None表示没有值</w:t>
      </w: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OptionDemo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map =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"a"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"b"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v = map.get(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"b"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Some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(i) =&gt; 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None =&gt;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(v)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//更好的方式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v1 = map.getOrElse(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"c"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(v1)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9613"/>
      <w:r>
        <w:rPr>
          <w:rFonts w:hint="eastAsia"/>
          <w:lang w:val="en-US" w:eastAsia="zh-CN"/>
        </w:rPr>
        <w:t>偏函数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被包在花括号内没有match的一组case语句是一个偏函数，它是PartialFunction[A, B]的一个实例，A代表参数类型，B代表返回类型，常用作输入模式匹配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PartialFuncDemo 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bookmarkStart w:id="21" w:name="_GoBack"/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func1: PartialFunction[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Int]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"one"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"two"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_ =&gt;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func2(num: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: Int = num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match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"one"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"two"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_ =&gt;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func1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func2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bookmarkEnd w:id="21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11E35"/>
    <w:multiLevelType w:val="singleLevel"/>
    <w:tmpl w:val="56611E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056A5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24690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F13ED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E511E"/>
    <w:rsid w:val="01AC264C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646EE5"/>
    <w:rsid w:val="05BE6004"/>
    <w:rsid w:val="05C9468B"/>
    <w:rsid w:val="05D77224"/>
    <w:rsid w:val="05D94925"/>
    <w:rsid w:val="05DB36AB"/>
    <w:rsid w:val="05F73ED5"/>
    <w:rsid w:val="061A03DB"/>
    <w:rsid w:val="068344AE"/>
    <w:rsid w:val="06A046EE"/>
    <w:rsid w:val="06A27BF1"/>
    <w:rsid w:val="06EA3869"/>
    <w:rsid w:val="06FC1585"/>
    <w:rsid w:val="07051397"/>
    <w:rsid w:val="07095017"/>
    <w:rsid w:val="072D7DDF"/>
    <w:rsid w:val="073155CC"/>
    <w:rsid w:val="073203DA"/>
    <w:rsid w:val="08510831"/>
    <w:rsid w:val="0A102D91"/>
    <w:rsid w:val="0A9A42FB"/>
    <w:rsid w:val="0AE15667"/>
    <w:rsid w:val="0AE962F7"/>
    <w:rsid w:val="0AFC18ED"/>
    <w:rsid w:val="0B2A322F"/>
    <w:rsid w:val="0B5224A3"/>
    <w:rsid w:val="0BA71E2D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A01BB6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327F8D"/>
    <w:rsid w:val="15806097"/>
    <w:rsid w:val="15CC6A4F"/>
    <w:rsid w:val="15E7507B"/>
    <w:rsid w:val="162F22DA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600C61"/>
    <w:rsid w:val="189701E7"/>
    <w:rsid w:val="18AA5B83"/>
    <w:rsid w:val="19170735"/>
    <w:rsid w:val="191C263F"/>
    <w:rsid w:val="19457307"/>
    <w:rsid w:val="19620BB5"/>
    <w:rsid w:val="198432E8"/>
    <w:rsid w:val="199E7715"/>
    <w:rsid w:val="19F62CB3"/>
    <w:rsid w:val="1AC172C6"/>
    <w:rsid w:val="1AF070C2"/>
    <w:rsid w:val="1B8D3CCE"/>
    <w:rsid w:val="1BC738A2"/>
    <w:rsid w:val="1BF530EC"/>
    <w:rsid w:val="1C186B24"/>
    <w:rsid w:val="1C5909EE"/>
    <w:rsid w:val="1D2D19F0"/>
    <w:rsid w:val="1D4C6F21"/>
    <w:rsid w:val="1E533B02"/>
    <w:rsid w:val="1E7D5094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64D07"/>
    <w:rsid w:val="214C7431"/>
    <w:rsid w:val="215321B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1D273C"/>
    <w:rsid w:val="238E5564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3F41E8"/>
    <w:rsid w:val="2759091B"/>
    <w:rsid w:val="27634AAD"/>
    <w:rsid w:val="279952B1"/>
    <w:rsid w:val="27CA5756"/>
    <w:rsid w:val="27DE3300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F76370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531559D"/>
    <w:rsid w:val="360714B4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995F6A"/>
    <w:rsid w:val="39E94996"/>
    <w:rsid w:val="3A012039"/>
    <w:rsid w:val="3A682CE2"/>
    <w:rsid w:val="3A831312"/>
    <w:rsid w:val="3AB70D5D"/>
    <w:rsid w:val="3ADF0FAC"/>
    <w:rsid w:val="3AED09BD"/>
    <w:rsid w:val="3B5C6722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A1361"/>
    <w:rsid w:val="412907F7"/>
    <w:rsid w:val="41827957"/>
    <w:rsid w:val="418F2A56"/>
    <w:rsid w:val="419655A8"/>
    <w:rsid w:val="41B64CB5"/>
    <w:rsid w:val="41BB44E3"/>
    <w:rsid w:val="420F77F0"/>
    <w:rsid w:val="42454447"/>
    <w:rsid w:val="42783C75"/>
    <w:rsid w:val="42D02183"/>
    <w:rsid w:val="43A97591"/>
    <w:rsid w:val="43AA5013"/>
    <w:rsid w:val="44240897"/>
    <w:rsid w:val="4522137C"/>
    <w:rsid w:val="45375A9E"/>
    <w:rsid w:val="45A2514E"/>
    <w:rsid w:val="45E123CF"/>
    <w:rsid w:val="460E227E"/>
    <w:rsid w:val="46633F07"/>
    <w:rsid w:val="46AC5600"/>
    <w:rsid w:val="472B71D3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247460D"/>
    <w:rsid w:val="52684B42"/>
    <w:rsid w:val="52796FDA"/>
    <w:rsid w:val="52811E68"/>
    <w:rsid w:val="52BA712B"/>
    <w:rsid w:val="52BF3409"/>
    <w:rsid w:val="52D65176"/>
    <w:rsid w:val="52D678A3"/>
    <w:rsid w:val="531910E2"/>
    <w:rsid w:val="536227DB"/>
    <w:rsid w:val="53AF7057"/>
    <w:rsid w:val="54625C01"/>
    <w:rsid w:val="553810DC"/>
    <w:rsid w:val="55714A9A"/>
    <w:rsid w:val="56237DE0"/>
    <w:rsid w:val="56933917"/>
    <w:rsid w:val="56E46B9A"/>
    <w:rsid w:val="57503CCA"/>
    <w:rsid w:val="575171CD"/>
    <w:rsid w:val="586E160B"/>
    <w:rsid w:val="587F43BC"/>
    <w:rsid w:val="58B9535B"/>
    <w:rsid w:val="58BB5FE8"/>
    <w:rsid w:val="592B0C23"/>
    <w:rsid w:val="59481606"/>
    <w:rsid w:val="594E3790"/>
    <w:rsid w:val="5A1112D0"/>
    <w:rsid w:val="5B1A2E07"/>
    <w:rsid w:val="5B4638CB"/>
    <w:rsid w:val="5B92714A"/>
    <w:rsid w:val="5B991157"/>
    <w:rsid w:val="5B9B2901"/>
    <w:rsid w:val="5BC24519"/>
    <w:rsid w:val="5BD347B4"/>
    <w:rsid w:val="5BDC781B"/>
    <w:rsid w:val="5BE45D53"/>
    <w:rsid w:val="5C0971C8"/>
    <w:rsid w:val="5C6C36AD"/>
    <w:rsid w:val="5C7752C2"/>
    <w:rsid w:val="5CBB2533"/>
    <w:rsid w:val="5CBD5A36"/>
    <w:rsid w:val="5CDA206C"/>
    <w:rsid w:val="5D1C12D3"/>
    <w:rsid w:val="5D6D2744"/>
    <w:rsid w:val="5DCB48EE"/>
    <w:rsid w:val="5EA40413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18148B"/>
    <w:rsid w:val="642C6B67"/>
    <w:rsid w:val="64785961"/>
    <w:rsid w:val="64E65F95"/>
    <w:rsid w:val="652A44C3"/>
    <w:rsid w:val="657D778E"/>
    <w:rsid w:val="664F7AE6"/>
    <w:rsid w:val="66A9277E"/>
    <w:rsid w:val="67304B99"/>
    <w:rsid w:val="684C792C"/>
    <w:rsid w:val="68665DC6"/>
    <w:rsid w:val="690C66E5"/>
    <w:rsid w:val="694606CA"/>
    <w:rsid w:val="6A5D1999"/>
    <w:rsid w:val="6B3E78FE"/>
    <w:rsid w:val="6B4C4763"/>
    <w:rsid w:val="6B523511"/>
    <w:rsid w:val="6C5C187E"/>
    <w:rsid w:val="6D5B4D48"/>
    <w:rsid w:val="6D711200"/>
    <w:rsid w:val="6DBA5A94"/>
    <w:rsid w:val="6F196CD5"/>
    <w:rsid w:val="6FD540AE"/>
    <w:rsid w:val="70344EA3"/>
    <w:rsid w:val="703F6AB7"/>
    <w:rsid w:val="71EA0CF1"/>
    <w:rsid w:val="722246CE"/>
    <w:rsid w:val="722B3A4C"/>
    <w:rsid w:val="726E12CB"/>
    <w:rsid w:val="737E1108"/>
    <w:rsid w:val="75643203"/>
    <w:rsid w:val="757613E7"/>
    <w:rsid w:val="75B9442B"/>
    <w:rsid w:val="75D55C78"/>
    <w:rsid w:val="76361681"/>
    <w:rsid w:val="766765CC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B700614"/>
    <w:rsid w:val="7BE56054"/>
    <w:rsid w:val="7C1F16B1"/>
    <w:rsid w:val="7C353855"/>
    <w:rsid w:val="7C49570E"/>
    <w:rsid w:val="7C60211A"/>
    <w:rsid w:val="7C7F162B"/>
    <w:rsid w:val="7CB7092B"/>
    <w:rsid w:val="7CC3693C"/>
    <w:rsid w:val="7CDC52E7"/>
    <w:rsid w:val="7D042C28"/>
    <w:rsid w:val="7E6305E6"/>
    <w:rsid w:val="7E912251"/>
    <w:rsid w:val="7FB34A90"/>
    <w:rsid w:val="7FD40848"/>
    <w:rsid w:val="7FF31FF6"/>
    <w:rsid w:val="7FFD6A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Star</cp:lastModifiedBy>
  <dcterms:modified xsi:type="dcterms:W3CDTF">2016-12-30T09:47:22Z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